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0E247" w14:textId="519CA220" w:rsidR="00747C5F" w:rsidRDefault="00DA765B" w:rsidP="00776161">
      <w:pPr>
        <w:rPr>
          <w:rFonts w:ascii="Times" w:hAnsi="Times" w:cs="Times"/>
          <w:b/>
          <w:bCs/>
          <w:sz w:val="24"/>
          <w:szCs w:val="24"/>
        </w:rPr>
      </w:pPr>
      <w:r>
        <w:rPr>
          <w:noProof/>
        </w:rPr>
        <mc:AlternateContent>
          <mc:Choice Requires="wps">
            <w:drawing>
              <wp:anchor distT="0" distB="0" distL="114300" distR="114300" simplePos="0" relativeHeight="251625472" behindDoc="0" locked="0" layoutInCell="1" allowOverlap="1" wp14:anchorId="07AB61B1" wp14:editId="64B367A9">
                <wp:simplePos x="0" y="0"/>
                <wp:positionH relativeFrom="page">
                  <wp:align>left</wp:align>
                </wp:positionH>
                <wp:positionV relativeFrom="page">
                  <wp:posOffset>-120650</wp:posOffset>
                </wp:positionV>
                <wp:extent cx="7715250" cy="76200"/>
                <wp:effectExtent l="0" t="0" r="0" b="0"/>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0" cy="76200"/>
                        </a:xfrm>
                        <a:prstGeom prst="rect">
                          <a:avLst/>
                        </a:prstGeom>
                        <a:solidFill>
                          <a:srgbClr val="F2F2F2"/>
                        </a:solidFill>
                        <a:ln w="9525">
                          <a:noFill/>
                          <a:miter lim="800000"/>
                          <a:headEnd/>
                          <a:tailEnd/>
                        </a:ln>
                      </wps:spPr>
                      <wps:txbx>
                        <w:txbxContent>
                          <w:p w14:paraId="296EA377" w14:textId="1A06AF1D" w:rsidR="0085479C" w:rsidRDefault="00DA765B">
                            <w:pPr>
                              <w:spacing w:line="240" w:lineRule="auto"/>
                              <w:contextualSpacing/>
                            </w:pPr>
                            <w:r>
                              <w:rPr>
                                <w:rFonts w:ascii="Roboto" w:hAnsi="Roboto"/>
                                <w:color w:val="0F2B46"/>
                                <w:szCs w:val="18"/>
                              </w:rPr>
                              <w:t xml:space="preserve"> </w:t>
                            </w:r>
                          </w:p>
                        </w:txbxContent>
                      </wps:txbx>
                      <wps:bodyPr rot="0" vert="horz" wrap="square" lIns="91440" tIns="0" rIns="91440" bIns="0" anchor="t" anchorCtr="0">
                        <a:noAutofit/>
                      </wps:bodyPr>
                    </wps:wsp>
                  </a:graphicData>
                </a:graphic>
                <wp14:sizeRelH relativeFrom="page">
                  <wp14:pctWidth>0</wp14:pctWidth>
                </wp14:sizeRelH>
                <wp14:sizeRelV relativeFrom="margin">
                  <wp14:pctHeight>0</wp14:pctHeight>
                </wp14:sizeRelV>
              </wp:anchor>
            </w:drawing>
          </mc:Choice>
          <mc:Fallback>
            <w:pict>
              <v:shapetype w14:anchorId="07AB61B1" id="_x0000_t202" coordsize="21600,21600" o:spt="202" path="m,l,21600r21600,l21600,xe">
                <v:stroke joinstyle="miter"/>
                <v:path gradientshapeok="t" o:connecttype="rect"/>
              </v:shapetype>
              <v:shape id="ODT_ATTR_LBL_SHAPE" o:spid="_x0000_s1026" type="#_x0000_t202" style="position:absolute;margin-left:0;margin-top:-9.5pt;width:607.5pt;height:6pt;z-index:251625472;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" fillcolor="#f2f2f2" stroked="f">
                <v:textbox inset=",0,,0">
                  <w:txbxContent>
                    <w:p w14:paraId="296EA377" w14:textId="1A06AF1D" w:rsidR="0085479C" w:rsidRDefault="00DA765B">
                      <w:pPr>
                        <w:spacing w:line="240" w:lineRule="auto"/>
                        <w:contextualSpacing/>
                      </w:pPr>
                      <w:r>
                        <w:rPr>
                          <w:rFonts w:ascii="Roboto" w:hAnsi="Roboto"/>
                          <w:color w:val="0F2B46"/>
                          <w:szCs w:val="18"/>
                        </w:rPr>
                        <w:t xml:space="preserve"> </w:t>
                      </w:r>
                    </w:p>
                  </w:txbxContent>
                </v:textbox>
                <w10:wrap anchorx="page" anchory="page"/>
              </v:shape>
            </w:pict>
          </mc:Fallback>
        </mc:AlternateContent>
      </w:r>
      <w:r w:rsidR="00747C5F">
        <w:rPr>
          <w:rFonts w:ascii="Times" w:hAnsi="Times" w:cs="Times"/>
          <w:b/>
          <w:bCs/>
          <w:sz w:val="24"/>
          <w:szCs w:val="24"/>
        </w:rPr>
        <w:t>FINANCIAL RATIO ANALYSIS TO ASSESS PERFORMANCE</w:t>
      </w:r>
      <w:r w:rsidR="00747C5F">
        <w:rPr>
          <w:rFonts w:ascii="Times New Roman" w:hAnsi="Times New Roman" w:cs="Times New Roman"/>
          <w:sz w:val="24"/>
          <w:szCs w:val="24"/>
        </w:rPr>
        <w:t xml:space="preserve"> </w:t>
      </w:r>
      <w:r w:rsidR="00747C5F">
        <w:rPr>
          <w:rFonts w:ascii="Times" w:hAnsi="Times" w:cs="Times"/>
          <w:b/>
          <w:bCs/>
          <w:sz w:val="24"/>
          <w:szCs w:val="24"/>
        </w:rPr>
        <w:t>FINANCE OF PAPER MANUFACTURERS ON STOCK EXCHANGE</w:t>
      </w:r>
      <w:r w:rsidR="00747C5F">
        <w:rPr>
          <w:rFonts w:ascii="Times New Roman" w:hAnsi="Times New Roman" w:cs="Times New Roman"/>
          <w:sz w:val="24"/>
          <w:szCs w:val="24"/>
        </w:rPr>
        <w:t xml:space="preserve"> </w:t>
      </w:r>
      <w:r w:rsidR="00747C5F">
        <w:rPr>
          <w:rFonts w:ascii="Times" w:hAnsi="Times" w:cs="Times"/>
          <w:b/>
          <w:bCs/>
          <w:sz w:val="24"/>
          <w:szCs w:val="24"/>
        </w:rPr>
        <w:t>INDONESIA</w:t>
      </w:r>
    </w:p>
    <w:p w14:paraId="4BB59ADB" w14:textId="77777777" w:rsidR="00747C5F" w:rsidRDefault="00747C5F" w:rsidP="00747C5F">
      <w:pPr>
        <w:widowControl w:val="0"/>
        <w:autoSpaceDE w:val="0"/>
        <w:autoSpaceDN w:val="0"/>
        <w:adjustRightInd w:val="0"/>
        <w:spacing w:after="0" w:line="360" w:lineRule="auto"/>
        <w:contextualSpacing/>
        <w:jc w:val="center"/>
        <w:rPr>
          <w:rFonts w:ascii="Times" w:hAnsi="Times" w:cs="Times"/>
          <w:b/>
          <w:bCs/>
          <w:sz w:val="24"/>
          <w:szCs w:val="24"/>
        </w:rPr>
      </w:pPr>
    </w:p>
    <w:p w14:paraId="11028DF7" w14:textId="77777777" w:rsidR="00747C5F" w:rsidRPr="009E5F86" w:rsidRDefault="00747C5F" w:rsidP="00747C5F">
      <w:pPr>
        <w:widowControl w:val="0"/>
        <w:autoSpaceDE w:val="0"/>
        <w:autoSpaceDN w:val="0"/>
        <w:adjustRightInd w:val="0"/>
        <w:spacing w:after="0" w:line="240" w:lineRule="auto"/>
        <w:contextualSpacing/>
        <w:jc w:val="center"/>
        <w:rPr>
          <w:rFonts w:ascii="Times" w:hAnsi="Times" w:cs="Times"/>
          <w:b/>
          <w:bCs/>
          <w:sz w:val="24"/>
          <w:szCs w:val="24"/>
        </w:rPr>
      </w:pPr>
      <w:r w:rsidRPr="009E5F86">
        <w:rPr>
          <w:rFonts w:ascii="Times" w:hAnsi="Times" w:cs="Times"/>
          <w:b/>
          <w:bCs/>
          <w:sz w:val="24"/>
          <w:szCs w:val="24"/>
        </w:rPr>
        <w:t>Enny Istanti</w:t>
      </w:r>
    </w:p>
    <w:p w14:paraId="2A0CFE5F" w14:textId="77777777" w:rsidR="00747C5F" w:rsidRPr="00747C5F" w:rsidRDefault="00747C5F" w:rsidP="00747C5F">
      <w:pPr>
        <w:widowControl w:val="0"/>
        <w:autoSpaceDE w:val="0"/>
        <w:autoSpaceDN w:val="0"/>
        <w:adjustRightInd w:val="0"/>
        <w:spacing w:after="0" w:line="240" w:lineRule="auto"/>
        <w:contextualSpacing/>
        <w:jc w:val="center"/>
        <w:rPr>
          <w:rFonts w:ascii="Times" w:hAnsi="Times" w:cs="Times"/>
          <w:sz w:val="24"/>
          <w:szCs w:val="24"/>
        </w:rPr>
      </w:pPr>
      <w:r w:rsidRPr="00747C5F">
        <w:rPr>
          <w:rFonts w:ascii="Times" w:hAnsi="Times" w:cs="Times"/>
          <w:sz w:val="24"/>
          <w:szCs w:val="24"/>
        </w:rPr>
        <w:t xml:space="preserve">Faculty of Economics and Business, </w:t>
      </w:r>
      <w:proofErr w:type="spellStart"/>
      <w:r w:rsidRPr="00747C5F">
        <w:rPr>
          <w:rFonts w:ascii="Times" w:hAnsi="Times" w:cs="Times"/>
          <w:sz w:val="24"/>
          <w:szCs w:val="24"/>
        </w:rPr>
        <w:t>Bhayangkara</w:t>
      </w:r>
      <w:proofErr w:type="spellEnd"/>
      <w:r w:rsidRPr="00747C5F">
        <w:rPr>
          <w:rFonts w:ascii="Times" w:hAnsi="Times" w:cs="Times"/>
          <w:sz w:val="24"/>
          <w:szCs w:val="24"/>
        </w:rPr>
        <w:t xml:space="preserve"> University Surabaya</w:t>
      </w:r>
    </w:p>
    <w:p w14:paraId="4F873A7C" w14:textId="77777777" w:rsidR="00747C5F" w:rsidRDefault="00747C5F" w:rsidP="00747C5F">
      <w:pPr>
        <w:widowControl w:val="0"/>
        <w:autoSpaceDE w:val="0"/>
        <w:autoSpaceDN w:val="0"/>
        <w:adjustRightInd w:val="0"/>
        <w:spacing w:after="0" w:line="240" w:lineRule="auto"/>
        <w:contextualSpacing/>
        <w:jc w:val="center"/>
        <w:rPr>
          <w:rFonts w:ascii="Times" w:hAnsi="Times" w:cs="Times"/>
          <w:sz w:val="24"/>
          <w:szCs w:val="24"/>
        </w:rPr>
      </w:pPr>
      <w:r w:rsidRPr="00747C5F">
        <w:rPr>
          <w:rFonts w:ascii="Times" w:hAnsi="Times" w:cs="Times"/>
          <w:sz w:val="24"/>
          <w:szCs w:val="24"/>
        </w:rPr>
        <w:t>Email :</w:t>
      </w:r>
      <w:hyperlink r:id="rId6" w:history="1">
        <w:r w:rsidRPr="00747C5F">
          <w:rPr>
            <w:rStyle w:val="Hyperlink"/>
            <w:rFonts w:ascii="Times" w:hAnsi="Times" w:cs="Times"/>
            <w:sz w:val="24"/>
            <w:szCs w:val="24"/>
          </w:rPr>
          <w:t>ennyistanti@ubhara.ac.id</w:t>
        </w:r>
      </w:hyperlink>
    </w:p>
    <w:p w14:paraId="11DB74D3" w14:textId="77777777" w:rsidR="00747C5F" w:rsidRDefault="00747C5F" w:rsidP="00747C5F">
      <w:pPr>
        <w:widowControl w:val="0"/>
        <w:autoSpaceDE w:val="0"/>
        <w:autoSpaceDN w:val="0"/>
        <w:adjustRightInd w:val="0"/>
        <w:spacing w:after="0" w:line="240" w:lineRule="auto"/>
        <w:contextualSpacing/>
        <w:jc w:val="center"/>
        <w:rPr>
          <w:rFonts w:ascii="Times" w:hAnsi="Times" w:cs="Times"/>
          <w:sz w:val="24"/>
          <w:szCs w:val="24"/>
        </w:rPr>
      </w:pPr>
    </w:p>
    <w:p w14:paraId="2B1D8AF6" w14:textId="77777777" w:rsidR="00155DE4" w:rsidRDefault="002D5620" w:rsidP="002D5620">
      <w:pPr>
        <w:widowControl w:val="0"/>
        <w:overflowPunct w:val="0"/>
        <w:autoSpaceDE w:val="0"/>
        <w:autoSpaceDN w:val="0"/>
        <w:adjustRightInd w:val="0"/>
        <w:spacing w:after="0" w:line="240" w:lineRule="auto"/>
        <w:ind w:left="1560" w:hanging="1560"/>
        <w:contextualSpacing/>
        <w:jc w:val="both"/>
        <w:rPr>
          <w:rFonts w:ascii="Times" w:hAnsi="Times" w:cs="Times"/>
          <w:sz w:val="24"/>
          <w:szCs w:val="24"/>
        </w:rPr>
      </w:pPr>
      <w:r w:rsidRPr="00DA765B">
        <w:rPr>
          <w:rFonts w:ascii="Times New Roman" w:eastAsia="Times New Roman" w:hAnsi="Times New Roman" w:cs="Times New Roman"/>
          <w:b/>
          <w:bCs/>
          <w:i/>
          <w:iCs/>
          <w:spacing w:val="1"/>
          <w:sz w:val="24"/>
          <w:szCs w:val="24"/>
        </w:rPr>
        <w:t xml:space="preserve">ABSTRACT </w:t>
      </w:r>
      <w:r>
        <w:rPr>
          <w:rFonts w:ascii="Times New Roman" w:eastAsia="Times New Roman" w:hAnsi="Times New Roman" w:cs="Times New Roman"/>
          <w:spacing w:val="1"/>
          <w:sz w:val="24"/>
          <w:szCs w:val="24"/>
        </w:rPr>
        <w:t xml:space="preserve">: </w:t>
      </w:r>
      <w:r w:rsidRPr="00DA765B">
        <w:rPr>
          <w:rFonts w:ascii="Times New Roman" w:eastAsia="Times New Roman" w:hAnsi="Times New Roman" w:cs="Times New Roman"/>
          <w:i/>
          <w:iCs/>
          <w:spacing w:val="1"/>
          <w:sz w:val="24"/>
          <w:szCs w:val="24"/>
        </w:rPr>
        <w:t xml:space="preserve">Globalization presents a number of challenges related to human resource </w:t>
      </w:r>
      <w:proofErr w:type="spellStart"/>
      <w:r w:rsidRPr="00DA765B">
        <w:rPr>
          <w:rFonts w:ascii="Times New Roman" w:eastAsia="Times New Roman" w:hAnsi="Times New Roman" w:cs="Times New Roman"/>
          <w:i/>
          <w:iCs/>
          <w:spacing w:val="1"/>
          <w:sz w:val="24"/>
          <w:szCs w:val="24"/>
        </w:rPr>
        <w:t>management.</w:t>
      </w:r>
      <w:r w:rsidR="006E1D6C" w:rsidRPr="00DA765B">
        <w:rPr>
          <w:rFonts w:ascii="Times New Roman" w:hAnsi="Times New Roman" w:cs="Times New Roman"/>
          <w:i/>
          <w:iCs/>
          <w:sz w:val="24"/>
          <w:szCs w:val="24"/>
        </w:rPr>
        <w:t>The</w:t>
      </w:r>
      <w:proofErr w:type="spellEnd"/>
      <w:r w:rsidR="006E1D6C" w:rsidRPr="00DA765B">
        <w:rPr>
          <w:rFonts w:ascii="Times New Roman" w:hAnsi="Times New Roman" w:cs="Times New Roman"/>
          <w:i/>
          <w:iCs/>
          <w:sz w:val="24"/>
          <w:szCs w:val="24"/>
        </w:rPr>
        <w:t xml:space="preserve"> type of research in this study uses qualitative research and is a case </w:t>
      </w:r>
      <w:proofErr w:type="spellStart"/>
      <w:r w:rsidR="006E1D6C" w:rsidRPr="00DA765B">
        <w:rPr>
          <w:rFonts w:ascii="Times New Roman" w:hAnsi="Times New Roman" w:cs="Times New Roman"/>
          <w:i/>
          <w:iCs/>
          <w:sz w:val="24"/>
          <w:szCs w:val="24"/>
        </w:rPr>
        <w:t>study.</w:t>
      </w:r>
      <w:r w:rsidR="006E1D6C" w:rsidRPr="00DA765B">
        <w:rPr>
          <w:rFonts w:ascii="Times" w:hAnsi="Times" w:cs="Times"/>
          <w:i/>
          <w:iCs/>
          <w:sz w:val="24"/>
          <w:szCs w:val="24"/>
        </w:rPr>
        <w:t>The</w:t>
      </w:r>
      <w:proofErr w:type="spellEnd"/>
      <w:r w:rsidR="006E1D6C" w:rsidRPr="00DA765B">
        <w:rPr>
          <w:rFonts w:ascii="Times" w:hAnsi="Times" w:cs="Times"/>
          <w:i/>
          <w:iCs/>
          <w:sz w:val="24"/>
          <w:szCs w:val="24"/>
        </w:rPr>
        <w:t xml:space="preserve"> data analysis technique used is descriptive qualitative analysis technique. The liquidity ratio can be seen by the SAIP current ratio of 155.30%, the SAIP quick ratio of 93.27%. The debt to equity ratio solvency ratio, both companies are not good, while the solvency ratio consisting of debt to total assets ratio FASW is quite good from SAIP which is 63.609%. The ratio of total asset turnover activity, financial performance of paper companies is not good because the average total asset turnover is more than 1, namely SAIP of 0.149% and FASW of 0.821%. receivable turn over FASW of 7.603%. When viewed from the comparison of profitability ratios consisting of profit margin, Return On Assets and Return On Equity FASW has the best financial performance.</w:t>
      </w:r>
    </w:p>
    <w:p w14:paraId="2768BDB6" w14:textId="77777777" w:rsidR="00C30F90" w:rsidRPr="0070626A" w:rsidRDefault="00C30F90" w:rsidP="0070626A">
      <w:pPr>
        <w:widowControl w:val="0"/>
        <w:overflowPunct w:val="0"/>
        <w:autoSpaceDE w:val="0"/>
        <w:autoSpaceDN w:val="0"/>
        <w:adjustRightInd w:val="0"/>
        <w:spacing w:after="0" w:line="240" w:lineRule="auto"/>
        <w:ind w:right="20"/>
        <w:jc w:val="both"/>
        <w:rPr>
          <w:rFonts w:ascii="Times" w:hAnsi="Times" w:cs="Times"/>
          <w:sz w:val="24"/>
          <w:szCs w:val="24"/>
        </w:rPr>
      </w:pPr>
      <w:r w:rsidRPr="00DA765B">
        <w:rPr>
          <w:rFonts w:ascii="Times" w:hAnsi="Times" w:cs="Times"/>
          <w:b/>
          <w:bCs/>
          <w:i/>
          <w:iCs/>
          <w:sz w:val="24"/>
          <w:szCs w:val="24"/>
        </w:rPr>
        <w:t>Keywords:</w:t>
      </w:r>
      <w:r w:rsidRPr="0070626A">
        <w:rPr>
          <w:rFonts w:ascii="Times" w:hAnsi="Times" w:cs="Times"/>
          <w:sz w:val="24"/>
          <w:szCs w:val="24"/>
        </w:rPr>
        <w:t xml:space="preserve"> </w:t>
      </w:r>
      <w:r w:rsidRPr="00DA765B">
        <w:rPr>
          <w:rFonts w:ascii="Times" w:hAnsi="Times" w:cs="Times"/>
          <w:i/>
          <w:iCs/>
          <w:sz w:val="24"/>
          <w:szCs w:val="24"/>
        </w:rPr>
        <w:t>Liquidity, Activity, Solvency, and Profitability</w:t>
      </w:r>
      <w:r w:rsidRPr="0070626A">
        <w:rPr>
          <w:rFonts w:ascii="Times" w:hAnsi="Times" w:cs="Times"/>
          <w:sz w:val="24"/>
          <w:szCs w:val="24"/>
        </w:rPr>
        <w:t xml:space="preserve">. </w:t>
      </w:r>
    </w:p>
    <w:p w14:paraId="7842A763" w14:textId="77777777" w:rsidR="00C30F90" w:rsidRPr="00155DE4" w:rsidRDefault="00C30F90" w:rsidP="00155DE4">
      <w:pPr>
        <w:widowControl w:val="0"/>
        <w:overflowPunct w:val="0"/>
        <w:autoSpaceDE w:val="0"/>
        <w:autoSpaceDN w:val="0"/>
        <w:adjustRightInd w:val="0"/>
        <w:spacing w:after="0" w:line="240" w:lineRule="auto"/>
        <w:contextualSpacing/>
        <w:jc w:val="both"/>
        <w:rPr>
          <w:rFonts w:ascii="Times" w:hAnsi="Times" w:cs="Times"/>
          <w:sz w:val="24"/>
          <w:szCs w:val="24"/>
        </w:rPr>
      </w:pPr>
    </w:p>
    <w:p w14:paraId="301C6A9D" w14:textId="77777777" w:rsidR="006E1D6C" w:rsidRDefault="006E1D6C" w:rsidP="00747C5F">
      <w:pPr>
        <w:widowControl w:val="0"/>
        <w:autoSpaceDE w:val="0"/>
        <w:autoSpaceDN w:val="0"/>
        <w:adjustRightInd w:val="0"/>
        <w:spacing w:after="0" w:line="240" w:lineRule="auto"/>
        <w:contextualSpacing/>
        <w:jc w:val="center"/>
        <w:rPr>
          <w:rFonts w:ascii="Times" w:hAnsi="Times" w:cs="Times"/>
          <w:sz w:val="24"/>
          <w:szCs w:val="24"/>
        </w:rPr>
      </w:pPr>
    </w:p>
    <w:p w14:paraId="4D32E75F" w14:textId="77777777" w:rsidR="00747C5F" w:rsidRPr="003021BD" w:rsidRDefault="002B37E9" w:rsidP="003021BD">
      <w:pPr>
        <w:pStyle w:val="ListParagraph"/>
        <w:widowControl w:val="0"/>
        <w:numPr>
          <w:ilvl w:val="0"/>
          <w:numId w:val="2"/>
        </w:numPr>
        <w:autoSpaceDE w:val="0"/>
        <w:autoSpaceDN w:val="0"/>
        <w:adjustRightInd w:val="0"/>
        <w:spacing w:after="0" w:line="240" w:lineRule="auto"/>
        <w:ind w:left="284" w:hanging="284"/>
        <w:rPr>
          <w:rFonts w:ascii="Times" w:hAnsi="Times" w:cs="Times"/>
          <w:b/>
          <w:bCs/>
          <w:sz w:val="24"/>
          <w:szCs w:val="24"/>
        </w:rPr>
      </w:pPr>
      <w:r w:rsidRPr="003021BD">
        <w:rPr>
          <w:rFonts w:ascii="Times" w:hAnsi="Times" w:cs="Times"/>
          <w:b/>
          <w:bCs/>
          <w:sz w:val="24"/>
          <w:szCs w:val="24"/>
        </w:rPr>
        <w:t>PRELIMINARY</w:t>
      </w:r>
    </w:p>
    <w:p w14:paraId="34E2F54A" w14:textId="3B867900" w:rsidR="00387381" w:rsidRPr="00AC263A" w:rsidRDefault="000E1886" w:rsidP="00714031">
      <w:pPr>
        <w:widowControl w:val="0"/>
        <w:overflowPunct w:val="0"/>
        <w:autoSpaceDE w:val="0"/>
        <w:autoSpaceDN w:val="0"/>
        <w:adjustRightInd w:val="0"/>
        <w:spacing w:after="0" w:line="240" w:lineRule="auto"/>
        <w:ind w:firstLine="561"/>
        <w:contextualSpacing/>
        <w:jc w:val="both"/>
        <w:rPr>
          <w:rFonts w:ascii="Times New Roman" w:eastAsia="Times New Roman" w:hAnsi="Times New Roman" w:cs="Times New Roman"/>
          <w:spacing w:val="-4"/>
          <w:sz w:val="24"/>
          <w:szCs w:val="24"/>
        </w:rPr>
      </w:pPr>
      <w:r w:rsidRPr="00AC263A">
        <w:rPr>
          <w:rFonts w:ascii="Times New Roman" w:eastAsia="Times New Roman" w:hAnsi="Times New Roman" w:cs="Times New Roman"/>
          <w:spacing w:val="1"/>
          <w:sz w:val="24"/>
          <w:szCs w:val="24"/>
        </w:rPr>
        <w:t>Globalization presents a number of challenges related to human resource management (HR)</w:t>
      </w:r>
      <w:r w:rsidR="001A2001" w:rsidRPr="00AC263A">
        <w:rPr>
          <w:rFonts w:ascii="Times New Roman" w:eastAsia="Times New Roman" w:hAnsi="Times New Roman" w:cs="Times New Roman"/>
          <w:spacing w:val="1"/>
          <w:sz w:val="24"/>
          <w:szCs w:val="24"/>
        </w:rPr>
        <w:fldChar w:fldCharType="begin" w:fldLock="1"/>
      </w:r>
      <w:r w:rsidR="00491E91" w:rsidRPr="00AC263A">
        <w:rPr>
          <w:rFonts w:ascii="Times New Roman" w:eastAsia="Times New Roman" w:hAnsi="Times New Roman" w:cs="Times New Roman"/>
          <w:spacing w:val="1"/>
          <w:sz w:val="24"/>
          <w:szCs w:val="24"/>
        </w:rPr>
        <w:instrText>ADDIN CSL_CITATION {"citationItems":[{"id":"ITEM-1","itemData":{"author":[{"dropping-particle":"","family":"Enny Istanti","given":"","non-dropping-particle":"","parse-names":false,"suffix":""}],"container-title":"JURNAL ILMIAH EDUNOMIKA","id":"ITEM-1","issue":"02","issued":{"date-parts":[["2020"]]},"page":"378-385","title":"PEGAWAI MENGGUNAKAN METODE ANALYSIS GAP DI KANTOR KECAMATAN SIMOKERTO SURABAYA Enny Istanti Fakultas Ekonomi dan Bisnis Universitas Bhayangkara Surabaya Email : ennyistanti@gmail.com","type":"article-journal","volume":"04"},"uris":["http://www.mendeley.com/documents/?uuid=f408e389-a80c-4442-b2f4-a4db1c4d0688"]}],"mendeley":{"formattedCitation":"(Enny Istanti, 2020)","plainTextFormattedCitation":"(Enny Istanti, 2020)","previouslyFormattedCitation":"(Enny Istanti, 2020)"},"properties":{"noteIndex":0},"schema":"https://github.com/citation-style-language/schema/raw/master/csl-citation.json"}</w:instrText>
      </w:r>
      <w:r w:rsidR="001A2001" w:rsidRPr="00AC263A">
        <w:rPr>
          <w:rFonts w:ascii="Times New Roman" w:eastAsia="Times New Roman" w:hAnsi="Times New Roman" w:cs="Times New Roman"/>
          <w:spacing w:val="1"/>
          <w:sz w:val="24"/>
          <w:szCs w:val="24"/>
        </w:rPr>
        <w:fldChar w:fldCharType="separate"/>
      </w:r>
      <w:r w:rsidR="001A2001" w:rsidRPr="00AC263A">
        <w:rPr>
          <w:rFonts w:ascii="Times New Roman" w:eastAsia="Times New Roman" w:hAnsi="Times New Roman" w:cs="Times New Roman"/>
          <w:noProof/>
          <w:spacing w:val="1"/>
          <w:sz w:val="24"/>
          <w:szCs w:val="24"/>
        </w:rPr>
        <w:t>(Enny Istanti, 2020)</w:t>
      </w:r>
      <w:r w:rsidR="001A2001" w:rsidRPr="00AC263A">
        <w:rPr>
          <w:rFonts w:ascii="Times New Roman" w:eastAsia="Times New Roman" w:hAnsi="Times New Roman" w:cs="Times New Roman"/>
          <w:spacing w:val="1"/>
          <w:sz w:val="24"/>
          <w:szCs w:val="24"/>
        </w:rPr>
        <w:fldChar w:fldCharType="end"/>
      </w:r>
      <w:r w:rsidR="005278FF" w:rsidRPr="00AC263A">
        <w:rPr>
          <w:rFonts w:ascii="Times New Roman" w:eastAsia="Times New Roman" w:hAnsi="Times New Roman" w:cs="Times New Roman"/>
          <w:spacing w:val="1"/>
          <w:sz w:val="24"/>
          <w:szCs w:val="24"/>
        </w:rPr>
        <w:t xml:space="preserve">. </w:t>
      </w:r>
      <w:proofErr w:type="spellStart"/>
      <w:r w:rsidR="005278FF" w:rsidRPr="00AC263A">
        <w:rPr>
          <w:rFonts w:ascii="Times New Roman" w:eastAsia="Times New Roman" w:hAnsi="Times New Roman" w:cs="Times New Roman"/>
          <w:spacing w:val="1"/>
          <w:sz w:val="24"/>
          <w:szCs w:val="24"/>
        </w:rPr>
        <w:t>Per</w:t>
      </w:r>
      <w:r w:rsidR="00773C8E" w:rsidRPr="00AC263A">
        <w:rPr>
          <w:rFonts w:ascii="Times New Roman" w:eastAsia="Times New Roman" w:hAnsi="Times New Roman" w:cs="Times New Roman"/>
          <w:sz w:val="24"/>
          <w:szCs w:val="24"/>
        </w:rPr>
        <w:t>The</w:t>
      </w:r>
      <w:proofErr w:type="spellEnd"/>
      <w:r w:rsidR="00773C8E" w:rsidRPr="00AC263A">
        <w:rPr>
          <w:rFonts w:ascii="Times New Roman" w:eastAsia="Times New Roman" w:hAnsi="Times New Roman" w:cs="Times New Roman"/>
          <w:sz w:val="24"/>
          <w:szCs w:val="24"/>
        </w:rPr>
        <w:t xml:space="preserve"> development of the business world increasingly requires companies to race to overcome increasingly fierce and complex competition, so companies are required to be able to carry out management effectively and efficiently in order to achieve the expected goals.</w:t>
      </w:r>
      <w:r w:rsidR="00773C8E" w:rsidRPr="00AC263A">
        <w:rPr>
          <w:rFonts w:ascii="Times New Roman" w:eastAsia="Times New Roman" w:hAnsi="Times New Roman" w:cs="Times New Roman"/>
          <w:spacing w:val="-4"/>
          <w:sz w:val="24"/>
          <w:szCs w:val="24"/>
        </w:rPr>
        <w:fldChar w:fldCharType="begin" w:fldLock="1"/>
      </w:r>
      <w:r w:rsidR="0052558C" w:rsidRPr="00AC263A">
        <w:rPr>
          <w:rFonts w:ascii="Times New Roman" w:eastAsia="Times New Roman" w:hAnsi="Times New Roman" w:cs="Times New Roman"/>
          <w:spacing w:val="-4"/>
          <w:sz w:val="24"/>
          <w:szCs w:val="24"/>
        </w:rPr>
        <w:instrText>ADDIN CSL_CITATION {"citationItems":[{"id":"ITEM-1","itemData":{"abstract":"in performing company”s activities, absolute officency principle in hold and implemented. A company is demanded to be able to permorm with other companies. One of several factors in reaching offciency and effectiveness is sufficient intern control on every company activities. Internal control is organization planning and all methods, procedure, and policies which is coordinated in a business unit. Problem solving method that being used in this thesis writing is qualitative analysis method. Here, the writer is performing direct research, thah is by data collection technique, through interview and document analysis thaht suitable with writer needs as the basic of intern control system implementation of account receivable and good delivery that being implemented at PT SPS (Depo Gedangan). Based on above research, it can be concluded that intern control system at billing prosedur and good delivery is not sufficient yet, because at good delivery procedure there is no right policy for good delivery to the customer couse it”s influence the billing process. In order to solve company”s problem, there is a need improvement which later will be able to help company”s development that is by make policy wint no unload goods if not print newa item receipt (BPB) and with implement a billing system in each Center Distrik (DC).","author":[{"dropping-particle":"","family":"Istanti","given":"Enny","non-dropping-particle":"","parse-names":false,"suffix":""}],"container-title":"akuntansi'45","id":"ITEM-1","issue":"1","issued":{"date-parts":[["2020"]]},"page":"1-7","title":"EVALUASI PROSEDUR PENGENDALIAN INTERN ATAS PIUTANG USAHA PADA PT SPS (DEPO GEDANGAN)","type":"article-journal","volume":"1"},"uris":["http://www.mendeley.com/documents/?uuid=964d7aeb-b22b-4d7f-887d-8029efe0021c"]}],"mendeley":{"formattedCitation":"(Istanti, 2020)","manualFormatting":"(Istanti, 2020, 1)","plainTextFormattedCitation":"(Istanti, 2020)","previouslyFormattedCitation":"(Istanti, 2020)"},"properties":{"noteIndex":0},"schema":"https://github.com/citation-style-language/schema/raw/master/csl-citation.json"}</w:instrText>
      </w:r>
      <w:r w:rsidR="00773C8E" w:rsidRPr="00AC263A">
        <w:rPr>
          <w:rFonts w:ascii="Times New Roman" w:eastAsia="Times New Roman" w:hAnsi="Times New Roman" w:cs="Times New Roman"/>
          <w:spacing w:val="-4"/>
          <w:sz w:val="24"/>
          <w:szCs w:val="24"/>
        </w:rPr>
        <w:fldChar w:fldCharType="separate"/>
      </w:r>
      <w:r w:rsidR="00773C8E" w:rsidRPr="00AC263A">
        <w:rPr>
          <w:rFonts w:ascii="Times New Roman" w:eastAsia="Times New Roman" w:hAnsi="Times New Roman" w:cs="Times New Roman"/>
          <w:noProof/>
          <w:spacing w:val="-4"/>
          <w:sz w:val="24"/>
          <w:szCs w:val="24"/>
        </w:rPr>
        <w:t>(Istanti, 2020, 1)</w:t>
      </w:r>
      <w:r w:rsidR="00773C8E" w:rsidRPr="00AC263A">
        <w:rPr>
          <w:rFonts w:ascii="Times New Roman" w:eastAsia="Times New Roman" w:hAnsi="Times New Roman" w:cs="Times New Roman"/>
          <w:spacing w:val="-4"/>
          <w:sz w:val="24"/>
          <w:szCs w:val="24"/>
        </w:rPr>
        <w:fldChar w:fldCharType="end"/>
      </w:r>
      <w:r w:rsidR="00387381" w:rsidRPr="00AC263A">
        <w:rPr>
          <w:rFonts w:ascii="Times New Roman" w:eastAsia="Times New Roman" w:hAnsi="Times New Roman" w:cs="Times New Roman"/>
          <w:spacing w:val="-4"/>
          <w:sz w:val="24"/>
          <w:szCs w:val="24"/>
        </w:rPr>
        <w:t>. P</w:t>
      </w:r>
      <w:r w:rsidR="00314A62" w:rsidRPr="00AC263A">
        <w:rPr>
          <w:rStyle w:val="apple-style-span"/>
          <w:rFonts w:ascii="Times New Roman" w:eastAsia="Calibri" w:hAnsi="Times New Roman" w:cs="Times New Roman"/>
          <w:bCs/>
          <w:iCs/>
          <w:color w:val="000000"/>
          <w:sz w:val="24"/>
          <w:szCs w:val="24"/>
        </w:rPr>
        <w:t>The company was founded to achieve certain goals, namely to obtain optimal profits with minimal sacrifices.</w:t>
      </w:r>
      <w:r w:rsidR="00BD1AB3" w:rsidRPr="00AC263A">
        <w:rPr>
          <w:rStyle w:val="apple-style-span"/>
          <w:rFonts w:ascii="Times New Roman" w:eastAsia="Calibri" w:hAnsi="Times New Roman" w:cs="Times New Roman"/>
          <w:bCs/>
          <w:iCs/>
          <w:color w:val="000000"/>
          <w:sz w:val="24"/>
          <w:szCs w:val="24"/>
          <w:lang w:val="id-ID"/>
        </w:rPr>
        <w:fldChar w:fldCharType="begin" w:fldLock="1"/>
      </w:r>
      <w:r w:rsidR="00497E77" w:rsidRPr="00AC263A">
        <w:rPr>
          <w:rStyle w:val="apple-style-span"/>
          <w:rFonts w:ascii="Times New Roman" w:eastAsia="Calibri" w:hAnsi="Times New Roman" w:cs="Times New Roman"/>
          <w:bCs/>
          <w:iCs/>
          <w:color w:val="000000"/>
          <w:sz w:val="24"/>
          <w:szCs w:val="24"/>
          <w:lang w:val="id-ID"/>
        </w:rPr>
        <w:instrText>ADDIN CSL_CITATION {"citationItems":[{"id":"ITEM-1","itemData":{"author":[{"dropping-particle":"","family":"Istanti","given":"Enny","non-dropping-particle":"","parse-names":false,"suffix":""},{"dropping-particle":"","family":"Negoro","given":"Bramastyo Kusumo","non-dropping-particle":"","parse-names":false,"suffix":""},{"dropping-particle":"","family":"Gs","given":"Achmad Daengs","non-dropping-particle":"","parse-names":false,"suffix":""}],"id":"ITEM-1","issue":"5","issued":{"date-parts":[["2021"]]},"page":"800-807","title":"Working Capital on Profit ( CV X Tours and Travels Case Study in Surabaya ) 2013-2018 Period","type":"article-journal","volume":"4"},"uris":["http://www.mendeley.com/documents/?uuid=9c42b9c6-659b-47fa-b655-ba3a39145ddf"]}],"mendeley":{"formattedCitation":"(Istanti et al., 2021)","manualFormatting":"(Istanti et al., 2021, 800)","plainTextFormattedCitation":"(Istanti et al., 2021)","previouslyFormattedCitation":"(Istanti et al., 2021)"},"properties":{"noteIndex":0},"schema":"https://github.com/citation-style-language/schema/raw/master/csl-citation.json"}</w:instrText>
      </w:r>
      <w:r w:rsidR="00BD1AB3" w:rsidRPr="00AC263A">
        <w:rPr>
          <w:rStyle w:val="apple-style-span"/>
          <w:rFonts w:ascii="Times New Roman" w:eastAsia="Calibri" w:hAnsi="Times New Roman" w:cs="Times New Roman"/>
          <w:bCs/>
          <w:iCs/>
          <w:color w:val="000000"/>
          <w:sz w:val="24"/>
          <w:szCs w:val="24"/>
          <w:lang w:val="id-ID"/>
        </w:rPr>
        <w:fldChar w:fldCharType="separate"/>
      </w:r>
      <w:r w:rsidR="00BD1AB3" w:rsidRPr="00AC263A">
        <w:rPr>
          <w:rStyle w:val="apple-style-span"/>
          <w:rFonts w:ascii="Times New Roman" w:eastAsia="Calibri" w:hAnsi="Times New Roman" w:cs="Times New Roman"/>
          <w:bCs/>
          <w:iCs/>
          <w:noProof/>
          <w:color w:val="000000"/>
          <w:sz w:val="24"/>
          <w:szCs w:val="24"/>
          <w:lang w:val="id-ID"/>
        </w:rPr>
        <w:t>(Istanti et al., 2021, 800)</w:t>
      </w:r>
      <w:r w:rsidR="00BD1AB3" w:rsidRPr="00AC263A">
        <w:rPr>
          <w:rStyle w:val="apple-style-span"/>
          <w:rFonts w:ascii="Times New Roman" w:eastAsia="Calibri" w:hAnsi="Times New Roman" w:cs="Times New Roman"/>
          <w:bCs/>
          <w:iCs/>
          <w:color w:val="000000"/>
          <w:sz w:val="24"/>
          <w:szCs w:val="24"/>
          <w:lang w:val="id-ID"/>
        </w:rPr>
        <w:fldChar w:fldCharType="end"/>
      </w:r>
      <w:r w:rsidR="00314A62" w:rsidRPr="00AC263A">
        <w:rPr>
          <w:rFonts w:ascii="Times New Roman" w:eastAsia="Times New Roman" w:hAnsi="Times New Roman" w:cs="Times New Roman"/>
          <w:spacing w:val="-4"/>
          <w:sz w:val="24"/>
          <w:szCs w:val="24"/>
        </w:rPr>
        <w:t xml:space="preserve"> </w:t>
      </w:r>
      <w:r w:rsidR="0052558C" w:rsidRPr="00AC263A">
        <w:rPr>
          <w:rFonts w:ascii="Times New Roman" w:hAnsi="Times New Roman" w:cs="Times New Roman"/>
          <w:sz w:val="24"/>
          <w:szCs w:val="24"/>
        </w:rPr>
        <w:t>The development of the business world increasingly requires companies to race to overcome increasingly fierce and complex competition, so that companies are required to be able to carry out management effectively and efficiently in order to be able to achieve the expected goals.</w:t>
      </w:r>
      <w:r w:rsidR="0052558C" w:rsidRPr="00AC263A">
        <w:rPr>
          <w:rFonts w:ascii="Times New Roman" w:hAnsi="Times New Roman" w:cs="Times New Roman"/>
          <w:sz w:val="24"/>
          <w:szCs w:val="24"/>
        </w:rPr>
        <w:fldChar w:fldCharType="begin" w:fldLock="1"/>
      </w:r>
      <w:r w:rsidR="00314A62" w:rsidRPr="00AC263A">
        <w:rPr>
          <w:rFonts w:ascii="Times New Roman" w:hAnsi="Times New Roman" w:cs="Times New Roman"/>
          <w:sz w:val="24"/>
          <w:szCs w:val="24"/>
        </w:rPr>
        <w:instrText>ADDIN CSL_CITATION {"citationItems":[{"id":"ITEM-1","itemData":{"abstract":"to determine the effect of prices, service quality, and repeat purchases on product sale decisions simultaneously, partialy, and significantly. And to determine which variables have a dominant influence. Methods of research using quantitative methods in the study population are consumers Gamis Afifathin Surabaya. The sampling technique used was simple random sampling and accidental sampling with a sample size of 95 respondents to the formula Slovin. Technique uses multiple linier regression analysis. The variable is the prices, service quality, repeat purchases, product sale. Result were obtained value of F count 41,563 with a significance of 0,000, t value of each variable of prices 1,094 &gt; 1,98638, variable service quality 10,757 &gt; 1,98638, and variable repeat purchases 0,437 &gt; 1,98638 Based on the result of research in Product Gamis Afifathin Surabaya to the simultaneous effect of three independent variables, partial and significant impact on Product sale. The Independent variable of Service Quality has a dominant influence on the Product Sale which has a Beta value of 0,597. Keywords : Pric","author":[{"dropping-particle":"","family":"Enny Istanti1), Bramastyo Kusumo2)","given":"Indah Noviandari3)","non-dropping-particle":"","parse-names":false,"suffix":""}],"container-title":"ekonomika 45","id":"ITEM-1","issue":"1","issued":{"date-parts":[["2020"]]},"page":"1-10","title":"IMPLEMENTASI HARGA, KUALITAS PELAYANAN DAN PEMBELIAN BERULANG PADA PENJUALAN PRODUK GAMIS AFIFATHIN","type":"article-journal","volume":"8"},"uris":["http://www.mendeley.com/documents/?uuid=facc7bc0-f369-4e73-a532-7d0b7004e991"]}],"mendeley":{"formattedCitation":"(Enny Istanti1), Bramastyo Kusumo2), 2020)","plainTextFormattedCitation":"(Enny Istanti1), Bramastyo Kusumo2), 2020)","previouslyFormattedCitation":"(Enny Istanti1), Bramastyo Kusumo2), 2020)"},"properties":{"noteIndex":0},"schema":"https://github.com/citation-style-language/schema/raw/master/csl-citation.json"}</w:instrText>
      </w:r>
      <w:r w:rsidR="0052558C" w:rsidRPr="00AC263A">
        <w:rPr>
          <w:rFonts w:ascii="Times New Roman" w:hAnsi="Times New Roman" w:cs="Times New Roman"/>
          <w:sz w:val="24"/>
          <w:szCs w:val="24"/>
        </w:rPr>
        <w:fldChar w:fldCharType="separate"/>
      </w:r>
      <w:r w:rsidR="0052558C" w:rsidRPr="00AC263A">
        <w:rPr>
          <w:rFonts w:ascii="Times New Roman" w:hAnsi="Times New Roman" w:cs="Times New Roman"/>
          <w:noProof/>
          <w:sz w:val="24"/>
          <w:szCs w:val="24"/>
        </w:rPr>
        <w:t>(Enny Istanti1), Bramastyo Kusumo2), 2020)</w:t>
      </w:r>
      <w:r w:rsidR="0052558C" w:rsidRPr="00AC263A">
        <w:rPr>
          <w:rFonts w:ascii="Times New Roman" w:hAnsi="Times New Roman" w:cs="Times New Roman"/>
          <w:sz w:val="24"/>
          <w:szCs w:val="24"/>
        </w:rPr>
        <w:fldChar w:fldCharType="end"/>
      </w:r>
      <w:r w:rsidR="00714031" w:rsidRPr="00AC263A">
        <w:rPr>
          <w:rFonts w:ascii="Times New Roman" w:eastAsia="Times New Roman" w:hAnsi="Times New Roman" w:cs="Times New Roman"/>
          <w:spacing w:val="-4"/>
          <w:sz w:val="24"/>
          <w:szCs w:val="24"/>
        </w:rPr>
        <w:t xml:space="preserve">. </w:t>
      </w:r>
      <w:r w:rsidR="003751F6" w:rsidRPr="003751F6">
        <w:rPr>
          <w:rFonts w:ascii="Times New Roman" w:eastAsia="Times New Roman" w:hAnsi="Times New Roman" w:cs="Times New Roman"/>
          <w:spacing w:val="-4"/>
          <w:sz w:val="24"/>
          <w:szCs w:val="24"/>
        </w:rPr>
        <w:t>To acquire an outline of the organization's monetary turn of events, it is important to direct an investigation of the monetary information reflected in the budget reports.</w:t>
      </w:r>
      <w:r w:rsidR="003751F6">
        <w:rPr>
          <w:rFonts w:ascii="Times New Roman" w:eastAsia="Times New Roman" w:hAnsi="Times New Roman" w:cs="Times New Roman"/>
          <w:spacing w:val="-4"/>
          <w:sz w:val="24"/>
          <w:szCs w:val="24"/>
        </w:rPr>
        <w:t xml:space="preserve"> </w:t>
      </w:r>
      <w:r w:rsidR="00387381" w:rsidRPr="00AC263A">
        <w:rPr>
          <w:rFonts w:ascii="Times New Roman" w:hAnsi="Times New Roman" w:cs="Times New Roman"/>
          <w:sz w:val="24"/>
          <w:szCs w:val="24"/>
        </w:rPr>
        <w:t xml:space="preserve">Financial statements are prepared with the intention of providing financial information of a company to interested parties as material for consideration in making economic decisions. By analyzing the company's financial statements, correct and complete information will be obtained about the company's performance. The high and low performance of a company is the basis for consideration for the selection of investment objectives by investors in general. If the performance of a company is good, it can be said that the company has run its business effectively and efficiently. </w:t>
      </w:r>
      <w:r w:rsidR="006D6DBD" w:rsidRPr="006D6DBD">
        <w:rPr>
          <w:rFonts w:ascii="Times New Roman" w:hAnsi="Times New Roman" w:cs="Times New Roman"/>
          <w:sz w:val="24"/>
          <w:szCs w:val="24"/>
        </w:rPr>
        <w:t xml:space="preserve">One method for estimating the organization's monetary exhibition is to dissect the organization's monetary </w:t>
      </w:r>
      <w:r w:rsidR="006D6DBD" w:rsidRPr="006D6DBD">
        <w:rPr>
          <w:rFonts w:ascii="Times New Roman" w:hAnsi="Times New Roman" w:cs="Times New Roman"/>
          <w:sz w:val="24"/>
          <w:szCs w:val="24"/>
        </w:rPr>
        <w:lastRenderedPageBreak/>
        <w:t>proportions. Proportion examination is an insightful strategy to decide the relationship of specific things yet to be determined sheet or pay articulation independently or a blend of both.</w:t>
      </w:r>
    </w:p>
    <w:p w14:paraId="51DC507C" w14:textId="77777777" w:rsidR="005E15E8" w:rsidRDefault="003878A4" w:rsidP="005E15E8">
      <w:pPr>
        <w:widowControl w:val="0"/>
        <w:autoSpaceDE w:val="0"/>
        <w:autoSpaceDN w:val="0"/>
        <w:adjustRightInd w:val="0"/>
        <w:spacing w:after="0" w:line="240" w:lineRule="auto"/>
        <w:contextualSpacing/>
        <w:jc w:val="both"/>
        <w:rPr>
          <w:rFonts w:ascii="Times New Roman" w:eastAsia="Times New Roman" w:hAnsi="Times New Roman" w:cs="Times New Roman"/>
          <w:spacing w:val="1"/>
          <w:sz w:val="24"/>
          <w:szCs w:val="24"/>
        </w:rPr>
      </w:pPr>
      <w:r w:rsidRPr="00AC263A">
        <w:rPr>
          <w:rFonts w:ascii="Times New Roman" w:eastAsia="Times New Roman" w:hAnsi="Times New Roman" w:cs="Times New Roman"/>
          <w:spacing w:val="1"/>
          <w:sz w:val="24"/>
          <w:szCs w:val="24"/>
        </w:rPr>
        <w:tab/>
      </w:r>
      <w:bookmarkStart w:id="0" w:name="page7"/>
      <w:bookmarkEnd w:id="0"/>
      <w:r w:rsidR="005E15E8" w:rsidRPr="005E15E8">
        <w:rPr>
          <w:rFonts w:ascii="Times New Roman" w:eastAsia="Times New Roman" w:hAnsi="Times New Roman" w:cs="Times New Roman"/>
          <w:spacing w:val="1"/>
          <w:sz w:val="24"/>
          <w:szCs w:val="24"/>
        </w:rPr>
        <w:t xml:space="preserve">To perform monetary proportion examination, it is important to compute monetary proportions that mirror specific viewpoints. The choice of perspectives to be evaluated should be connected to the motivation behind the examination. Assuming the examination is done by the lender, the perspective evaluated is not the same as the appraisal made by the imminent financial backer. Loan bosses will be more keen on the organization's capacity to take care of monetary commitments on schedule, while financial backers will be more keen on the organization's capacity to produce benefits. This exploration was led on paper organizations where in this review zeroed in on monetary execution with the goal that it can give data to people in general, particularly for financial backers who need to contribute their assets or capital. The organizations considered were paper creating organizations, PT </w:t>
      </w:r>
      <w:proofErr w:type="spellStart"/>
      <w:r w:rsidR="005E15E8" w:rsidRPr="005E15E8">
        <w:rPr>
          <w:rFonts w:ascii="Times New Roman" w:eastAsia="Times New Roman" w:hAnsi="Times New Roman" w:cs="Times New Roman"/>
          <w:spacing w:val="1"/>
          <w:sz w:val="24"/>
          <w:szCs w:val="24"/>
        </w:rPr>
        <w:t>Fajar</w:t>
      </w:r>
      <w:proofErr w:type="spellEnd"/>
      <w:r w:rsidR="005E15E8" w:rsidRPr="005E15E8">
        <w:rPr>
          <w:rFonts w:ascii="Times New Roman" w:eastAsia="Times New Roman" w:hAnsi="Times New Roman" w:cs="Times New Roman"/>
          <w:spacing w:val="1"/>
          <w:sz w:val="24"/>
          <w:szCs w:val="24"/>
        </w:rPr>
        <w:t xml:space="preserve"> Surya </w:t>
      </w:r>
      <w:proofErr w:type="spellStart"/>
      <w:r w:rsidR="005E15E8" w:rsidRPr="005E15E8">
        <w:rPr>
          <w:rFonts w:ascii="Times New Roman" w:eastAsia="Times New Roman" w:hAnsi="Times New Roman" w:cs="Times New Roman"/>
          <w:spacing w:val="1"/>
          <w:sz w:val="24"/>
          <w:szCs w:val="24"/>
        </w:rPr>
        <w:t>Wasesa</w:t>
      </w:r>
      <w:proofErr w:type="spellEnd"/>
      <w:r w:rsidR="005E15E8" w:rsidRPr="005E15E8">
        <w:rPr>
          <w:rFonts w:ascii="Times New Roman" w:eastAsia="Times New Roman" w:hAnsi="Times New Roman" w:cs="Times New Roman"/>
          <w:spacing w:val="1"/>
          <w:sz w:val="24"/>
          <w:szCs w:val="24"/>
        </w:rPr>
        <w:t xml:space="preserve"> </w:t>
      </w:r>
      <w:proofErr w:type="spellStart"/>
      <w:r w:rsidR="005E15E8" w:rsidRPr="005E15E8">
        <w:rPr>
          <w:rFonts w:ascii="Times New Roman" w:eastAsia="Times New Roman" w:hAnsi="Times New Roman" w:cs="Times New Roman"/>
          <w:spacing w:val="1"/>
          <w:sz w:val="24"/>
          <w:szCs w:val="24"/>
        </w:rPr>
        <w:t>tbk</w:t>
      </w:r>
      <w:proofErr w:type="spellEnd"/>
      <w:r w:rsidR="005E15E8" w:rsidRPr="005E15E8">
        <w:rPr>
          <w:rFonts w:ascii="Times New Roman" w:eastAsia="Times New Roman" w:hAnsi="Times New Roman" w:cs="Times New Roman"/>
          <w:spacing w:val="1"/>
          <w:sz w:val="24"/>
          <w:szCs w:val="24"/>
        </w:rPr>
        <w:t xml:space="preserve"> and PT Surabaya Agung Pulp Industries </w:t>
      </w:r>
      <w:proofErr w:type="spellStart"/>
      <w:r w:rsidR="005E15E8" w:rsidRPr="005E15E8">
        <w:rPr>
          <w:rFonts w:ascii="Times New Roman" w:eastAsia="Times New Roman" w:hAnsi="Times New Roman" w:cs="Times New Roman"/>
          <w:spacing w:val="1"/>
          <w:sz w:val="24"/>
          <w:szCs w:val="24"/>
        </w:rPr>
        <w:t>tbk</w:t>
      </w:r>
      <w:proofErr w:type="spellEnd"/>
      <w:r w:rsidR="005E15E8" w:rsidRPr="005E15E8">
        <w:rPr>
          <w:rFonts w:ascii="Times New Roman" w:eastAsia="Times New Roman" w:hAnsi="Times New Roman" w:cs="Times New Roman"/>
          <w:spacing w:val="1"/>
          <w:sz w:val="24"/>
          <w:szCs w:val="24"/>
        </w:rPr>
        <w:t>. In view of the depiction over, the plan of the issue is "How is monetary proportion examination used to survey the monetary exhibition of paper makers on the Indonesia Stock Exchange?"</w:t>
      </w:r>
    </w:p>
    <w:p w14:paraId="5DED7624" w14:textId="2FA9DF68" w:rsidR="00C83B49" w:rsidRPr="00AC263A" w:rsidRDefault="00497E77" w:rsidP="005E15E8">
      <w:pPr>
        <w:widowControl w:val="0"/>
        <w:autoSpaceDE w:val="0"/>
        <w:autoSpaceDN w:val="0"/>
        <w:adjustRightInd w:val="0"/>
        <w:spacing w:after="0" w:line="240" w:lineRule="auto"/>
        <w:contextualSpacing/>
        <w:jc w:val="both"/>
        <w:rPr>
          <w:rFonts w:ascii="Times New Roman" w:hAnsi="Times New Roman" w:cs="Times New Roman"/>
          <w:color w:val="000000" w:themeColor="text1"/>
          <w:sz w:val="24"/>
          <w:szCs w:val="24"/>
          <w:shd w:val="clear" w:color="auto" w:fill="202124"/>
        </w:rPr>
      </w:pPr>
      <w:r w:rsidRPr="00AC263A">
        <w:rPr>
          <w:rFonts w:ascii="Times New Roman" w:hAnsi="Times New Roman" w:cs="Times New Roman"/>
          <w:sz w:val="24"/>
          <w:szCs w:val="24"/>
        </w:rPr>
        <w:tab/>
      </w:r>
      <w:r w:rsidR="00491E91" w:rsidRPr="00AC263A">
        <w:rPr>
          <w:rFonts w:ascii="Times New Roman" w:hAnsi="Times New Roman" w:cs="Times New Roman"/>
          <w:sz w:val="24"/>
          <w:szCs w:val="24"/>
        </w:rPr>
        <w:t>Financial ratio analysis is a way of comparing financial data to be more meaningful</w:t>
      </w:r>
      <w:r w:rsidR="00491E91" w:rsidRPr="00AC263A">
        <w:rPr>
          <w:rFonts w:ascii="Times New Roman" w:hAnsi="Times New Roman" w:cs="Times New Roman"/>
          <w:sz w:val="24"/>
          <w:szCs w:val="24"/>
        </w:rPr>
        <w:fldChar w:fldCharType="begin" w:fldLock="1"/>
      </w:r>
      <w:r w:rsidR="001D6CC6">
        <w:rPr>
          <w:rFonts w:ascii="Times New Roman" w:hAnsi="Times New Roman" w:cs="Times New Roman"/>
          <w:sz w:val="24"/>
          <w:szCs w:val="24"/>
        </w:rPr>
        <w:instrText>ADDIN CSL_CITATION {"citationItems":[{"id":"ITEM-1","itemData":{"author":[{"dropping-particle":"","family":"Samryn","given":"","non-dropping-particle":"","parse-names":false,"suffix":""}],"edition":"Edisi Pert","id":"ITEM-1","issued":{"date-parts":[["2015"]]},"publisher":"PT RajaGrafindo Persada","publisher-place":"Jakarta","title":"Pengantar Akuntansi-Metode Akuntansi untuk Elemen Laporan Keuangan Diperkaya dengan Perspektif IFRS &amp; Perbankan.","type":"book"},"uris":["http://www.mendeley.com/documents/?uuid=156f53b1-2fa7-43a8-bcfd-8de6fdc025f4"]}],"mendeley":{"formattedCitation":"(Samryn, 2015)","plainTextFormattedCitation":"(Samryn, 2015)","previouslyFormattedCitation":"(Samryn, 2015)"},"properties":{"noteIndex":0},"schema":"https://github.com/citation-style-language/schema/raw/master/csl-citation.json"}</w:instrText>
      </w:r>
      <w:r w:rsidR="00491E91" w:rsidRPr="00AC263A">
        <w:rPr>
          <w:rFonts w:ascii="Times New Roman" w:hAnsi="Times New Roman" w:cs="Times New Roman"/>
          <w:sz w:val="24"/>
          <w:szCs w:val="24"/>
        </w:rPr>
        <w:fldChar w:fldCharType="separate"/>
      </w:r>
      <w:r w:rsidR="00491E91" w:rsidRPr="00AC263A">
        <w:rPr>
          <w:rFonts w:ascii="Times New Roman" w:hAnsi="Times New Roman" w:cs="Times New Roman"/>
          <w:noProof/>
          <w:sz w:val="24"/>
          <w:szCs w:val="24"/>
        </w:rPr>
        <w:t>(Samryn, 2015)</w:t>
      </w:r>
      <w:r w:rsidR="00491E91" w:rsidRPr="00AC263A">
        <w:rPr>
          <w:rFonts w:ascii="Times New Roman" w:hAnsi="Times New Roman" w:cs="Times New Roman"/>
          <w:sz w:val="24"/>
          <w:szCs w:val="24"/>
        </w:rPr>
        <w:fldChar w:fldCharType="end"/>
      </w:r>
      <w:r w:rsidR="00491E91" w:rsidRPr="00AC263A">
        <w:rPr>
          <w:rFonts w:ascii="Times New Roman" w:hAnsi="Times New Roman" w:cs="Times New Roman"/>
          <w:sz w:val="24"/>
          <w:szCs w:val="24"/>
        </w:rPr>
        <w:t>. according to</w:t>
      </w:r>
      <w:r w:rsidR="000519E6">
        <w:rPr>
          <w:rFonts w:ascii="Times New Roman" w:hAnsi="Times New Roman" w:cs="Times New Roman"/>
          <w:sz w:val="24"/>
          <w:szCs w:val="24"/>
        </w:rPr>
        <w:t xml:space="preserve"> </w:t>
      </w:r>
      <w:r w:rsidRPr="00AC263A">
        <w:rPr>
          <w:rFonts w:ascii="Times New Roman" w:hAnsi="Times New Roman" w:cs="Times New Roman"/>
          <w:sz w:val="24"/>
          <w:szCs w:val="24"/>
        </w:rPr>
        <w:fldChar w:fldCharType="begin" w:fldLock="1"/>
      </w:r>
      <w:r w:rsidR="001A2001" w:rsidRPr="00AC263A">
        <w:rPr>
          <w:rFonts w:ascii="Times New Roman" w:hAnsi="Times New Roman" w:cs="Times New Roman"/>
          <w:sz w:val="24"/>
          <w:szCs w:val="24"/>
        </w:rPr>
        <w:instrText>ADDIN CSL_CITATION {"citationItems":[{"id":"ITEM-1","itemData":{"author":[{"dropping-particle":"","family":"Halim","given":"Mamduh M. Hanafi dan Abdul","non-dropping-particle":"","parse-names":false,"suffix":""}],"edition":"Cetakan Ke","id":"ITEM-1","issued":{"date-parts":[["2018"]]},"publisher":"UPP STIM YKPN","publisher-place":"Yogyakarta","title":"Analisis Laporan Keuangan","type":"book"},"uris":["http://www.mendeley.com/documents/?uuid=a4521592-9230-4aa1-be54-9be58fd304b5"]}],"mendeley":{"formattedCitation":"(Halim, 2018)","manualFormatting":"Halim, (2018)","plainTextFormattedCitation":"(Halim, 2018)","previouslyFormattedCitation":"(Halim, 2018)"},"properties":{"noteIndex":0},"schema":"https://github.com/citation-style-language/schema/raw/master/csl-citation.json"}</w:instrText>
      </w:r>
      <w:r w:rsidRPr="00AC263A">
        <w:rPr>
          <w:rFonts w:ascii="Times New Roman" w:hAnsi="Times New Roman" w:cs="Times New Roman"/>
          <w:sz w:val="24"/>
          <w:szCs w:val="24"/>
        </w:rPr>
        <w:fldChar w:fldCharType="separate"/>
      </w:r>
      <w:r w:rsidRPr="00AC263A">
        <w:rPr>
          <w:rFonts w:ascii="Times New Roman" w:hAnsi="Times New Roman" w:cs="Times New Roman"/>
          <w:noProof/>
          <w:sz w:val="24"/>
          <w:szCs w:val="24"/>
        </w:rPr>
        <w:t>Halim, (2018)</w:t>
      </w:r>
      <w:r w:rsidRPr="00AC263A">
        <w:rPr>
          <w:rFonts w:ascii="Times New Roman" w:hAnsi="Times New Roman" w:cs="Times New Roman"/>
          <w:sz w:val="24"/>
          <w:szCs w:val="24"/>
        </w:rPr>
        <w:fldChar w:fldCharType="end"/>
      </w:r>
      <w:r w:rsidR="000519E6" w:rsidRPr="000519E6">
        <w:t xml:space="preserve"> </w:t>
      </w:r>
      <w:r w:rsidR="000519E6" w:rsidRPr="000519E6">
        <w:rPr>
          <w:rFonts w:ascii="Times New Roman" w:hAnsi="Times New Roman" w:cs="Times New Roman"/>
          <w:sz w:val="24"/>
          <w:szCs w:val="24"/>
        </w:rPr>
        <w:t>monetary proportion examination is a proportion that is arranged dependent on the mix of numbers between the pay proclamation and accounting report</w:t>
      </w:r>
      <w:r w:rsidRPr="00AC263A">
        <w:rPr>
          <w:rFonts w:ascii="Times New Roman" w:hAnsi="Times New Roman" w:cs="Times New Roman"/>
          <w:sz w:val="24"/>
          <w:szCs w:val="24"/>
        </w:rPr>
        <w:t xml:space="preserve">. The results of the calculation of financial ratios are then compared with the comparative figures (rule of thumb) according to </w:t>
      </w:r>
      <w:r w:rsidR="00E85BE3">
        <w:rPr>
          <w:rFonts w:ascii="Times New Roman" w:hAnsi="Times New Roman" w:cs="Times New Roman"/>
          <w:sz w:val="24"/>
          <w:szCs w:val="24"/>
        </w:rPr>
        <w:fldChar w:fldCharType="begin" w:fldLock="1"/>
      </w:r>
      <w:r w:rsidR="00BE1518">
        <w:rPr>
          <w:rFonts w:ascii="Times New Roman" w:hAnsi="Times New Roman" w:cs="Times New Roman"/>
          <w:sz w:val="24"/>
          <w:szCs w:val="24"/>
        </w:rPr>
        <w:instrText>ADDIN CSL_CITATION {"citationItems":[{"id":"ITEM-1","itemData":{"author":[{"dropping-particle":"","family":"Darsono dan Ashari.","given":"","non-dropping-particle":"","parse-names":false,"suffix":""}],"id":"ITEM-1","issued":{"date-parts":[["2010"]]},"publisher":"PT Andi","publisher-place":"Yogyakarta","title":"Pedoman Praktis Memahami Laporan Keuangan","type":"book"},"uris":["http://www.mendeley.com/documents/?uuid=4bb0cc61-9be5-4c4e-b2a8-0b253d12559b"]}],"mendeley":{"formattedCitation":"(Darsono dan Ashari., 2010)","plainTextFormattedCitation":"(Darsono dan Ashari., 2010)","previouslyFormattedCitation":"(Darsono dan Ashari., 2010)"},"properties":{"noteIndex":0},"schema":"https://github.com/citation-style-language/schema/raw/master/csl-citation.json"}</w:instrText>
      </w:r>
      <w:r w:rsidR="00E85BE3">
        <w:rPr>
          <w:rFonts w:ascii="Times New Roman" w:hAnsi="Times New Roman" w:cs="Times New Roman"/>
          <w:sz w:val="24"/>
          <w:szCs w:val="24"/>
        </w:rPr>
        <w:fldChar w:fldCharType="separate"/>
      </w:r>
      <w:r w:rsidR="00E85BE3" w:rsidRPr="00E85BE3">
        <w:rPr>
          <w:rFonts w:ascii="Times New Roman" w:hAnsi="Times New Roman" w:cs="Times New Roman"/>
          <w:noProof/>
          <w:sz w:val="24"/>
          <w:szCs w:val="24"/>
        </w:rPr>
        <w:t>(Darsono and Ashari., 2010)</w:t>
      </w:r>
      <w:r w:rsidR="00E85BE3">
        <w:rPr>
          <w:rFonts w:ascii="Times New Roman" w:hAnsi="Times New Roman" w:cs="Times New Roman"/>
          <w:sz w:val="24"/>
          <w:szCs w:val="24"/>
        </w:rPr>
        <w:fldChar w:fldCharType="end"/>
      </w:r>
      <w:r w:rsidR="00C83B49" w:rsidRPr="00AC263A">
        <w:rPr>
          <w:rFonts w:ascii="Times New Roman" w:hAnsi="Times New Roman" w:cs="Times New Roman"/>
          <w:sz w:val="24"/>
          <w:szCs w:val="24"/>
        </w:rPr>
        <w:t>namely as follows: 1. The liquidity ratio is 1 to 2 or 100% to 200%,2. The maximum solvency ratio is 100%, 3. The activity ratio is 6 – 12 times and 4. Profitability ratio &gt; one year interest. From the results of this financial ratio analysis will show the company's performance whether the company is able to generate maximum profit each year, and whether the assets owned by the company are able to provide the maximum contribution to generate the planned level of income. Furthermore, the company will take appropriate steps for the company's needs later for the company's survival.</w:t>
      </w:r>
    </w:p>
    <w:p w14:paraId="79DA21B6" w14:textId="77777777" w:rsidR="00C83B49" w:rsidRPr="00AC263A" w:rsidRDefault="00C83B49" w:rsidP="00C83B49">
      <w:pPr>
        <w:widowControl w:val="0"/>
        <w:autoSpaceDE w:val="0"/>
        <w:autoSpaceDN w:val="0"/>
        <w:adjustRightInd w:val="0"/>
        <w:spacing w:after="0" w:line="240" w:lineRule="auto"/>
        <w:rPr>
          <w:rFonts w:ascii="Times New Roman" w:hAnsi="Times New Roman" w:cs="Times New Roman"/>
          <w:sz w:val="24"/>
          <w:szCs w:val="24"/>
        </w:rPr>
      </w:pPr>
    </w:p>
    <w:p w14:paraId="404C43C5" w14:textId="77777777" w:rsidR="00AC263A" w:rsidRDefault="00AC263A" w:rsidP="00AC263A">
      <w:pPr>
        <w:pStyle w:val="ListParagraph"/>
        <w:widowControl w:val="0"/>
        <w:numPr>
          <w:ilvl w:val="0"/>
          <w:numId w:val="2"/>
        </w:numPr>
        <w:autoSpaceDE w:val="0"/>
        <w:autoSpaceDN w:val="0"/>
        <w:adjustRightInd w:val="0"/>
        <w:spacing w:after="0" w:line="240" w:lineRule="auto"/>
        <w:ind w:left="284" w:hanging="284"/>
        <w:rPr>
          <w:rFonts w:ascii="Times New Roman" w:hAnsi="Times New Roman" w:cs="Times New Roman"/>
          <w:b/>
          <w:bCs/>
          <w:sz w:val="24"/>
          <w:szCs w:val="24"/>
        </w:rPr>
      </w:pPr>
      <w:r w:rsidRPr="00AC263A">
        <w:rPr>
          <w:rFonts w:ascii="Times New Roman" w:hAnsi="Times New Roman" w:cs="Times New Roman"/>
          <w:b/>
          <w:bCs/>
          <w:sz w:val="24"/>
          <w:szCs w:val="24"/>
        </w:rPr>
        <w:t xml:space="preserve">RESEARCH METHODS </w:t>
      </w:r>
    </w:p>
    <w:p w14:paraId="09404D7A" w14:textId="0C56E3C0" w:rsidR="000D7B29" w:rsidRDefault="000D7B29" w:rsidP="00462D36">
      <w:pPr>
        <w:widowControl w:val="0"/>
        <w:autoSpaceDE w:val="0"/>
        <w:autoSpaceDN w:val="0"/>
        <w:adjustRightInd w:val="0"/>
        <w:spacing w:after="0" w:line="240" w:lineRule="auto"/>
        <w:jc w:val="both"/>
        <w:rPr>
          <w:rFonts w:ascii="Times New Roman" w:hAnsi="Times New Roman" w:cs="Times New Roman"/>
          <w:sz w:val="24"/>
          <w:szCs w:val="24"/>
        </w:rPr>
      </w:pPr>
      <w:r w:rsidRPr="000D7B29">
        <w:rPr>
          <w:rFonts w:ascii="Times New Roman" w:hAnsi="Times New Roman" w:cs="Times New Roman"/>
          <w:sz w:val="24"/>
          <w:szCs w:val="24"/>
        </w:rPr>
        <w:t>The type of research in this study uses qualitative research and is a case study. A case study is research with problem characteristics related to the background and current conditions of the particular object being studied.</w:t>
      </w:r>
      <w:r w:rsidR="00BE1518">
        <w:rPr>
          <w:rFonts w:ascii="Times New Roman" w:hAnsi="Times New Roman" w:cs="Times New Roman"/>
          <w:sz w:val="24"/>
          <w:szCs w:val="24"/>
        </w:rPr>
        <w:fldChar w:fldCharType="begin" w:fldLock="1"/>
      </w:r>
      <w:r w:rsidR="00BE1518">
        <w:rPr>
          <w:rFonts w:ascii="Times New Roman" w:hAnsi="Times New Roman" w:cs="Times New Roman"/>
          <w:sz w:val="24"/>
          <w:szCs w:val="24"/>
        </w:rPr>
        <w:instrText>ADDIN CSL_CITATION {"citationItems":[{"id":"ITEM-1","itemData":{"author":[{"dropping-particle":"","family":"Sugiyono","given":"","non-dropping-particle":"","parse-names":false,"suffix":""}],"id":"ITEM-1","issued":{"date-parts":[["2015"]]},"publisher":"Bandung : Alfabeta","title":"Metode Penelitian Kuantitatif, Kualitatif dan R&amp;D","type":"book"},"uris":["http://www.mendeley.com/documents/?uuid=7be6b907-375e-488b-94f1-91f94edbccb2"]}],"mendeley":{"formattedCitation":"(Sugiyono, 2015)","plainTextFormattedCitation":"(Sugiyono, 2015)"},"properties":{"noteIndex":0},"schema":"https://github.com/citation-style-language/schema/raw/master/csl-citation.json"}</w:instrText>
      </w:r>
      <w:r w:rsidR="00BE1518">
        <w:rPr>
          <w:rFonts w:ascii="Times New Roman" w:hAnsi="Times New Roman" w:cs="Times New Roman"/>
          <w:sz w:val="24"/>
          <w:szCs w:val="24"/>
        </w:rPr>
        <w:fldChar w:fldCharType="separate"/>
      </w:r>
      <w:r w:rsidR="00BE1518" w:rsidRPr="00BE1518">
        <w:rPr>
          <w:rFonts w:ascii="Times New Roman" w:hAnsi="Times New Roman" w:cs="Times New Roman"/>
          <w:noProof/>
          <w:sz w:val="24"/>
          <w:szCs w:val="24"/>
        </w:rPr>
        <w:t>(Sugiyono, 2015)</w:t>
      </w:r>
      <w:r w:rsidR="00BE1518">
        <w:rPr>
          <w:rFonts w:ascii="Times New Roman" w:hAnsi="Times New Roman" w:cs="Times New Roman"/>
          <w:sz w:val="24"/>
          <w:szCs w:val="24"/>
        </w:rPr>
        <w:fldChar w:fldCharType="end"/>
      </w:r>
      <w:r w:rsidR="0014430D">
        <w:rPr>
          <w:rFonts w:ascii="Times New Roman" w:hAnsi="Times New Roman" w:cs="Times New Roman"/>
          <w:sz w:val="24"/>
          <w:szCs w:val="24"/>
        </w:rPr>
        <w:t xml:space="preserve"> </w:t>
      </w:r>
      <w:r w:rsidR="00462D36" w:rsidRPr="00462D36">
        <w:rPr>
          <w:rFonts w:ascii="Times New Roman" w:hAnsi="Times New Roman" w:cs="Times New Roman"/>
          <w:sz w:val="24"/>
          <w:szCs w:val="24"/>
        </w:rPr>
        <w:t>The information examination strategy utilized in this exploration is illustrative subjective investigation procedure. The information gathered comes from documentation got from budget reports comprising of monetary records and benefit and misfortune articulations of paper organizations on the Indonesia Stock Exchange in the period 2017 to 2019, just as different information as history, profile and business scope from the Capital Market Reference Center. (PRPM), just as from the sitewww.idx.co.id, Indonesian Stock Exchange (IDX) and Indonesian Capital Market Directory (ICMD)</w:t>
      </w:r>
    </w:p>
    <w:p w14:paraId="02E8E750" w14:textId="77777777" w:rsidR="000D7B29" w:rsidRDefault="000D7B29" w:rsidP="0014430D">
      <w:pPr>
        <w:widowControl w:val="0"/>
        <w:autoSpaceDE w:val="0"/>
        <w:autoSpaceDN w:val="0"/>
        <w:adjustRightInd w:val="0"/>
        <w:spacing w:after="0" w:line="240" w:lineRule="auto"/>
        <w:contextualSpacing/>
        <w:jc w:val="both"/>
        <w:rPr>
          <w:rFonts w:ascii="Times New Roman" w:hAnsi="Times New Roman" w:cs="Times New Roman"/>
          <w:b/>
          <w:bCs/>
          <w:sz w:val="24"/>
          <w:szCs w:val="24"/>
        </w:rPr>
      </w:pPr>
    </w:p>
    <w:p w14:paraId="3BFE9F0F" w14:textId="77777777" w:rsidR="00B03BC9" w:rsidRDefault="00B03BC9" w:rsidP="00B03BC9">
      <w:pPr>
        <w:pStyle w:val="ListParagraph"/>
        <w:widowControl w:val="0"/>
        <w:numPr>
          <w:ilvl w:val="0"/>
          <w:numId w:val="2"/>
        </w:numPr>
        <w:autoSpaceDE w:val="0"/>
        <w:autoSpaceDN w:val="0"/>
        <w:adjustRightInd w:val="0"/>
        <w:spacing w:after="0" w:line="240" w:lineRule="auto"/>
        <w:ind w:left="284" w:hanging="284"/>
        <w:jc w:val="both"/>
        <w:rPr>
          <w:rFonts w:ascii="Times New Roman" w:hAnsi="Times New Roman" w:cs="Times New Roman"/>
          <w:b/>
          <w:bCs/>
          <w:sz w:val="24"/>
          <w:szCs w:val="24"/>
        </w:rPr>
      </w:pPr>
      <w:r>
        <w:rPr>
          <w:rFonts w:ascii="Times New Roman" w:hAnsi="Times New Roman" w:cs="Times New Roman"/>
          <w:b/>
          <w:bCs/>
          <w:sz w:val="24"/>
          <w:szCs w:val="24"/>
        </w:rPr>
        <w:t>RESULTS AND DISCUSSION</w:t>
      </w:r>
    </w:p>
    <w:p w14:paraId="3228E8BB" w14:textId="77777777" w:rsidR="00B03BC9" w:rsidRDefault="00B03BC9" w:rsidP="00B03BC9">
      <w:pPr>
        <w:pStyle w:val="ListParagraph"/>
        <w:widowControl w:val="0"/>
        <w:numPr>
          <w:ilvl w:val="1"/>
          <w:numId w:val="2"/>
        </w:numPr>
        <w:autoSpaceDE w:val="0"/>
        <w:autoSpaceDN w:val="0"/>
        <w:adjustRightInd w:val="0"/>
        <w:spacing w:after="0" w:line="240" w:lineRule="auto"/>
        <w:ind w:left="426" w:hanging="426"/>
        <w:jc w:val="both"/>
        <w:rPr>
          <w:rFonts w:ascii="Times New Roman" w:hAnsi="Times New Roman" w:cs="Times New Roman"/>
          <w:b/>
          <w:bCs/>
          <w:sz w:val="24"/>
          <w:szCs w:val="24"/>
        </w:rPr>
      </w:pPr>
      <w:r w:rsidRPr="00B03BC9">
        <w:rPr>
          <w:rFonts w:ascii="Times New Roman" w:hAnsi="Times New Roman" w:cs="Times New Roman"/>
          <w:b/>
          <w:bCs/>
          <w:sz w:val="24"/>
          <w:szCs w:val="24"/>
        </w:rPr>
        <w:t>Research result</w:t>
      </w:r>
    </w:p>
    <w:p w14:paraId="66751616" w14:textId="77777777" w:rsidR="00B03BC9" w:rsidRDefault="00B03BC9" w:rsidP="00B03BC9">
      <w:pPr>
        <w:widowControl w:val="0"/>
        <w:overflowPunct w:val="0"/>
        <w:autoSpaceDE w:val="0"/>
        <w:autoSpaceDN w:val="0"/>
        <w:adjustRightInd w:val="0"/>
        <w:spacing w:after="0" w:line="240" w:lineRule="auto"/>
        <w:ind w:firstLine="540"/>
        <w:contextualSpacing/>
        <w:rPr>
          <w:rFonts w:ascii="Times New Roman" w:hAnsi="Times New Roman" w:cs="Times New Roman"/>
          <w:sz w:val="24"/>
          <w:szCs w:val="24"/>
        </w:rPr>
      </w:pPr>
      <w:r>
        <w:rPr>
          <w:rFonts w:ascii="Times" w:hAnsi="Times" w:cs="Times"/>
          <w:sz w:val="24"/>
          <w:szCs w:val="24"/>
        </w:rPr>
        <w:t>The analytical steps used to assess the company's financial performance are as follows:</w:t>
      </w:r>
    </w:p>
    <w:p w14:paraId="34DD4720" w14:textId="77777777" w:rsidR="00B03BC9" w:rsidRDefault="00B03BC9" w:rsidP="00B03BC9">
      <w:pPr>
        <w:widowControl w:val="0"/>
        <w:overflowPunct w:val="0"/>
        <w:autoSpaceDE w:val="0"/>
        <w:autoSpaceDN w:val="0"/>
        <w:adjustRightInd w:val="0"/>
        <w:spacing w:after="0" w:line="240" w:lineRule="auto"/>
        <w:ind w:left="360" w:hanging="396"/>
        <w:contextualSpacing/>
        <w:rPr>
          <w:rFonts w:ascii="Times New Roman" w:hAnsi="Times New Roman" w:cs="Times New Roman"/>
          <w:sz w:val="24"/>
          <w:szCs w:val="24"/>
        </w:rPr>
      </w:pPr>
      <w:r>
        <w:rPr>
          <w:rFonts w:ascii="Times" w:hAnsi="Times" w:cs="Times"/>
          <w:sz w:val="24"/>
          <w:szCs w:val="24"/>
        </w:rPr>
        <w:lastRenderedPageBreak/>
        <w:t>1. Calculating the company's financial ratios consisting of liquidity ratios, solvency ratios, activity ratios, and profitability ratios.</w:t>
      </w:r>
    </w:p>
    <w:p w14:paraId="27FE5724" w14:textId="77777777" w:rsidR="00B03BC9" w:rsidRDefault="00B03BC9" w:rsidP="00B03BC9">
      <w:pPr>
        <w:widowControl w:val="0"/>
        <w:autoSpaceDE w:val="0"/>
        <w:autoSpaceDN w:val="0"/>
        <w:adjustRightInd w:val="0"/>
        <w:spacing w:after="0" w:line="240" w:lineRule="auto"/>
        <w:ind w:left="420"/>
        <w:contextualSpacing/>
        <w:rPr>
          <w:rFonts w:ascii="Times New Roman" w:hAnsi="Times New Roman" w:cs="Times New Roman"/>
          <w:sz w:val="24"/>
          <w:szCs w:val="24"/>
        </w:rPr>
      </w:pPr>
      <w:r>
        <w:rPr>
          <w:rFonts w:ascii="Times" w:hAnsi="Times" w:cs="Times"/>
          <w:sz w:val="24"/>
          <w:szCs w:val="24"/>
        </w:rPr>
        <w:t>a. The liquidity ratios used in this study are:</w:t>
      </w:r>
    </w:p>
    <w:tbl>
      <w:tblPr>
        <w:tblW w:w="0" w:type="auto"/>
        <w:tblInd w:w="700" w:type="dxa"/>
        <w:tblLayout w:type="fixed"/>
        <w:tblCellMar>
          <w:left w:w="0" w:type="dxa"/>
          <w:right w:w="0" w:type="dxa"/>
        </w:tblCellMar>
        <w:tblLook w:val="0000" w:firstRow="0" w:lastRow="0" w:firstColumn="0" w:lastColumn="0" w:noHBand="0" w:noVBand="0"/>
      </w:tblPr>
      <w:tblGrid>
        <w:gridCol w:w="1920"/>
        <w:gridCol w:w="1440"/>
        <w:gridCol w:w="840"/>
        <w:gridCol w:w="20"/>
      </w:tblGrid>
      <w:tr w:rsidR="00B03BC9" w14:paraId="4F5F20CC" w14:textId="77777777" w:rsidTr="00B03BC9">
        <w:trPr>
          <w:trHeight w:val="316"/>
        </w:trPr>
        <w:tc>
          <w:tcPr>
            <w:tcW w:w="1920" w:type="dxa"/>
            <w:vMerge w:val="restart"/>
            <w:tcBorders>
              <w:top w:val="nil"/>
              <w:left w:val="nil"/>
              <w:bottom w:val="nil"/>
              <w:right w:val="nil"/>
            </w:tcBorders>
            <w:vAlign w:val="bottom"/>
          </w:tcPr>
          <w:p w14:paraId="6361C29D" w14:textId="77777777" w:rsidR="00B03BC9" w:rsidRDefault="00B03BC9" w:rsidP="00B03BC9">
            <w:pPr>
              <w:widowControl w:val="0"/>
              <w:autoSpaceDE w:val="0"/>
              <w:autoSpaceDN w:val="0"/>
              <w:adjustRightInd w:val="0"/>
              <w:spacing w:after="0" w:line="240" w:lineRule="auto"/>
              <w:contextualSpacing/>
              <w:rPr>
                <w:rFonts w:ascii="Times New Roman" w:hAnsi="Times New Roman" w:cs="Times New Roman"/>
                <w:sz w:val="24"/>
                <w:szCs w:val="24"/>
              </w:rPr>
            </w:pPr>
            <w:r>
              <w:rPr>
                <w:rFonts w:ascii="Times" w:hAnsi="Times" w:cs="Times"/>
                <w:sz w:val="24"/>
                <w:szCs w:val="24"/>
              </w:rPr>
              <w:t xml:space="preserve"> Current Ratio =</w:t>
            </w:r>
          </w:p>
        </w:tc>
        <w:tc>
          <w:tcPr>
            <w:tcW w:w="1440" w:type="dxa"/>
            <w:tcBorders>
              <w:top w:val="nil"/>
              <w:left w:val="nil"/>
              <w:bottom w:val="single" w:sz="8" w:space="0" w:color="auto"/>
              <w:right w:val="nil"/>
            </w:tcBorders>
            <w:vAlign w:val="bottom"/>
          </w:tcPr>
          <w:p w14:paraId="3873E644" w14:textId="77777777" w:rsidR="00B03BC9" w:rsidRDefault="00B03BC9" w:rsidP="00B03BC9">
            <w:pPr>
              <w:widowControl w:val="0"/>
              <w:autoSpaceDE w:val="0"/>
              <w:autoSpaceDN w:val="0"/>
              <w:adjustRightInd w:val="0"/>
              <w:spacing w:after="0" w:line="240" w:lineRule="auto"/>
              <w:contextualSpacing/>
              <w:jc w:val="right"/>
              <w:rPr>
                <w:rFonts w:ascii="Times New Roman" w:hAnsi="Times New Roman" w:cs="Times New Roman"/>
                <w:sz w:val="24"/>
                <w:szCs w:val="24"/>
              </w:rPr>
            </w:pPr>
            <w:r>
              <w:rPr>
                <w:rFonts w:ascii="Times" w:hAnsi="Times" w:cs="Times"/>
                <w:sz w:val="24"/>
                <w:szCs w:val="24"/>
              </w:rPr>
              <w:t>Current asset</w:t>
            </w:r>
          </w:p>
        </w:tc>
        <w:tc>
          <w:tcPr>
            <w:tcW w:w="840" w:type="dxa"/>
            <w:vMerge w:val="restart"/>
            <w:tcBorders>
              <w:top w:val="nil"/>
              <w:left w:val="nil"/>
              <w:bottom w:val="nil"/>
              <w:right w:val="nil"/>
            </w:tcBorders>
            <w:vAlign w:val="bottom"/>
          </w:tcPr>
          <w:p w14:paraId="51558163" w14:textId="77777777" w:rsidR="00B03BC9" w:rsidRDefault="00B03BC9" w:rsidP="00B03BC9">
            <w:pPr>
              <w:widowControl w:val="0"/>
              <w:autoSpaceDE w:val="0"/>
              <w:autoSpaceDN w:val="0"/>
              <w:adjustRightInd w:val="0"/>
              <w:spacing w:after="0" w:line="240" w:lineRule="auto"/>
              <w:ind w:left="100"/>
              <w:contextualSpacing/>
              <w:rPr>
                <w:rFonts w:ascii="Times New Roman" w:hAnsi="Times New Roman" w:cs="Times New Roman"/>
                <w:sz w:val="24"/>
                <w:szCs w:val="24"/>
              </w:rPr>
            </w:pPr>
            <w:r>
              <w:rPr>
                <w:rFonts w:ascii="Times" w:hAnsi="Times" w:cs="Times"/>
                <w:w w:val="97"/>
                <w:sz w:val="24"/>
                <w:szCs w:val="24"/>
              </w:rPr>
              <w:t>x 100%</w:t>
            </w:r>
          </w:p>
        </w:tc>
        <w:tc>
          <w:tcPr>
            <w:tcW w:w="20" w:type="dxa"/>
            <w:tcBorders>
              <w:top w:val="nil"/>
              <w:left w:val="nil"/>
              <w:bottom w:val="nil"/>
              <w:right w:val="nil"/>
            </w:tcBorders>
            <w:vAlign w:val="bottom"/>
          </w:tcPr>
          <w:p w14:paraId="5851A621" w14:textId="77777777" w:rsidR="00B03BC9" w:rsidRDefault="00B03BC9" w:rsidP="00B03BC9">
            <w:pPr>
              <w:widowControl w:val="0"/>
              <w:autoSpaceDE w:val="0"/>
              <w:autoSpaceDN w:val="0"/>
              <w:adjustRightInd w:val="0"/>
              <w:spacing w:after="0" w:line="240" w:lineRule="auto"/>
              <w:contextualSpacing/>
              <w:rPr>
                <w:rFonts w:ascii="Times New Roman" w:hAnsi="Times New Roman" w:cs="Times New Roman"/>
                <w:sz w:val="2"/>
                <w:szCs w:val="2"/>
              </w:rPr>
            </w:pPr>
          </w:p>
        </w:tc>
      </w:tr>
      <w:tr w:rsidR="00B03BC9" w14:paraId="5E9CDC91" w14:textId="77777777" w:rsidTr="00B03BC9">
        <w:trPr>
          <w:trHeight w:val="94"/>
        </w:trPr>
        <w:tc>
          <w:tcPr>
            <w:tcW w:w="1920" w:type="dxa"/>
            <w:vMerge/>
            <w:tcBorders>
              <w:top w:val="nil"/>
              <w:left w:val="nil"/>
              <w:bottom w:val="nil"/>
              <w:right w:val="nil"/>
            </w:tcBorders>
            <w:vAlign w:val="bottom"/>
          </w:tcPr>
          <w:p w14:paraId="0F79FFAA" w14:textId="77777777" w:rsidR="00B03BC9" w:rsidRDefault="00B03BC9" w:rsidP="00B03BC9">
            <w:pPr>
              <w:widowControl w:val="0"/>
              <w:autoSpaceDE w:val="0"/>
              <w:autoSpaceDN w:val="0"/>
              <w:adjustRightInd w:val="0"/>
              <w:spacing w:after="0" w:line="240" w:lineRule="auto"/>
              <w:contextualSpacing/>
              <w:rPr>
                <w:rFonts w:ascii="Times New Roman" w:hAnsi="Times New Roman" w:cs="Times New Roman"/>
                <w:sz w:val="8"/>
                <w:szCs w:val="8"/>
              </w:rPr>
            </w:pPr>
          </w:p>
        </w:tc>
        <w:tc>
          <w:tcPr>
            <w:tcW w:w="1440" w:type="dxa"/>
            <w:vMerge w:val="restart"/>
            <w:tcBorders>
              <w:top w:val="nil"/>
              <w:left w:val="nil"/>
              <w:bottom w:val="nil"/>
              <w:right w:val="nil"/>
            </w:tcBorders>
            <w:vAlign w:val="bottom"/>
          </w:tcPr>
          <w:p w14:paraId="5651D028" w14:textId="77777777" w:rsidR="00B03BC9" w:rsidRDefault="00B03BC9" w:rsidP="00B03BC9">
            <w:pPr>
              <w:widowControl w:val="0"/>
              <w:autoSpaceDE w:val="0"/>
              <w:autoSpaceDN w:val="0"/>
              <w:adjustRightInd w:val="0"/>
              <w:spacing w:after="0" w:line="240" w:lineRule="auto"/>
              <w:contextualSpacing/>
              <w:jc w:val="right"/>
              <w:rPr>
                <w:rFonts w:ascii="Times New Roman" w:hAnsi="Times New Roman" w:cs="Times New Roman"/>
                <w:sz w:val="24"/>
                <w:szCs w:val="24"/>
              </w:rPr>
            </w:pPr>
            <w:r>
              <w:rPr>
                <w:rFonts w:ascii="Times" w:hAnsi="Times" w:cs="Times"/>
                <w:w w:val="97"/>
                <w:sz w:val="24"/>
                <w:szCs w:val="24"/>
              </w:rPr>
              <w:t>Current liabilities</w:t>
            </w:r>
          </w:p>
        </w:tc>
        <w:tc>
          <w:tcPr>
            <w:tcW w:w="840" w:type="dxa"/>
            <w:vMerge/>
            <w:tcBorders>
              <w:top w:val="nil"/>
              <w:left w:val="nil"/>
              <w:bottom w:val="nil"/>
              <w:right w:val="nil"/>
            </w:tcBorders>
            <w:vAlign w:val="bottom"/>
          </w:tcPr>
          <w:p w14:paraId="1BAB7F9A" w14:textId="77777777" w:rsidR="00B03BC9" w:rsidRDefault="00B03BC9" w:rsidP="00B03BC9">
            <w:pPr>
              <w:widowControl w:val="0"/>
              <w:autoSpaceDE w:val="0"/>
              <w:autoSpaceDN w:val="0"/>
              <w:adjustRightInd w:val="0"/>
              <w:spacing w:after="0" w:line="240" w:lineRule="auto"/>
              <w:contextualSpacing/>
              <w:rPr>
                <w:rFonts w:ascii="Times New Roman" w:hAnsi="Times New Roman" w:cs="Times New Roman"/>
                <w:sz w:val="8"/>
                <w:szCs w:val="8"/>
              </w:rPr>
            </w:pPr>
          </w:p>
        </w:tc>
        <w:tc>
          <w:tcPr>
            <w:tcW w:w="20" w:type="dxa"/>
            <w:tcBorders>
              <w:top w:val="nil"/>
              <w:left w:val="nil"/>
              <w:bottom w:val="nil"/>
              <w:right w:val="nil"/>
            </w:tcBorders>
            <w:vAlign w:val="bottom"/>
          </w:tcPr>
          <w:p w14:paraId="1D4AEE18" w14:textId="77777777" w:rsidR="00B03BC9" w:rsidRDefault="00B03BC9" w:rsidP="00B03BC9">
            <w:pPr>
              <w:widowControl w:val="0"/>
              <w:autoSpaceDE w:val="0"/>
              <w:autoSpaceDN w:val="0"/>
              <w:adjustRightInd w:val="0"/>
              <w:spacing w:after="0" w:line="240" w:lineRule="auto"/>
              <w:contextualSpacing/>
              <w:rPr>
                <w:rFonts w:ascii="Times New Roman" w:hAnsi="Times New Roman" w:cs="Times New Roman"/>
                <w:sz w:val="2"/>
                <w:szCs w:val="2"/>
              </w:rPr>
            </w:pPr>
          </w:p>
        </w:tc>
      </w:tr>
      <w:tr w:rsidR="00B03BC9" w14:paraId="4FB0745C" w14:textId="77777777" w:rsidTr="00B03BC9">
        <w:trPr>
          <w:trHeight w:val="191"/>
        </w:trPr>
        <w:tc>
          <w:tcPr>
            <w:tcW w:w="1920" w:type="dxa"/>
            <w:tcBorders>
              <w:top w:val="nil"/>
              <w:left w:val="nil"/>
              <w:bottom w:val="nil"/>
              <w:right w:val="nil"/>
            </w:tcBorders>
            <w:vAlign w:val="bottom"/>
          </w:tcPr>
          <w:p w14:paraId="42C69C50" w14:textId="77777777" w:rsidR="00B03BC9" w:rsidRDefault="00B03BC9" w:rsidP="00B03BC9">
            <w:pPr>
              <w:widowControl w:val="0"/>
              <w:autoSpaceDE w:val="0"/>
              <w:autoSpaceDN w:val="0"/>
              <w:adjustRightInd w:val="0"/>
              <w:spacing w:after="0" w:line="240" w:lineRule="auto"/>
              <w:contextualSpacing/>
              <w:rPr>
                <w:rFonts w:ascii="Times New Roman" w:hAnsi="Times New Roman" w:cs="Times New Roman"/>
                <w:sz w:val="16"/>
                <w:szCs w:val="16"/>
              </w:rPr>
            </w:pPr>
          </w:p>
        </w:tc>
        <w:tc>
          <w:tcPr>
            <w:tcW w:w="1440" w:type="dxa"/>
            <w:vMerge/>
            <w:tcBorders>
              <w:top w:val="nil"/>
              <w:left w:val="nil"/>
              <w:bottom w:val="nil"/>
              <w:right w:val="nil"/>
            </w:tcBorders>
            <w:vAlign w:val="bottom"/>
          </w:tcPr>
          <w:p w14:paraId="586789A5" w14:textId="77777777" w:rsidR="00B03BC9" w:rsidRDefault="00B03BC9" w:rsidP="00B03BC9">
            <w:pPr>
              <w:widowControl w:val="0"/>
              <w:autoSpaceDE w:val="0"/>
              <w:autoSpaceDN w:val="0"/>
              <w:adjustRightInd w:val="0"/>
              <w:spacing w:after="0" w:line="240" w:lineRule="auto"/>
              <w:contextualSpacing/>
              <w:rPr>
                <w:rFonts w:ascii="Times New Roman" w:hAnsi="Times New Roman" w:cs="Times New Roman"/>
                <w:sz w:val="16"/>
                <w:szCs w:val="16"/>
              </w:rPr>
            </w:pPr>
          </w:p>
        </w:tc>
        <w:tc>
          <w:tcPr>
            <w:tcW w:w="840" w:type="dxa"/>
            <w:tcBorders>
              <w:top w:val="nil"/>
              <w:left w:val="nil"/>
              <w:bottom w:val="nil"/>
              <w:right w:val="nil"/>
            </w:tcBorders>
            <w:vAlign w:val="bottom"/>
          </w:tcPr>
          <w:p w14:paraId="17185DF4" w14:textId="77777777" w:rsidR="00B03BC9" w:rsidRDefault="00B03BC9" w:rsidP="00B03BC9">
            <w:pPr>
              <w:widowControl w:val="0"/>
              <w:autoSpaceDE w:val="0"/>
              <w:autoSpaceDN w:val="0"/>
              <w:adjustRightInd w:val="0"/>
              <w:spacing w:after="0" w:line="240" w:lineRule="auto"/>
              <w:contextualSpacing/>
              <w:rPr>
                <w:rFonts w:ascii="Times New Roman" w:hAnsi="Times New Roman" w:cs="Times New Roman"/>
                <w:sz w:val="16"/>
                <w:szCs w:val="16"/>
              </w:rPr>
            </w:pPr>
          </w:p>
        </w:tc>
        <w:tc>
          <w:tcPr>
            <w:tcW w:w="20" w:type="dxa"/>
            <w:tcBorders>
              <w:top w:val="nil"/>
              <w:left w:val="nil"/>
              <w:bottom w:val="nil"/>
              <w:right w:val="nil"/>
            </w:tcBorders>
            <w:vAlign w:val="bottom"/>
          </w:tcPr>
          <w:p w14:paraId="1CD91968" w14:textId="77777777" w:rsidR="00B03BC9" w:rsidRDefault="00B03BC9" w:rsidP="00B03BC9">
            <w:pPr>
              <w:widowControl w:val="0"/>
              <w:autoSpaceDE w:val="0"/>
              <w:autoSpaceDN w:val="0"/>
              <w:adjustRightInd w:val="0"/>
              <w:spacing w:after="0" w:line="240" w:lineRule="auto"/>
              <w:contextualSpacing/>
              <w:rPr>
                <w:rFonts w:ascii="Times New Roman" w:hAnsi="Times New Roman" w:cs="Times New Roman"/>
                <w:sz w:val="2"/>
                <w:szCs w:val="2"/>
              </w:rPr>
            </w:pPr>
          </w:p>
        </w:tc>
      </w:tr>
    </w:tbl>
    <w:p w14:paraId="3F6CD57F" w14:textId="77777777" w:rsidR="00B03BC9" w:rsidRPr="006769C3" w:rsidRDefault="00B03BC9" w:rsidP="00B03BC9">
      <w:pPr>
        <w:widowControl w:val="0"/>
        <w:autoSpaceDE w:val="0"/>
        <w:autoSpaceDN w:val="0"/>
        <w:adjustRightInd w:val="0"/>
        <w:spacing w:after="0" w:line="240" w:lineRule="auto"/>
        <w:ind w:left="700"/>
        <w:contextualSpacing/>
        <w:rPr>
          <w:rFonts w:ascii="Times New Roman" w:hAnsi="Times New Roman" w:cs="Times New Roman"/>
          <w:sz w:val="36"/>
          <w:szCs w:val="36"/>
        </w:rPr>
      </w:pPr>
      <w:r w:rsidRPr="0088169F">
        <w:rPr>
          <w:rFonts w:ascii="Times New Roman" w:hAnsi="Times New Roman" w:cs="Times New Roman"/>
          <w:i/>
          <w:iCs/>
          <w:sz w:val="24"/>
          <w:szCs w:val="24"/>
        </w:rPr>
        <w:t>Quick Ratio</w:t>
      </w:r>
      <w:r w:rsidRPr="00B03BC9">
        <w:rPr>
          <w:rFonts w:ascii="Times New Roman" w:hAnsi="Times New Roman" w:cs="Times New Roman"/>
          <w:sz w:val="24"/>
          <w:szCs w:val="24"/>
        </w:rPr>
        <w:t xml:space="preserve"> </w:t>
      </w:r>
      <w:r w:rsidRPr="00B03BC9">
        <w:rPr>
          <w:rFonts w:ascii="Times New Roman" w:hAnsi="Times New Roman" w:cs="Times New Roman"/>
          <w:sz w:val="48"/>
          <w:szCs w:val="48"/>
          <w:vertAlign w:val="subscript"/>
        </w:rPr>
        <w:t>=</w:t>
      </w:r>
      <w:r w:rsidRPr="00B03BC9">
        <w:rPr>
          <w:rFonts w:ascii="Times New Roman" w:hAnsi="Times New Roman" w:cs="Times New Roman"/>
          <w:sz w:val="24"/>
          <w:szCs w:val="24"/>
        </w:rPr>
        <w:t xml:space="preserve"> Current Assets – Inventory </w:t>
      </w:r>
      <w:r w:rsidRPr="006769C3">
        <w:rPr>
          <w:rFonts w:ascii="Times New Roman" w:hAnsi="Times New Roman" w:cs="Times New Roman"/>
          <w:sz w:val="36"/>
          <w:szCs w:val="36"/>
          <w:vertAlign w:val="subscript"/>
        </w:rPr>
        <w:t>x 100%</w:t>
      </w:r>
    </w:p>
    <w:p w14:paraId="4D474E70" w14:textId="77777777" w:rsidR="00B03BC9" w:rsidRPr="00B03BC9" w:rsidRDefault="00B03BC9" w:rsidP="00B03BC9">
      <w:pPr>
        <w:widowControl w:val="0"/>
        <w:autoSpaceDE w:val="0"/>
        <w:autoSpaceDN w:val="0"/>
        <w:adjustRightInd w:val="0"/>
        <w:spacing w:after="0" w:line="240" w:lineRule="auto"/>
        <w:ind w:left="3080"/>
        <w:contextualSpacing/>
        <w:rPr>
          <w:rFonts w:ascii="Times New Roman" w:hAnsi="Times New Roman" w:cs="Times New Roman"/>
          <w:sz w:val="24"/>
          <w:szCs w:val="24"/>
        </w:rPr>
      </w:pPr>
      <w:r w:rsidRPr="00B03BC9">
        <w:rPr>
          <w:rFonts w:ascii="Times New Roman" w:hAnsi="Times New Roman" w:cs="Times New Roman"/>
          <w:noProof/>
        </w:rPr>
        <w:drawing>
          <wp:anchor distT="0" distB="0" distL="114300" distR="114300" simplePos="0" relativeHeight="251622400" behindDoc="1" locked="0" layoutInCell="0" allowOverlap="1" wp14:anchorId="3579E890" wp14:editId="20DBA1B3">
            <wp:simplePos x="0" y="0"/>
            <wp:positionH relativeFrom="column">
              <wp:posOffset>1584960</wp:posOffset>
            </wp:positionH>
            <wp:positionV relativeFrom="paragraph">
              <wp:posOffset>-58420</wp:posOffset>
            </wp:positionV>
            <wp:extent cx="1636395" cy="6350"/>
            <wp:effectExtent l="0" t="0" r="0" b="0"/>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6395" cy="6350"/>
                    </a:xfrm>
                    <a:prstGeom prst="rect">
                      <a:avLst/>
                    </a:prstGeom>
                    <a:noFill/>
                  </pic:spPr>
                </pic:pic>
              </a:graphicData>
            </a:graphic>
            <wp14:sizeRelH relativeFrom="page">
              <wp14:pctWidth>0</wp14:pctWidth>
            </wp14:sizeRelH>
            <wp14:sizeRelV relativeFrom="page">
              <wp14:pctHeight>0</wp14:pctHeight>
            </wp14:sizeRelV>
          </wp:anchor>
        </w:drawing>
      </w:r>
      <w:r w:rsidRPr="00B03BC9">
        <w:rPr>
          <w:rFonts w:ascii="Times New Roman" w:hAnsi="Times New Roman" w:cs="Times New Roman"/>
          <w:sz w:val="24"/>
          <w:szCs w:val="24"/>
        </w:rPr>
        <w:t>Current liabilities</w:t>
      </w:r>
    </w:p>
    <w:p w14:paraId="43990EB5" w14:textId="77777777" w:rsidR="00B03BC9" w:rsidRDefault="00B03BC9" w:rsidP="00B03BC9">
      <w:pPr>
        <w:widowControl w:val="0"/>
        <w:autoSpaceDE w:val="0"/>
        <w:autoSpaceDN w:val="0"/>
        <w:adjustRightInd w:val="0"/>
        <w:spacing w:after="0" w:line="240" w:lineRule="auto"/>
        <w:ind w:left="420"/>
        <w:contextualSpacing/>
        <w:rPr>
          <w:rFonts w:ascii="Times New Roman" w:hAnsi="Times New Roman" w:cs="Times New Roman"/>
          <w:sz w:val="24"/>
          <w:szCs w:val="24"/>
        </w:rPr>
      </w:pPr>
      <w:r>
        <w:rPr>
          <w:rFonts w:ascii="Times" w:hAnsi="Times" w:cs="Times"/>
          <w:sz w:val="24"/>
          <w:szCs w:val="24"/>
        </w:rPr>
        <w:t>b. The solvency ratio used in this study is:</w:t>
      </w:r>
    </w:p>
    <w:p w14:paraId="61D5FE6F" w14:textId="77777777" w:rsidR="00B03BC9" w:rsidRPr="00474A08" w:rsidRDefault="00B03BC9" w:rsidP="00474A08">
      <w:pPr>
        <w:widowControl w:val="0"/>
        <w:tabs>
          <w:tab w:val="left" w:pos="5600"/>
        </w:tabs>
        <w:autoSpaceDE w:val="0"/>
        <w:autoSpaceDN w:val="0"/>
        <w:adjustRightInd w:val="0"/>
        <w:spacing w:after="0" w:line="240" w:lineRule="auto"/>
        <w:ind w:left="720"/>
        <w:contextualSpacing/>
        <w:rPr>
          <w:rFonts w:ascii="Times" w:hAnsi="Times" w:cs="Times"/>
          <w:vertAlign w:val="subscript"/>
        </w:rPr>
      </w:pPr>
      <w:r w:rsidRPr="006769C3">
        <w:rPr>
          <w:rFonts w:ascii="Times" w:hAnsi="Times" w:cs="Times"/>
          <w:i/>
          <w:iCs/>
        </w:rPr>
        <w:t xml:space="preserve">Debt to Equity Ratio = </w:t>
      </w:r>
      <w:r w:rsidR="00474A08" w:rsidRPr="00474A08">
        <w:rPr>
          <w:rFonts w:ascii="Times" w:hAnsi="Times" w:cs="Times"/>
          <w:u w:val="single"/>
        </w:rPr>
        <w:t>Total Liability</w:t>
      </w:r>
      <w:r w:rsidR="00474A08">
        <w:rPr>
          <w:rFonts w:ascii="Times" w:hAnsi="Times" w:cs="Times"/>
        </w:rPr>
        <w:t xml:space="preserve"> </w:t>
      </w:r>
      <w:r w:rsidR="00474A08" w:rsidRPr="00474A08">
        <w:rPr>
          <w:rFonts w:ascii="Times New Roman" w:hAnsi="Times New Roman" w:cs="Times New Roman"/>
          <w:sz w:val="36"/>
          <w:szCs w:val="36"/>
          <w:vertAlign w:val="subscript"/>
        </w:rPr>
        <w:t>x 100%</w:t>
      </w:r>
    </w:p>
    <w:p w14:paraId="698EC981" w14:textId="77777777" w:rsidR="00474A08" w:rsidRPr="00474A08" w:rsidRDefault="00474A08" w:rsidP="00474A08">
      <w:pPr>
        <w:widowControl w:val="0"/>
        <w:tabs>
          <w:tab w:val="left" w:pos="5600"/>
        </w:tabs>
        <w:autoSpaceDE w:val="0"/>
        <w:autoSpaceDN w:val="0"/>
        <w:adjustRightInd w:val="0"/>
        <w:spacing w:after="0" w:line="240" w:lineRule="auto"/>
        <w:ind w:left="720"/>
        <w:contextualSpacing/>
        <w:rPr>
          <w:rFonts w:ascii="Times New Roman" w:hAnsi="Times New Roman" w:cs="Times New Roman"/>
          <w:sz w:val="24"/>
          <w:szCs w:val="24"/>
        </w:rPr>
      </w:pPr>
      <w:r>
        <w:rPr>
          <w:rFonts w:ascii="Times" w:hAnsi="Times" w:cs="Times"/>
          <w:i/>
          <w:iCs/>
        </w:rPr>
        <w:t xml:space="preserve"> </w:t>
      </w:r>
      <w:r>
        <w:rPr>
          <w:rFonts w:ascii="Times" w:hAnsi="Times" w:cs="Times"/>
        </w:rPr>
        <w:t>Total Own Capital</w:t>
      </w:r>
    </w:p>
    <w:p w14:paraId="25D54A42" w14:textId="77777777" w:rsidR="00B03BC9" w:rsidRPr="006769C3" w:rsidRDefault="00B03BC9" w:rsidP="006769C3">
      <w:pPr>
        <w:widowControl w:val="0"/>
        <w:autoSpaceDE w:val="0"/>
        <w:autoSpaceDN w:val="0"/>
        <w:adjustRightInd w:val="0"/>
        <w:spacing w:after="0" w:line="240" w:lineRule="auto"/>
        <w:ind w:left="720"/>
        <w:contextualSpacing/>
        <w:rPr>
          <w:rFonts w:ascii="Times" w:hAnsi="Times" w:cs="Times"/>
          <w:sz w:val="24"/>
          <w:szCs w:val="24"/>
          <w:vertAlign w:val="subscript"/>
        </w:rPr>
      </w:pPr>
      <w:r>
        <w:rPr>
          <w:rFonts w:ascii="Times" w:hAnsi="Times" w:cs="Times"/>
          <w:i/>
          <w:iCs/>
          <w:sz w:val="24"/>
          <w:szCs w:val="24"/>
        </w:rPr>
        <w:t>Debt to Total Assets =</w:t>
      </w:r>
      <w:r>
        <w:rPr>
          <w:rFonts w:ascii="Times" w:hAnsi="Times" w:cs="Times"/>
          <w:sz w:val="24"/>
          <w:szCs w:val="24"/>
        </w:rPr>
        <w:t xml:space="preserve"> Total Liability </w:t>
      </w:r>
      <w:r w:rsidR="006769C3" w:rsidRPr="006769C3">
        <w:rPr>
          <w:rFonts w:ascii="Times" w:hAnsi="Times" w:cs="Times"/>
          <w:sz w:val="36"/>
          <w:szCs w:val="36"/>
          <w:vertAlign w:val="subscript"/>
        </w:rPr>
        <w:t>x 100%</w:t>
      </w:r>
    </w:p>
    <w:p w14:paraId="028E8B24" w14:textId="77777777" w:rsidR="006769C3" w:rsidRPr="006769C3" w:rsidRDefault="006769C3" w:rsidP="006769C3">
      <w:pPr>
        <w:widowControl w:val="0"/>
        <w:autoSpaceDE w:val="0"/>
        <w:autoSpaceDN w:val="0"/>
        <w:adjustRightInd w:val="0"/>
        <w:spacing w:after="0" w:line="240" w:lineRule="auto"/>
        <w:ind w:left="720"/>
        <w:contextualSpacing/>
        <w:rPr>
          <w:rFonts w:ascii="Times New Roman" w:hAnsi="Times New Roman" w:cs="Times New Roman"/>
          <w:sz w:val="24"/>
          <w:szCs w:val="24"/>
        </w:rPr>
      </w:pPr>
      <w:r>
        <w:rPr>
          <w:rFonts w:ascii="Times" w:hAnsi="Times" w:cs="Times"/>
          <w:i/>
          <w:iCs/>
          <w:sz w:val="24"/>
          <w:szCs w:val="24"/>
        </w:rPr>
        <w:tab/>
      </w:r>
      <w:r>
        <w:rPr>
          <w:rFonts w:ascii="Times" w:hAnsi="Times" w:cs="Times"/>
          <w:i/>
          <w:iCs/>
          <w:sz w:val="24"/>
          <w:szCs w:val="24"/>
        </w:rPr>
        <w:tab/>
      </w:r>
      <w:r>
        <w:rPr>
          <w:rFonts w:ascii="Times" w:hAnsi="Times" w:cs="Times"/>
          <w:i/>
          <w:iCs/>
          <w:sz w:val="24"/>
          <w:szCs w:val="24"/>
        </w:rPr>
        <w:tab/>
        <w:t xml:space="preserve"> </w:t>
      </w:r>
      <w:r>
        <w:rPr>
          <w:rFonts w:ascii="Times" w:hAnsi="Times" w:cs="Times"/>
          <w:sz w:val="24"/>
          <w:szCs w:val="24"/>
        </w:rPr>
        <w:t>Total assets</w:t>
      </w:r>
    </w:p>
    <w:p w14:paraId="317C8A4B" w14:textId="77777777" w:rsidR="00B03BC9" w:rsidRDefault="00B03BC9" w:rsidP="00B03BC9">
      <w:pPr>
        <w:widowControl w:val="0"/>
        <w:autoSpaceDE w:val="0"/>
        <w:autoSpaceDN w:val="0"/>
        <w:adjustRightInd w:val="0"/>
        <w:spacing w:after="0" w:line="240" w:lineRule="auto"/>
        <w:contextualSpacing/>
        <w:rPr>
          <w:rFonts w:ascii="Times New Roman" w:hAnsi="Times New Roman" w:cs="Times New Roman"/>
          <w:sz w:val="24"/>
          <w:szCs w:val="24"/>
        </w:rPr>
      </w:pPr>
    </w:p>
    <w:p w14:paraId="11D22B27" w14:textId="77777777" w:rsidR="00B03BC9" w:rsidRDefault="00B03BC9" w:rsidP="00B03BC9">
      <w:pPr>
        <w:widowControl w:val="0"/>
        <w:autoSpaceDE w:val="0"/>
        <w:autoSpaceDN w:val="0"/>
        <w:adjustRightInd w:val="0"/>
        <w:spacing w:after="0" w:line="240" w:lineRule="auto"/>
        <w:ind w:left="420"/>
        <w:contextualSpacing/>
        <w:rPr>
          <w:rFonts w:ascii="Times New Roman" w:hAnsi="Times New Roman" w:cs="Times New Roman"/>
          <w:sz w:val="24"/>
          <w:szCs w:val="24"/>
        </w:rPr>
      </w:pPr>
      <w:r>
        <w:rPr>
          <w:rFonts w:ascii="Times" w:hAnsi="Times" w:cs="Times"/>
          <w:sz w:val="24"/>
          <w:szCs w:val="24"/>
        </w:rPr>
        <w:t>c. The activity ratios used in this study are:</w:t>
      </w:r>
    </w:p>
    <w:tbl>
      <w:tblPr>
        <w:tblW w:w="0" w:type="auto"/>
        <w:tblInd w:w="720" w:type="dxa"/>
        <w:tblLayout w:type="fixed"/>
        <w:tblCellMar>
          <w:left w:w="0" w:type="dxa"/>
          <w:right w:w="0" w:type="dxa"/>
        </w:tblCellMar>
        <w:tblLook w:val="0000" w:firstRow="0" w:lastRow="0" w:firstColumn="0" w:lastColumn="0" w:noHBand="0" w:noVBand="0"/>
      </w:tblPr>
      <w:tblGrid>
        <w:gridCol w:w="280"/>
        <w:gridCol w:w="2400"/>
        <w:gridCol w:w="420"/>
        <w:gridCol w:w="40"/>
        <w:gridCol w:w="1880"/>
        <w:gridCol w:w="460"/>
        <w:gridCol w:w="20"/>
      </w:tblGrid>
      <w:tr w:rsidR="00B03BC9" w14:paraId="5497C235" w14:textId="77777777" w:rsidTr="00BD0A6B">
        <w:trPr>
          <w:trHeight w:val="276"/>
        </w:trPr>
        <w:tc>
          <w:tcPr>
            <w:tcW w:w="280" w:type="dxa"/>
            <w:vMerge w:val="restart"/>
            <w:tcBorders>
              <w:top w:val="nil"/>
              <w:left w:val="nil"/>
              <w:bottom w:val="nil"/>
              <w:right w:val="nil"/>
            </w:tcBorders>
            <w:vAlign w:val="bottom"/>
          </w:tcPr>
          <w:p w14:paraId="46CE41B9" w14:textId="77777777" w:rsidR="00B03BC9" w:rsidRDefault="00B03BC9" w:rsidP="00474A08">
            <w:pPr>
              <w:widowControl w:val="0"/>
              <w:autoSpaceDE w:val="0"/>
              <w:autoSpaceDN w:val="0"/>
              <w:adjustRightInd w:val="0"/>
              <w:spacing w:after="0" w:line="240" w:lineRule="auto"/>
              <w:contextualSpacing/>
              <w:jc w:val="right"/>
              <w:rPr>
                <w:rFonts w:ascii="Times New Roman" w:hAnsi="Times New Roman" w:cs="Times New Roman"/>
                <w:sz w:val="24"/>
                <w:szCs w:val="24"/>
              </w:rPr>
            </w:pPr>
          </w:p>
        </w:tc>
        <w:tc>
          <w:tcPr>
            <w:tcW w:w="2400" w:type="dxa"/>
            <w:vMerge w:val="restart"/>
            <w:tcBorders>
              <w:top w:val="nil"/>
              <w:left w:val="nil"/>
              <w:bottom w:val="nil"/>
              <w:right w:val="nil"/>
            </w:tcBorders>
            <w:vAlign w:val="bottom"/>
          </w:tcPr>
          <w:p w14:paraId="71BC25C7" w14:textId="77777777" w:rsidR="00B03BC9" w:rsidRDefault="00B03BC9" w:rsidP="00474A08">
            <w:pPr>
              <w:widowControl w:val="0"/>
              <w:autoSpaceDE w:val="0"/>
              <w:autoSpaceDN w:val="0"/>
              <w:adjustRightInd w:val="0"/>
              <w:spacing w:after="0" w:line="240" w:lineRule="auto"/>
              <w:contextualSpacing/>
              <w:rPr>
                <w:rFonts w:ascii="Times New Roman" w:hAnsi="Times New Roman" w:cs="Times New Roman"/>
                <w:sz w:val="24"/>
                <w:szCs w:val="24"/>
              </w:rPr>
            </w:pPr>
            <w:r>
              <w:rPr>
                <w:rFonts w:ascii="Times" w:hAnsi="Times" w:cs="Times"/>
                <w:i/>
                <w:iCs/>
                <w:sz w:val="24"/>
                <w:szCs w:val="24"/>
              </w:rPr>
              <w:t>Total asset turnover</w:t>
            </w:r>
          </w:p>
        </w:tc>
        <w:tc>
          <w:tcPr>
            <w:tcW w:w="420" w:type="dxa"/>
            <w:vMerge w:val="restart"/>
            <w:tcBorders>
              <w:top w:val="nil"/>
              <w:left w:val="nil"/>
              <w:bottom w:val="nil"/>
              <w:right w:val="nil"/>
            </w:tcBorders>
            <w:vAlign w:val="bottom"/>
          </w:tcPr>
          <w:p w14:paraId="5A023FBF" w14:textId="77777777" w:rsidR="00B03BC9" w:rsidRDefault="00B03BC9" w:rsidP="00474A08">
            <w:pPr>
              <w:widowControl w:val="0"/>
              <w:autoSpaceDE w:val="0"/>
              <w:autoSpaceDN w:val="0"/>
              <w:adjustRightInd w:val="0"/>
              <w:spacing w:after="0" w:line="240" w:lineRule="auto"/>
              <w:ind w:left="200"/>
              <w:contextualSpacing/>
              <w:rPr>
                <w:rFonts w:ascii="Times New Roman" w:hAnsi="Times New Roman" w:cs="Times New Roman"/>
                <w:sz w:val="24"/>
                <w:szCs w:val="24"/>
              </w:rPr>
            </w:pPr>
            <w:r>
              <w:rPr>
                <w:rFonts w:ascii="Times" w:hAnsi="Times" w:cs="Times"/>
                <w:i/>
                <w:iCs/>
                <w:sz w:val="24"/>
                <w:szCs w:val="24"/>
              </w:rPr>
              <w:t>=</w:t>
            </w:r>
          </w:p>
        </w:tc>
        <w:tc>
          <w:tcPr>
            <w:tcW w:w="40" w:type="dxa"/>
            <w:tcBorders>
              <w:top w:val="nil"/>
              <w:left w:val="nil"/>
              <w:bottom w:val="nil"/>
              <w:right w:val="nil"/>
            </w:tcBorders>
            <w:vAlign w:val="bottom"/>
          </w:tcPr>
          <w:p w14:paraId="2354775A" w14:textId="77777777" w:rsidR="00B03BC9" w:rsidRDefault="00B03BC9" w:rsidP="00474A08">
            <w:pPr>
              <w:widowControl w:val="0"/>
              <w:autoSpaceDE w:val="0"/>
              <w:autoSpaceDN w:val="0"/>
              <w:adjustRightInd w:val="0"/>
              <w:spacing w:after="0" w:line="240" w:lineRule="auto"/>
              <w:contextualSpacing/>
              <w:rPr>
                <w:rFonts w:ascii="Times New Roman" w:hAnsi="Times New Roman" w:cs="Times New Roman"/>
                <w:sz w:val="23"/>
                <w:szCs w:val="23"/>
              </w:rPr>
            </w:pPr>
          </w:p>
        </w:tc>
        <w:tc>
          <w:tcPr>
            <w:tcW w:w="2340" w:type="dxa"/>
            <w:gridSpan w:val="2"/>
            <w:tcBorders>
              <w:top w:val="nil"/>
              <w:left w:val="nil"/>
              <w:bottom w:val="nil"/>
              <w:right w:val="nil"/>
            </w:tcBorders>
            <w:vAlign w:val="bottom"/>
          </w:tcPr>
          <w:p w14:paraId="7A737FEC" w14:textId="77777777" w:rsidR="00B03BC9" w:rsidRDefault="00B03BC9" w:rsidP="00474A08">
            <w:pPr>
              <w:widowControl w:val="0"/>
              <w:autoSpaceDE w:val="0"/>
              <w:autoSpaceDN w:val="0"/>
              <w:adjustRightInd w:val="0"/>
              <w:spacing w:after="0" w:line="240" w:lineRule="auto"/>
              <w:contextualSpacing/>
              <w:jc w:val="center"/>
              <w:rPr>
                <w:rFonts w:ascii="Times New Roman" w:hAnsi="Times New Roman" w:cs="Times New Roman"/>
                <w:sz w:val="24"/>
                <w:szCs w:val="24"/>
              </w:rPr>
            </w:pPr>
            <w:r>
              <w:rPr>
                <w:rFonts w:ascii="Times" w:hAnsi="Times" w:cs="Times"/>
                <w:w w:val="99"/>
                <w:sz w:val="24"/>
                <w:szCs w:val="24"/>
              </w:rPr>
              <w:t>Sale</w:t>
            </w:r>
          </w:p>
        </w:tc>
        <w:tc>
          <w:tcPr>
            <w:tcW w:w="20" w:type="dxa"/>
            <w:tcBorders>
              <w:top w:val="nil"/>
              <w:left w:val="nil"/>
              <w:bottom w:val="nil"/>
              <w:right w:val="nil"/>
            </w:tcBorders>
            <w:vAlign w:val="bottom"/>
          </w:tcPr>
          <w:p w14:paraId="3BFF84D5" w14:textId="77777777" w:rsidR="00B03BC9" w:rsidRDefault="00B03BC9" w:rsidP="00474A08">
            <w:pPr>
              <w:widowControl w:val="0"/>
              <w:autoSpaceDE w:val="0"/>
              <w:autoSpaceDN w:val="0"/>
              <w:adjustRightInd w:val="0"/>
              <w:spacing w:after="0" w:line="240" w:lineRule="auto"/>
              <w:contextualSpacing/>
              <w:rPr>
                <w:rFonts w:ascii="Times New Roman" w:hAnsi="Times New Roman" w:cs="Times New Roman"/>
                <w:sz w:val="2"/>
                <w:szCs w:val="2"/>
              </w:rPr>
            </w:pPr>
          </w:p>
        </w:tc>
      </w:tr>
      <w:tr w:rsidR="00B03BC9" w14:paraId="3DC13862" w14:textId="77777777" w:rsidTr="00BD0A6B">
        <w:trPr>
          <w:trHeight w:val="34"/>
        </w:trPr>
        <w:tc>
          <w:tcPr>
            <w:tcW w:w="280" w:type="dxa"/>
            <w:vMerge/>
            <w:tcBorders>
              <w:top w:val="nil"/>
              <w:left w:val="nil"/>
              <w:bottom w:val="nil"/>
              <w:right w:val="nil"/>
            </w:tcBorders>
            <w:vAlign w:val="bottom"/>
          </w:tcPr>
          <w:p w14:paraId="5D025B7F" w14:textId="77777777" w:rsidR="00B03BC9" w:rsidRDefault="00B03BC9" w:rsidP="00474A08">
            <w:pPr>
              <w:widowControl w:val="0"/>
              <w:autoSpaceDE w:val="0"/>
              <w:autoSpaceDN w:val="0"/>
              <w:adjustRightInd w:val="0"/>
              <w:spacing w:after="0" w:line="240" w:lineRule="auto"/>
              <w:contextualSpacing/>
              <w:rPr>
                <w:rFonts w:ascii="Times New Roman" w:hAnsi="Times New Roman" w:cs="Times New Roman"/>
                <w:sz w:val="2"/>
                <w:szCs w:val="2"/>
              </w:rPr>
            </w:pPr>
          </w:p>
        </w:tc>
        <w:tc>
          <w:tcPr>
            <w:tcW w:w="2400" w:type="dxa"/>
            <w:vMerge/>
            <w:tcBorders>
              <w:top w:val="nil"/>
              <w:left w:val="nil"/>
              <w:bottom w:val="nil"/>
              <w:right w:val="nil"/>
            </w:tcBorders>
            <w:vAlign w:val="bottom"/>
          </w:tcPr>
          <w:p w14:paraId="3E7CF4B9" w14:textId="77777777" w:rsidR="00B03BC9" w:rsidRDefault="00B03BC9" w:rsidP="00474A08">
            <w:pPr>
              <w:widowControl w:val="0"/>
              <w:autoSpaceDE w:val="0"/>
              <w:autoSpaceDN w:val="0"/>
              <w:adjustRightInd w:val="0"/>
              <w:spacing w:after="0" w:line="240" w:lineRule="auto"/>
              <w:contextualSpacing/>
              <w:rPr>
                <w:rFonts w:ascii="Times New Roman" w:hAnsi="Times New Roman" w:cs="Times New Roman"/>
                <w:sz w:val="2"/>
                <w:szCs w:val="2"/>
              </w:rPr>
            </w:pPr>
          </w:p>
        </w:tc>
        <w:tc>
          <w:tcPr>
            <w:tcW w:w="420" w:type="dxa"/>
            <w:vMerge/>
            <w:tcBorders>
              <w:top w:val="nil"/>
              <w:left w:val="nil"/>
              <w:bottom w:val="nil"/>
              <w:right w:val="nil"/>
            </w:tcBorders>
            <w:vAlign w:val="bottom"/>
          </w:tcPr>
          <w:p w14:paraId="5AC53206" w14:textId="77777777" w:rsidR="00B03BC9" w:rsidRDefault="00B03BC9" w:rsidP="00474A08">
            <w:pPr>
              <w:widowControl w:val="0"/>
              <w:autoSpaceDE w:val="0"/>
              <w:autoSpaceDN w:val="0"/>
              <w:adjustRightInd w:val="0"/>
              <w:spacing w:after="0" w:line="240" w:lineRule="auto"/>
              <w:contextualSpacing/>
              <w:rPr>
                <w:rFonts w:ascii="Times New Roman" w:hAnsi="Times New Roman" w:cs="Times New Roman"/>
                <w:sz w:val="2"/>
                <w:szCs w:val="2"/>
              </w:rPr>
            </w:pPr>
          </w:p>
        </w:tc>
        <w:tc>
          <w:tcPr>
            <w:tcW w:w="40" w:type="dxa"/>
            <w:vMerge w:val="restart"/>
            <w:tcBorders>
              <w:top w:val="nil"/>
              <w:left w:val="nil"/>
              <w:bottom w:val="nil"/>
              <w:right w:val="nil"/>
            </w:tcBorders>
            <w:vAlign w:val="bottom"/>
          </w:tcPr>
          <w:p w14:paraId="5A1D01B2" w14:textId="77777777" w:rsidR="00B03BC9" w:rsidRDefault="00B03BC9" w:rsidP="00474A08">
            <w:pPr>
              <w:widowControl w:val="0"/>
              <w:autoSpaceDE w:val="0"/>
              <w:autoSpaceDN w:val="0"/>
              <w:adjustRightInd w:val="0"/>
              <w:spacing w:after="0" w:line="240" w:lineRule="auto"/>
              <w:contextualSpacing/>
              <w:rPr>
                <w:rFonts w:ascii="Times New Roman" w:hAnsi="Times New Roman" w:cs="Times New Roman"/>
                <w:sz w:val="2"/>
                <w:szCs w:val="2"/>
              </w:rPr>
            </w:pPr>
          </w:p>
        </w:tc>
        <w:tc>
          <w:tcPr>
            <w:tcW w:w="1880" w:type="dxa"/>
            <w:tcBorders>
              <w:top w:val="nil"/>
              <w:left w:val="nil"/>
              <w:bottom w:val="single" w:sz="8" w:space="0" w:color="auto"/>
              <w:right w:val="nil"/>
            </w:tcBorders>
            <w:vAlign w:val="bottom"/>
          </w:tcPr>
          <w:p w14:paraId="25D6EAA0" w14:textId="77777777" w:rsidR="00B03BC9" w:rsidRDefault="00B03BC9" w:rsidP="00474A08">
            <w:pPr>
              <w:widowControl w:val="0"/>
              <w:autoSpaceDE w:val="0"/>
              <w:autoSpaceDN w:val="0"/>
              <w:adjustRightInd w:val="0"/>
              <w:spacing w:after="0" w:line="240" w:lineRule="auto"/>
              <w:contextualSpacing/>
              <w:rPr>
                <w:rFonts w:ascii="Times New Roman" w:hAnsi="Times New Roman" w:cs="Times New Roman"/>
                <w:sz w:val="2"/>
                <w:szCs w:val="2"/>
              </w:rPr>
            </w:pPr>
          </w:p>
        </w:tc>
        <w:tc>
          <w:tcPr>
            <w:tcW w:w="460" w:type="dxa"/>
            <w:tcBorders>
              <w:top w:val="nil"/>
              <w:left w:val="nil"/>
              <w:bottom w:val="single" w:sz="8" w:space="0" w:color="auto"/>
              <w:right w:val="nil"/>
            </w:tcBorders>
            <w:vAlign w:val="bottom"/>
          </w:tcPr>
          <w:p w14:paraId="40F3B140" w14:textId="77777777" w:rsidR="00B03BC9" w:rsidRDefault="00B03BC9" w:rsidP="00474A08">
            <w:pPr>
              <w:widowControl w:val="0"/>
              <w:autoSpaceDE w:val="0"/>
              <w:autoSpaceDN w:val="0"/>
              <w:adjustRightInd w:val="0"/>
              <w:spacing w:after="0" w:line="240" w:lineRule="auto"/>
              <w:contextualSpacing/>
              <w:rPr>
                <w:rFonts w:ascii="Times New Roman" w:hAnsi="Times New Roman" w:cs="Times New Roman"/>
                <w:sz w:val="2"/>
                <w:szCs w:val="2"/>
              </w:rPr>
            </w:pPr>
          </w:p>
        </w:tc>
        <w:tc>
          <w:tcPr>
            <w:tcW w:w="20" w:type="dxa"/>
            <w:tcBorders>
              <w:top w:val="nil"/>
              <w:left w:val="nil"/>
              <w:bottom w:val="nil"/>
              <w:right w:val="nil"/>
            </w:tcBorders>
            <w:vAlign w:val="bottom"/>
          </w:tcPr>
          <w:p w14:paraId="5FE3B5C5" w14:textId="77777777" w:rsidR="00B03BC9" w:rsidRDefault="00B03BC9" w:rsidP="00474A08">
            <w:pPr>
              <w:widowControl w:val="0"/>
              <w:autoSpaceDE w:val="0"/>
              <w:autoSpaceDN w:val="0"/>
              <w:adjustRightInd w:val="0"/>
              <w:spacing w:after="0" w:line="240" w:lineRule="auto"/>
              <w:contextualSpacing/>
              <w:rPr>
                <w:rFonts w:ascii="Times New Roman" w:hAnsi="Times New Roman" w:cs="Times New Roman"/>
                <w:sz w:val="2"/>
                <w:szCs w:val="2"/>
              </w:rPr>
            </w:pPr>
          </w:p>
        </w:tc>
      </w:tr>
      <w:tr w:rsidR="00B03BC9" w14:paraId="33601555" w14:textId="77777777" w:rsidTr="00BD0A6B">
        <w:trPr>
          <w:trHeight w:val="91"/>
        </w:trPr>
        <w:tc>
          <w:tcPr>
            <w:tcW w:w="280" w:type="dxa"/>
            <w:vMerge/>
            <w:tcBorders>
              <w:top w:val="nil"/>
              <w:left w:val="nil"/>
              <w:bottom w:val="nil"/>
              <w:right w:val="nil"/>
            </w:tcBorders>
            <w:vAlign w:val="bottom"/>
          </w:tcPr>
          <w:p w14:paraId="389CDE12" w14:textId="77777777" w:rsidR="00B03BC9" w:rsidRDefault="00B03BC9" w:rsidP="00474A08">
            <w:pPr>
              <w:widowControl w:val="0"/>
              <w:autoSpaceDE w:val="0"/>
              <w:autoSpaceDN w:val="0"/>
              <w:adjustRightInd w:val="0"/>
              <w:spacing w:after="0" w:line="240" w:lineRule="auto"/>
              <w:contextualSpacing/>
              <w:rPr>
                <w:rFonts w:ascii="Times New Roman" w:hAnsi="Times New Roman" w:cs="Times New Roman"/>
                <w:sz w:val="7"/>
                <w:szCs w:val="7"/>
              </w:rPr>
            </w:pPr>
          </w:p>
        </w:tc>
        <w:tc>
          <w:tcPr>
            <w:tcW w:w="2400" w:type="dxa"/>
            <w:vMerge/>
            <w:tcBorders>
              <w:top w:val="nil"/>
              <w:left w:val="nil"/>
              <w:bottom w:val="nil"/>
              <w:right w:val="nil"/>
            </w:tcBorders>
            <w:vAlign w:val="bottom"/>
          </w:tcPr>
          <w:p w14:paraId="7500238A" w14:textId="77777777" w:rsidR="00B03BC9" w:rsidRDefault="00B03BC9" w:rsidP="00474A08">
            <w:pPr>
              <w:widowControl w:val="0"/>
              <w:autoSpaceDE w:val="0"/>
              <w:autoSpaceDN w:val="0"/>
              <w:adjustRightInd w:val="0"/>
              <w:spacing w:after="0" w:line="240" w:lineRule="auto"/>
              <w:contextualSpacing/>
              <w:rPr>
                <w:rFonts w:ascii="Times New Roman" w:hAnsi="Times New Roman" w:cs="Times New Roman"/>
                <w:sz w:val="7"/>
                <w:szCs w:val="7"/>
              </w:rPr>
            </w:pPr>
          </w:p>
        </w:tc>
        <w:tc>
          <w:tcPr>
            <w:tcW w:w="420" w:type="dxa"/>
            <w:vMerge/>
            <w:tcBorders>
              <w:top w:val="nil"/>
              <w:left w:val="nil"/>
              <w:bottom w:val="nil"/>
              <w:right w:val="nil"/>
            </w:tcBorders>
            <w:vAlign w:val="bottom"/>
          </w:tcPr>
          <w:p w14:paraId="21605E85" w14:textId="77777777" w:rsidR="00B03BC9" w:rsidRDefault="00B03BC9" w:rsidP="00474A08">
            <w:pPr>
              <w:widowControl w:val="0"/>
              <w:autoSpaceDE w:val="0"/>
              <w:autoSpaceDN w:val="0"/>
              <w:adjustRightInd w:val="0"/>
              <w:spacing w:after="0" w:line="240" w:lineRule="auto"/>
              <w:contextualSpacing/>
              <w:rPr>
                <w:rFonts w:ascii="Times New Roman" w:hAnsi="Times New Roman" w:cs="Times New Roman"/>
                <w:sz w:val="7"/>
                <w:szCs w:val="7"/>
              </w:rPr>
            </w:pPr>
          </w:p>
        </w:tc>
        <w:tc>
          <w:tcPr>
            <w:tcW w:w="40" w:type="dxa"/>
            <w:vMerge/>
            <w:tcBorders>
              <w:top w:val="nil"/>
              <w:left w:val="nil"/>
              <w:bottom w:val="nil"/>
              <w:right w:val="nil"/>
            </w:tcBorders>
            <w:vAlign w:val="bottom"/>
          </w:tcPr>
          <w:p w14:paraId="0916D1B0" w14:textId="77777777" w:rsidR="00B03BC9" w:rsidRDefault="00B03BC9" w:rsidP="00474A08">
            <w:pPr>
              <w:widowControl w:val="0"/>
              <w:autoSpaceDE w:val="0"/>
              <w:autoSpaceDN w:val="0"/>
              <w:adjustRightInd w:val="0"/>
              <w:spacing w:after="0" w:line="240" w:lineRule="auto"/>
              <w:contextualSpacing/>
              <w:rPr>
                <w:rFonts w:ascii="Times New Roman" w:hAnsi="Times New Roman" w:cs="Times New Roman"/>
                <w:sz w:val="7"/>
                <w:szCs w:val="7"/>
              </w:rPr>
            </w:pPr>
          </w:p>
        </w:tc>
        <w:tc>
          <w:tcPr>
            <w:tcW w:w="2340" w:type="dxa"/>
            <w:gridSpan w:val="2"/>
            <w:vMerge w:val="restart"/>
            <w:tcBorders>
              <w:top w:val="nil"/>
              <w:left w:val="nil"/>
              <w:bottom w:val="nil"/>
              <w:right w:val="nil"/>
            </w:tcBorders>
            <w:vAlign w:val="bottom"/>
          </w:tcPr>
          <w:p w14:paraId="4B76F759" w14:textId="77777777" w:rsidR="00B03BC9" w:rsidRDefault="00B03BC9" w:rsidP="00474A08">
            <w:pPr>
              <w:widowControl w:val="0"/>
              <w:autoSpaceDE w:val="0"/>
              <w:autoSpaceDN w:val="0"/>
              <w:adjustRightInd w:val="0"/>
              <w:spacing w:after="0" w:line="240" w:lineRule="auto"/>
              <w:contextualSpacing/>
              <w:jc w:val="center"/>
              <w:rPr>
                <w:rFonts w:ascii="Times New Roman" w:hAnsi="Times New Roman" w:cs="Times New Roman"/>
                <w:sz w:val="24"/>
                <w:szCs w:val="24"/>
              </w:rPr>
            </w:pPr>
            <w:r>
              <w:rPr>
                <w:rFonts w:ascii="Times" w:hAnsi="Times" w:cs="Times"/>
                <w:w w:val="97"/>
                <w:sz w:val="24"/>
                <w:szCs w:val="24"/>
              </w:rPr>
              <w:t>Average Total Assets</w:t>
            </w:r>
          </w:p>
        </w:tc>
        <w:tc>
          <w:tcPr>
            <w:tcW w:w="20" w:type="dxa"/>
            <w:tcBorders>
              <w:top w:val="nil"/>
              <w:left w:val="nil"/>
              <w:bottom w:val="nil"/>
              <w:right w:val="nil"/>
            </w:tcBorders>
            <w:vAlign w:val="bottom"/>
          </w:tcPr>
          <w:p w14:paraId="2DFBE3D4" w14:textId="77777777" w:rsidR="00B03BC9" w:rsidRDefault="00B03BC9" w:rsidP="00474A08">
            <w:pPr>
              <w:widowControl w:val="0"/>
              <w:autoSpaceDE w:val="0"/>
              <w:autoSpaceDN w:val="0"/>
              <w:adjustRightInd w:val="0"/>
              <w:spacing w:after="0" w:line="240" w:lineRule="auto"/>
              <w:contextualSpacing/>
              <w:rPr>
                <w:rFonts w:ascii="Times New Roman" w:hAnsi="Times New Roman" w:cs="Times New Roman"/>
                <w:sz w:val="2"/>
                <w:szCs w:val="2"/>
              </w:rPr>
            </w:pPr>
          </w:p>
        </w:tc>
      </w:tr>
      <w:tr w:rsidR="00B03BC9" w14:paraId="2AA2D30F" w14:textId="77777777" w:rsidTr="00BD0A6B">
        <w:trPr>
          <w:trHeight w:val="187"/>
        </w:trPr>
        <w:tc>
          <w:tcPr>
            <w:tcW w:w="280" w:type="dxa"/>
            <w:tcBorders>
              <w:top w:val="nil"/>
              <w:left w:val="nil"/>
              <w:bottom w:val="nil"/>
              <w:right w:val="nil"/>
            </w:tcBorders>
            <w:vAlign w:val="bottom"/>
          </w:tcPr>
          <w:p w14:paraId="081F2524" w14:textId="77777777" w:rsidR="00B03BC9" w:rsidRDefault="00B03BC9" w:rsidP="00474A08">
            <w:pPr>
              <w:widowControl w:val="0"/>
              <w:autoSpaceDE w:val="0"/>
              <w:autoSpaceDN w:val="0"/>
              <w:adjustRightInd w:val="0"/>
              <w:spacing w:after="0" w:line="240" w:lineRule="auto"/>
              <w:contextualSpacing/>
              <w:rPr>
                <w:rFonts w:ascii="Times New Roman" w:hAnsi="Times New Roman" w:cs="Times New Roman"/>
                <w:sz w:val="16"/>
                <w:szCs w:val="16"/>
              </w:rPr>
            </w:pPr>
          </w:p>
        </w:tc>
        <w:tc>
          <w:tcPr>
            <w:tcW w:w="2400" w:type="dxa"/>
            <w:tcBorders>
              <w:top w:val="nil"/>
              <w:left w:val="nil"/>
              <w:bottom w:val="nil"/>
              <w:right w:val="nil"/>
            </w:tcBorders>
            <w:vAlign w:val="bottom"/>
          </w:tcPr>
          <w:p w14:paraId="2DE07F97" w14:textId="77777777" w:rsidR="00B03BC9" w:rsidRDefault="00B03BC9" w:rsidP="00474A08">
            <w:pPr>
              <w:widowControl w:val="0"/>
              <w:autoSpaceDE w:val="0"/>
              <w:autoSpaceDN w:val="0"/>
              <w:adjustRightInd w:val="0"/>
              <w:spacing w:after="0" w:line="240" w:lineRule="auto"/>
              <w:contextualSpacing/>
              <w:rPr>
                <w:rFonts w:ascii="Times New Roman" w:hAnsi="Times New Roman" w:cs="Times New Roman"/>
                <w:sz w:val="16"/>
                <w:szCs w:val="16"/>
              </w:rPr>
            </w:pPr>
          </w:p>
        </w:tc>
        <w:tc>
          <w:tcPr>
            <w:tcW w:w="420" w:type="dxa"/>
            <w:tcBorders>
              <w:top w:val="nil"/>
              <w:left w:val="nil"/>
              <w:bottom w:val="nil"/>
              <w:right w:val="nil"/>
            </w:tcBorders>
            <w:vAlign w:val="bottom"/>
          </w:tcPr>
          <w:p w14:paraId="188B8F76" w14:textId="77777777" w:rsidR="00B03BC9" w:rsidRDefault="00B03BC9" w:rsidP="00474A08">
            <w:pPr>
              <w:widowControl w:val="0"/>
              <w:autoSpaceDE w:val="0"/>
              <w:autoSpaceDN w:val="0"/>
              <w:adjustRightInd w:val="0"/>
              <w:spacing w:after="0" w:line="240" w:lineRule="auto"/>
              <w:contextualSpacing/>
              <w:rPr>
                <w:rFonts w:ascii="Times New Roman" w:hAnsi="Times New Roman" w:cs="Times New Roman"/>
                <w:sz w:val="16"/>
                <w:szCs w:val="16"/>
              </w:rPr>
            </w:pPr>
          </w:p>
        </w:tc>
        <w:tc>
          <w:tcPr>
            <w:tcW w:w="40" w:type="dxa"/>
            <w:tcBorders>
              <w:top w:val="nil"/>
              <w:left w:val="nil"/>
              <w:bottom w:val="nil"/>
              <w:right w:val="nil"/>
            </w:tcBorders>
            <w:vAlign w:val="bottom"/>
          </w:tcPr>
          <w:p w14:paraId="3D0B5FE9" w14:textId="77777777" w:rsidR="00B03BC9" w:rsidRDefault="00B03BC9" w:rsidP="00474A08">
            <w:pPr>
              <w:widowControl w:val="0"/>
              <w:autoSpaceDE w:val="0"/>
              <w:autoSpaceDN w:val="0"/>
              <w:adjustRightInd w:val="0"/>
              <w:spacing w:after="0" w:line="240" w:lineRule="auto"/>
              <w:contextualSpacing/>
              <w:rPr>
                <w:rFonts w:ascii="Times New Roman" w:hAnsi="Times New Roman" w:cs="Times New Roman"/>
                <w:sz w:val="16"/>
                <w:szCs w:val="16"/>
              </w:rPr>
            </w:pPr>
          </w:p>
        </w:tc>
        <w:tc>
          <w:tcPr>
            <w:tcW w:w="2340" w:type="dxa"/>
            <w:gridSpan w:val="2"/>
            <w:vMerge/>
            <w:tcBorders>
              <w:top w:val="nil"/>
              <w:left w:val="nil"/>
              <w:bottom w:val="nil"/>
              <w:right w:val="nil"/>
            </w:tcBorders>
            <w:vAlign w:val="bottom"/>
          </w:tcPr>
          <w:p w14:paraId="786B3067" w14:textId="77777777" w:rsidR="00B03BC9" w:rsidRDefault="00B03BC9" w:rsidP="00474A08">
            <w:pPr>
              <w:widowControl w:val="0"/>
              <w:autoSpaceDE w:val="0"/>
              <w:autoSpaceDN w:val="0"/>
              <w:adjustRightInd w:val="0"/>
              <w:spacing w:after="0" w:line="240" w:lineRule="auto"/>
              <w:contextualSpacing/>
              <w:rPr>
                <w:rFonts w:ascii="Times New Roman" w:hAnsi="Times New Roman" w:cs="Times New Roman"/>
                <w:sz w:val="16"/>
                <w:szCs w:val="16"/>
              </w:rPr>
            </w:pPr>
          </w:p>
        </w:tc>
        <w:tc>
          <w:tcPr>
            <w:tcW w:w="20" w:type="dxa"/>
            <w:tcBorders>
              <w:top w:val="nil"/>
              <w:left w:val="nil"/>
              <w:bottom w:val="nil"/>
              <w:right w:val="nil"/>
            </w:tcBorders>
            <w:vAlign w:val="bottom"/>
          </w:tcPr>
          <w:p w14:paraId="432CD98D" w14:textId="77777777" w:rsidR="00B03BC9" w:rsidRDefault="00B03BC9" w:rsidP="00474A08">
            <w:pPr>
              <w:widowControl w:val="0"/>
              <w:autoSpaceDE w:val="0"/>
              <w:autoSpaceDN w:val="0"/>
              <w:adjustRightInd w:val="0"/>
              <w:spacing w:after="0" w:line="240" w:lineRule="auto"/>
              <w:contextualSpacing/>
              <w:rPr>
                <w:rFonts w:ascii="Times New Roman" w:hAnsi="Times New Roman" w:cs="Times New Roman"/>
                <w:sz w:val="2"/>
                <w:szCs w:val="2"/>
              </w:rPr>
            </w:pPr>
          </w:p>
        </w:tc>
      </w:tr>
      <w:tr w:rsidR="00B03BC9" w14:paraId="69F333A4" w14:textId="77777777" w:rsidTr="00BD0A6B">
        <w:trPr>
          <w:trHeight w:val="547"/>
        </w:trPr>
        <w:tc>
          <w:tcPr>
            <w:tcW w:w="280" w:type="dxa"/>
            <w:vMerge w:val="restart"/>
            <w:tcBorders>
              <w:top w:val="nil"/>
              <w:left w:val="nil"/>
              <w:bottom w:val="nil"/>
              <w:right w:val="nil"/>
            </w:tcBorders>
            <w:vAlign w:val="bottom"/>
          </w:tcPr>
          <w:p w14:paraId="4387C250" w14:textId="77777777" w:rsidR="00B03BC9" w:rsidRDefault="00B03BC9" w:rsidP="00474A08">
            <w:pPr>
              <w:widowControl w:val="0"/>
              <w:autoSpaceDE w:val="0"/>
              <w:autoSpaceDN w:val="0"/>
              <w:adjustRightInd w:val="0"/>
              <w:spacing w:after="0" w:line="240" w:lineRule="auto"/>
              <w:contextualSpacing/>
              <w:jc w:val="right"/>
              <w:rPr>
                <w:rFonts w:ascii="Times New Roman" w:hAnsi="Times New Roman" w:cs="Times New Roman"/>
                <w:sz w:val="24"/>
                <w:szCs w:val="24"/>
              </w:rPr>
            </w:pPr>
          </w:p>
        </w:tc>
        <w:tc>
          <w:tcPr>
            <w:tcW w:w="2400" w:type="dxa"/>
            <w:vMerge w:val="restart"/>
            <w:tcBorders>
              <w:top w:val="nil"/>
              <w:left w:val="nil"/>
              <w:bottom w:val="nil"/>
              <w:right w:val="nil"/>
            </w:tcBorders>
            <w:vAlign w:val="bottom"/>
          </w:tcPr>
          <w:p w14:paraId="4A364510" w14:textId="77777777" w:rsidR="00B03BC9" w:rsidRDefault="00B03BC9" w:rsidP="00474A08">
            <w:pPr>
              <w:widowControl w:val="0"/>
              <w:autoSpaceDE w:val="0"/>
              <w:autoSpaceDN w:val="0"/>
              <w:adjustRightInd w:val="0"/>
              <w:spacing w:after="0" w:line="240" w:lineRule="auto"/>
              <w:ind w:left="80"/>
              <w:contextualSpacing/>
              <w:rPr>
                <w:rFonts w:ascii="Times New Roman" w:hAnsi="Times New Roman" w:cs="Times New Roman"/>
                <w:sz w:val="24"/>
                <w:szCs w:val="24"/>
              </w:rPr>
            </w:pPr>
            <w:r>
              <w:rPr>
                <w:rFonts w:ascii="Times" w:hAnsi="Times" w:cs="Times"/>
                <w:i/>
                <w:iCs/>
                <w:sz w:val="24"/>
                <w:szCs w:val="24"/>
              </w:rPr>
              <w:t>Receivable Turn Over</w:t>
            </w:r>
          </w:p>
        </w:tc>
        <w:tc>
          <w:tcPr>
            <w:tcW w:w="420" w:type="dxa"/>
            <w:vMerge w:val="restart"/>
            <w:tcBorders>
              <w:top w:val="nil"/>
              <w:left w:val="nil"/>
              <w:bottom w:val="nil"/>
              <w:right w:val="nil"/>
            </w:tcBorders>
            <w:vAlign w:val="bottom"/>
          </w:tcPr>
          <w:p w14:paraId="1F045407" w14:textId="77777777" w:rsidR="00B03BC9" w:rsidRDefault="00B03BC9" w:rsidP="00474A08">
            <w:pPr>
              <w:widowControl w:val="0"/>
              <w:autoSpaceDE w:val="0"/>
              <w:autoSpaceDN w:val="0"/>
              <w:adjustRightInd w:val="0"/>
              <w:spacing w:after="0" w:line="240" w:lineRule="auto"/>
              <w:ind w:left="200"/>
              <w:contextualSpacing/>
              <w:rPr>
                <w:rFonts w:ascii="Times New Roman" w:hAnsi="Times New Roman" w:cs="Times New Roman"/>
                <w:sz w:val="24"/>
                <w:szCs w:val="24"/>
              </w:rPr>
            </w:pPr>
            <w:r>
              <w:rPr>
                <w:rFonts w:ascii="Times" w:hAnsi="Times" w:cs="Times"/>
                <w:sz w:val="24"/>
                <w:szCs w:val="24"/>
              </w:rPr>
              <w:t>=</w:t>
            </w:r>
          </w:p>
        </w:tc>
        <w:tc>
          <w:tcPr>
            <w:tcW w:w="40" w:type="dxa"/>
            <w:tcBorders>
              <w:top w:val="nil"/>
              <w:left w:val="nil"/>
              <w:bottom w:val="nil"/>
              <w:right w:val="nil"/>
            </w:tcBorders>
            <w:vAlign w:val="bottom"/>
          </w:tcPr>
          <w:p w14:paraId="04184286" w14:textId="77777777" w:rsidR="00B03BC9" w:rsidRDefault="00B03BC9" w:rsidP="00474A08">
            <w:pPr>
              <w:widowControl w:val="0"/>
              <w:autoSpaceDE w:val="0"/>
              <w:autoSpaceDN w:val="0"/>
              <w:adjustRightInd w:val="0"/>
              <w:spacing w:after="0" w:line="240" w:lineRule="auto"/>
              <w:contextualSpacing/>
              <w:rPr>
                <w:rFonts w:ascii="Times New Roman" w:hAnsi="Times New Roman" w:cs="Times New Roman"/>
                <w:sz w:val="24"/>
                <w:szCs w:val="24"/>
              </w:rPr>
            </w:pPr>
          </w:p>
        </w:tc>
        <w:tc>
          <w:tcPr>
            <w:tcW w:w="2340" w:type="dxa"/>
            <w:gridSpan w:val="2"/>
            <w:tcBorders>
              <w:top w:val="nil"/>
              <w:left w:val="nil"/>
              <w:bottom w:val="nil"/>
              <w:right w:val="nil"/>
            </w:tcBorders>
            <w:vAlign w:val="bottom"/>
          </w:tcPr>
          <w:p w14:paraId="31BCC813" w14:textId="77777777" w:rsidR="00B03BC9" w:rsidRDefault="00B03BC9" w:rsidP="00474A08">
            <w:pPr>
              <w:widowControl w:val="0"/>
              <w:autoSpaceDE w:val="0"/>
              <w:autoSpaceDN w:val="0"/>
              <w:adjustRightInd w:val="0"/>
              <w:spacing w:after="0" w:line="240" w:lineRule="auto"/>
              <w:ind w:left="460"/>
              <w:contextualSpacing/>
              <w:rPr>
                <w:rFonts w:ascii="Times New Roman" w:hAnsi="Times New Roman" w:cs="Times New Roman"/>
                <w:sz w:val="24"/>
                <w:szCs w:val="24"/>
              </w:rPr>
            </w:pPr>
            <w:r>
              <w:rPr>
                <w:rFonts w:ascii="Times" w:hAnsi="Times" w:cs="Times"/>
                <w:sz w:val="24"/>
                <w:szCs w:val="24"/>
              </w:rPr>
              <w:t>Sale</w:t>
            </w:r>
          </w:p>
        </w:tc>
        <w:tc>
          <w:tcPr>
            <w:tcW w:w="20" w:type="dxa"/>
            <w:tcBorders>
              <w:top w:val="nil"/>
              <w:left w:val="nil"/>
              <w:bottom w:val="nil"/>
              <w:right w:val="nil"/>
            </w:tcBorders>
            <w:vAlign w:val="bottom"/>
          </w:tcPr>
          <w:p w14:paraId="32545FFD" w14:textId="77777777" w:rsidR="00B03BC9" w:rsidRDefault="00B03BC9" w:rsidP="00474A08">
            <w:pPr>
              <w:widowControl w:val="0"/>
              <w:autoSpaceDE w:val="0"/>
              <w:autoSpaceDN w:val="0"/>
              <w:adjustRightInd w:val="0"/>
              <w:spacing w:after="0" w:line="240" w:lineRule="auto"/>
              <w:contextualSpacing/>
              <w:rPr>
                <w:rFonts w:ascii="Times New Roman" w:hAnsi="Times New Roman" w:cs="Times New Roman"/>
                <w:sz w:val="2"/>
                <w:szCs w:val="2"/>
              </w:rPr>
            </w:pPr>
          </w:p>
        </w:tc>
      </w:tr>
      <w:tr w:rsidR="00B03BC9" w14:paraId="67F35CBA" w14:textId="77777777" w:rsidTr="00BD0A6B">
        <w:trPr>
          <w:trHeight w:val="40"/>
        </w:trPr>
        <w:tc>
          <w:tcPr>
            <w:tcW w:w="280" w:type="dxa"/>
            <w:vMerge/>
            <w:tcBorders>
              <w:top w:val="nil"/>
              <w:left w:val="nil"/>
              <w:bottom w:val="nil"/>
              <w:right w:val="nil"/>
            </w:tcBorders>
            <w:vAlign w:val="bottom"/>
          </w:tcPr>
          <w:p w14:paraId="32110667" w14:textId="77777777" w:rsidR="00B03BC9" w:rsidRDefault="00B03BC9" w:rsidP="00474A08">
            <w:pPr>
              <w:widowControl w:val="0"/>
              <w:autoSpaceDE w:val="0"/>
              <w:autoSpaceDN w:val="0"/>
              <w:adjustRightInd w:val="0"/>
              <w:spacing w:after="0" w:line="240" w:lineRule="auto"/>
              <w:contextualSpacing/>
              <w:rPr>
                <w:rFonts w:ascii="Times New Roman" w:hAnsi="Times New Roman" w:cs="Times New Roman"/>
                <w:sz w:val="3"/>
                <w:szCs w:val="3"/>
              </w:rPr>
            </w:pPr>
          </w:p>
        </w:tc>
        <w:tc>
          <w:tcPr>
            <w:tcW w:w="2400" w:type="dxa"/>
            <w:vMerge/>
            <w:tcBorders>
              <w:top w:val="nil"/>
              <w:left w:val="nil"/>
              <w:bottom w:val="nil"/>
              <w:right w:val="nil"/>
            </w:tcBorders>
            <w:vAlign w:val="bottom"/>
          </w:tcPr>
          <w:p w14:paraId="522F5F81" w14:textId="77777777" w:rsidR="00B03BC9" w:rsidRDefault="00B03BC9" w:rsidP="00474A08">
            <w:pPr>
              <w:widowControl w:val="0"/>
              <w:autoSpaceDE w:val="0"/>
              <w:autoSpaceDN w:val="0"/>
              <w:adjustRightInd w:val="0"/>
              <w:spacing w:after="0" w:line="240" w:lineRule="auto"/>
              <w:contextualSpacing/>
              <w:rPr>
                <w:rFonts w:ascii="Times New Roman" w:hAnsi="Times New Roman" w:cs="Times New Roman"/>
                <w:sz w:val="3"/>
                <w:szCs w:val="3"/>
              </w:rPr>
            </w:pPr>
          </w:p>
        </w:tc>
        <w:tc>
          <w:tcPr>
            <w:tcW w:w="420" w:type="dxa"/>
            <w:vMerge/>
            <w:tcBorders>
              <w:top w:val="nil"/>
              <w:left w:val="nil"/>
              <w:bottom w:val="nil"/>
              <w:right w:val="nil"/>
            </w:tcBorders>
            <w:vAlign w:val="bottom"/>
          </w:tcPr>
          <w:p w14:paraId="7E6FB9A4" w14:textId="77777777" w:rsidR="00B03BC9" w:rsidRDefault="00B03BC9" w:rsidP="00474A08">
            <w:pPr>
              <w:widowControl w:val="0"/>
              <w:autoSpaceDE w:val="0"/>
              <w:autoSpaceDN w:val="0"/>
              <w:adjustRightInd w:val="0"/>
              <w:spacing w:after="0" w:line="240" w:lineRule="auto"/>
              <w:contextualSpacing/>
              <w:rPr>
                <w:rFonts w:ascii="Times New Roman" w:hAnsi="Times New Roman" w:cs="Times New Roman"/>
                <w:sz w:val="3"/>
                <w:szCs w:val="3"/>
              </w:rPr>
            </w:pPr>
          </w:p>
        </w:tc>
        <w:tc>
          <w:tcPr>
            <w:tcW w:w="40" w:type="dxa"/>
            <w:tcBorders>
              <w:top w:val="nil"/>
              <w:left w:val="nil"/>
              <w:bottom w:val="single" w:sz="8" w:space="0" w:color="auto"/>
              <w:right w:val="nil"/>
            </w:tcBorders>
            <w:vAlign w:val="bottom"/>
          </w:tcPr>
          <w:p w14:paraId="1F31CA5B" w14:textId="77777777" w:rsidR="00B03BC9" w:rsidRDefault="00B03BC9" w:rsidP="00474A08">
            <w:pPr>
              <w:widowControl w:val="0"/>
              <w:autoSpaceDE w:val="0"/>
              <w:autoSpaceDN w:val="0"/>
              <w:adjustRightInd w:val="0"/>
              <w:spacing w:after="0" w:line="240" w:lineRule="auto"/>
              <w:contextualSpacing/>
              <w:rPr>
                <w:rFonts w:ascii="Times New Roman" w:hAnsi="Times New Roman" w:cs="Times New Roman"/>
                <w:sz w:val="3"/>
                <w:szCs w:val="3"/>
              </w:rPr>
            </w:pPr>
          </w:p>
        </w:tc>
        <w:tc>
          <w:tcPr>
            <w:tcW w:w="1880" w:type="dxa"/>
            <w:tcBorders>
              <w:top w:val="nil"/>
              <w:left w:val="nil"/>
              <w:bottom w:val="single" w:sz="8" w:space="0" w:color="auto"/>
              <w:right w:val="nil"/>
            </w:tcBorders>
            <w:vAlign w:val="bottom"/>
          </w:tcPr>
          <w:p w14:paraId="542CCF9D" w14:textId="77777777" w:rsidR="00B03BC9" w:rsidRDefault="00B03BC9" w:rsidP="00474A08">
            <w:pPr>
              <w:widowControl w:val="0"/>
              <w:autoSpaceDE w:val="0"/>
              <w:autoSpaceDN w:val="0"/>
              <w:adjustRightInd w:val="0"/>
              <w:spacing w:after="0" w:line="240" w:lineRule="auto"/>
              <w:contextualSpacing/>
              <w:rPr>
                <w:rFonts w:ascii="Times New Roman" w:hAnsi="Times New Roman" w:cs="Times New Roman"/>
                <w:sz w:val="3"/>
                <w:szCs w:val="3"/>
              </w:rPr>
            </w:pPr>
          </w:p>
        </w:tc>
        <w:tc>
          <w:tcPr>
            <w:tcW w:w="460" w:type="dxa"/>
            <w:tcBorders>
              <w:top w:val="nil"/>
              <w:left w:val="nil"/>
              <w:bottom w:val="nil"/>
              <w:right w:val="nil"/>
            </w:tcBorders>
            <w:vAlign w:val="bottom"/>
          </w:tcPr>
          <w:p w14:paraId="5625899C" w14:textId="77777777" w:rsidR="00B03BC9" w:rsidRDefault="00B03BC9" w:rsidP="00474A08">
            <w:pPr>
              <w:widowControl w:val="0"/>
              <w:autoSpaceDE w:val="0"/>
              <w:autoSpaceDN w:val="0"/>
              <w:adjustRightInd w:val="0"/>
              <w:spacing w:after="0" w:line="240" w:lineRule="auto"/>
              <w:contextualSpacing/>
              <w:rPr>
                <w:rFonts w:ascii="Times New Roman" w:hAnsi="Times New Roman" w:cs="Times New Roman"/>
                <w:sz w:val="3"/>
                <w:szCs w:val="3"/>
              </w:rPr>
            </w:pPr>
          </w:p>
        </w:tc>
        <w:tc>
          <w:tcPr>
            <w:tcW w:w="20" w:type="dxa"/>
            <w:tcBorders>
              <w:top w:val="nil"/>
              <w:left w:val="nil"/>
              <w:bottom w:val="nil"/>
              <w:right w:val="nil"/>
            </w:tcBorders>
            <w:vAlign w:val="bottom"/>
          </w:tcPr>
          <w:p w14:paraId="791CFBC3" w14:textId="77777777" w:rsidR="00B03BC9" w:rsidRDefault="00B03BC9" w:rsidP="00474A08">
            <w:pPr>
              <w:widowControl w:val="0"/>
              <w:autoSpaceDE w:val="0"/>
              <w:autoSpaceDN w:val="0"/>
              <w:adjustRightInd w:val="0"/>
              <w:spacing w:after="0" w:line="240" w:lineRule="auto"/>
              <w:contextualSpacing/>
              <w:rPr>
                <w:rFonts w:ascii="Times New Roman" w:hAnsi="Times New Roman" w:cs="Times New Roman"/>
                <w:sz w:val="2"/>
                <w:szCs w:val="2"/>
              </w:rPr>
            </w:pPr>
          </w:p>
        </w:tc>
      </w:tr>
      <w:tr w:rsidR="00B03BC9" w14:paraId="675D4D0D" w14:textId="77777777" w:rsidTr="00BD0A6B">
        <w:trPr>
          <w:trHeight w:val="73"/>
        </w:trPr>
        <w:tc>
          <w:tcPr>
            <w:tcW w:w="280" w:type="dxa"/>
            <w:vMerge/>
            <w:tcBorders>
              <w:top w:val="nil"/>
              <w:left w:val="nil"/>
              <w:bottom w:val="nil"/>
              <w:right w:val="nil"/>
            </w:tcBorders>
            <w:vAlign w:val="bottom"/>
          </w:tcPr>
          <w:p w14:paraId="7E393331" w14:textId="77777777" w:rsidR="00B03BC9" w:rsidRDefault="00B03BC9" w:rsidP="00474A08">
            <w:pPr>
              <w:widowControl w:val="0"/>
              <w:autoSpaceDE w:val="0"/>
              <w:autoSpaceDN w:val="0"/>
              <w:adjustRightInd w:val="0"/>
              <w:spacing w:after="0" w:line="240" w:lineRule="auto"/>
              <w:contextualSpacing/>
              <w:rPr>
                <w:rFonts w:ascii="Times New Roman" w:hAnsi="Times New Roman" w:cs="Times New Roman"/>
                <w:sz w:val="6"/>
                <w:szCs w:val="6"/>
              </w:rPr>
            </w:pPr>
          </w:p>
        </w:tc>
        <w:tc>
          <w:tcPr>
            <w:tcW w:w="2400" w:type="dxa"/>
            <w:vMerge/>
            <w:tcBorders>
              <w:top w:val="nil"/>
              <w:left w:val="nil"/>
              <w:bottom w:val="nil"/>
              <w:right w:val="nil"/>
            </w:tcBorders>
            <w:vAlign w:val="bottom"/>
          </w:tcPr>
          <w:p w14:paraId="736DE705" w14:textId="77777777" w:rsidR="00B03BC9" w:rsidRDefault="00B03BC9" w:rsidP="00474A08">
            <w:pPr>
              <w:widowControl w:val="0"/>
              <w:autoSpaceDE w:val="0"/>
              <w:autoSpaceDN w:val="0"/>
              <w:adjustRightInd w:val="0"/>
              <w:spacing w:after="0" w:line="240" w:lineRule="auto"/>
              <w:contextualSpacing/>
              <w:rPr>
                <w:rFonts w:ascii="Times New Roman" w:hAnsi="Times New Roman" w:cs="Times New Roman"/>
                <w:sz w:val="6"/>
                <w:szCs w:val="6"/>
              </w:rPr>
            </w:pPr>
          </w:p>
        </w:tc>
        <w:tc>
          <w:tcPr>
            <w:tcW w:w="420" w:type="dxa"/>
            <w:vMerge/>
            <w:tcBorders>
              <w:top w:val="nil"/>
              <w:left w:val="nil"/>
              <w:bottom w:val="nil"/>
              <w:right w:val="nil"/>
            </w:tcBorders>
            <w:vAlign w:val="bottom"/>
          </w:tcPr>
          <w:p w14:paraId="5A448D59" w14:textId="77777777" w:rsidR="00B03BC9" w:rsidRDefault="00B03BC9" w:rsidP="00474A08">
            <w:pPr>
              <w:widowControl w:val="0"/>
              <w:autoSpaceDE w:val="0"/>
              <w:autoSpaceDN w:val="0"/>
              <w:adjustRightInd w:val="0"/>
              <w:spacing w:after="0" w:line="240" w:lineRule="auto"/>
              <w:contextualSpacing/>
              <w:rPr>
                <w:rFonts w:ascii="Times New Roman" w:hAnsi="Times New Roman" w:cs="Times New Roman"/>
                <w:sz w:val="6"/>
                <w:szCs w:val="6"/>
              </w:rPr>
            </w:pPr>
          </w:p>
        </w:tc>
        <w:tc>
          <w:tcPr>
            <w:tcW w:w="40" w:type="dxa"/>
            <w:tcBorders>
              <w:top w:val="nil"/>
              <w:left w:val="nil"/>
              <w:bottom w:val="nil"/>
              <w:right w:val="nil"/>
            </w:tcBorders>
            <w:vAlign w:val="bottom"/>
          </w:tcPr>
          <w:p w14:paraId="12EF63C7" w14:textId="77777777" w:rsidR="00B03BC9" w:rsidRDefault="00B03BC9" w:rsidP="00474A08">
            <w:pPr>
              <w:widowControl w:val="0"/>
              <w:autoSpaceDE w:val="0"/>
              <w:autoSpaceDN w:val="0"/>
              <w:adjustRightInd w:val="0"/>
              <w:spacing w:after="0" w:line="240" w:lineRule="auto"/>
              <w:contextualSpacing/>
              <w:rPr>
                <w:rFonts w:ascii="Times New Roman" w:hAnsi="Times New Roman" w:cs="Times New Roman"/>
                <w:sz w:val="6"/>
                <w:szCs w:val="6"/>
              </w:rPr>
            </w:pPr>
          </w:p>
        </w:tc>
        <w:tc>
          <w:tcPr>
            <w:tcW w:w="1880" w:type="dxa"/>
            <w:tcBorders>
              <w:top w:val="nil"/>
              <w:left w:val="nil"/>
              <w:bottom w:val="nil"/>
              <w:right w:val="nil"/>
            </w:tcBorders>
            <w:vAlign w:val="bottom"/>
          </w:tcPr>
          <w:p w14:paraId="04D397F9" w14:textId="77777777" w:rsidR="00B03BC9" w:rsidRDefault="00B03BC9" w:rsidP="00474A08">
            <w:pPr>
              <w:widowControl w:val="0"/>
              <w:autoSpaceDE w:val="0"/>
              <w:autoSpaceDN w:val="0"/>
              <w:adjustRightInd w:val="0"/>
              <w:spacing w:after="0" w:line="240" w:lineRule="auto"/>
              <w:contextualSpacing/>
              <w:rPr>
                <w:rFonts w:ascii="Times New Roman" w:hAnsi="Times New Roman" w:cs="Times New Roman"/>
                <w:sz w:val="6"/>
                <w:szCs w:val="6"/>
              </w:rPr>
            </w:pPr>
          </w:p>
        </w:tc>
        <w:tc>
          <w:tcPr>
            <w:tcW w:w="460" w:type="dxa"/>
            <w:tcBorders>
              <w:top w:val="nil"/>
              <w:left w:val="nil"/>
              <w:bottom w:val="nil"/>
              <w:right w:val="nil"/>
            </w:tcBorders>
            <w:vAlign w:val="bottom"/>
          </w:tcPr>
          <w:p w14:paraId="4479D44B" w14:textId="77777777" w:rsidR="00B03BC9" w:rsidRDefault="00B03BC9" w:rsidP="00474A08">
            <w:pPr>
              <w:widowControl w:val="0"/>
              <w:autoSpaceDE w:val="0"/>
              <w:autoSpaceDN w:val="0"/>
              <w:adjustRightInd w:val="0"/>
              <w:spacing w:after="0" w:line="240" w:lineRule="auto"/>
              <w:contextualSpacing/>
              <w:rPr>
                <w:rFonts w:ascii="Times New Roman" w:hAnsi="Times New Roman" w:cs="Times New Roman"/>
                <w:sz w:val="6"/>
                <w:szCs w:val="6"/>
              </w:rPr>
            </w:pPr>
          </w:p>
        </w:tc>
        <w:tc>
          <w:tcPr>
            <w:tcW w:w="20" w:type="dxa"/>
            <w:tcBorders>
              <w:top w:val="nil"/>
              <w:left w:val="nil"/>
              <w:bottom w:val="nil"/>
              <w:right w:val="nil"/>
            </w:tcBorders>
            <w:vAlign w:val="bottom"/>
          </w:tcPr>
          <w:p w14:paraId="10D21ADD" w14:textId="77777777" w:rsidR="00B03BC9" w:rsidRDefault="00B03BC9" w:rsidP="00474A08">
            <w:pPr>
              <w:widowControl w:val="0"/>
              <w:autoSpaceDE w:val="0"/>
              <w:autoSpaceDN w:val="0"/>
              <w:adjustRightInd w:val="0"/>
              <w:spacing w:after="0" w:line="240" w:lineRule="auto"/>
              <w:contextualSpacing/>
              <w:rPr>
                <w:rFonts w:ascii="Times New Roman" w:hAnsi="Times New Roman" w:cs="Times New Roman"/>
                <w:sz w:val="2"/>
                <w:szCs w:val="2"/>
              </w:rPr>
            </w:pPr>
          </w:p>
        </w:tc>
      </w:tr>
    </w:tbl>
    <w:p w14:paraId="0161D17B" w14:textId="77777777" w:rsidR="00B03BC9" w:rsidRDefault="00B03BC9" w:rsidP="00474A08">
      <w:pPr>
        <w:widowControl w:val="0"/>
        <w:autoSpaceDE w:val="0"/>
        <w:autoSpaceDN w:val="0"/>
        <w:adjustRightInd w:val="0"/>
        <w:spacing w:after="0" w:line="240" w:lineRule="auto"/>
        <w:ind w:left="3840"/>
        <w:contextualSpacing/>
        <w:rPr>
          <w:rFonts w:ascii="Times New Roman" w:hAnsi="Times New Roman" w:cs="Times New Roman"/>
          <w:sz w:val="24"/>
          <w:szCs w:val="24"/>
        </w:rPr>
      </w:pPr>
      <w:r>
        <w:rPr>
          <w:rFonts w:ascii="Times" w:hAnsi="Times" w:cs="Times"/>
          <w:sz w:val="24"/>
          <w:szCs w:val="24"/>
        </w:rPr>
        <w:t>Average Accounts Receivable</w:t>
      </w:r>
    </w:p>
    <w:p w14:paraId="20AE026C" w14:textId="77777777" w:rsidR="00B03BC9" w:rsidRDefault="00B03BC9" w:rsidP="00B03BC9">
      <w:pPr>
        <w:widowControl w:val="0"/>
        <w:autoSpaceDE w:val="0"/>
        <w:autoSpaceDN w:val="0"/>
        <w:adjustRightInd w:val="0"/>
        <w:spacing w:after="0" w:line="240" w:lineRule="auto"/>
        <w:contextualSpacing/>
        <w:rPr>
          <w:rFonts w:ascii="Times New Roman" w:hAnsi="Times New Roman" w:cs="Times New Roman"/>
          <w:sz w:val="24"/>
          <w:szCs w:val="24"/>
        </w:rPr>
      </w:pPr>
    </w:p>
    <w:p w14:paraId="4E9FBF8D" w14:textId="77777777" w:rsidR="00B03BC9" w:rsidRDefault="00B03BC9" w:rsidP="00B03BC9">
      <w:pPr>
        <w:widowControl w:val="0"/>
        <w:autoSpaceDE w:val="0"/>
        <w:autoSpaceDN w:val="0"/>
        <w:adjustRightInd w:val="0"/>
        <w:spacing w:after="0" w:line="240" w:lineRule="auto"/>
        <w:ind w:left="420"/>
        <w:contextualSpacing/>
        <w:rPr>
          <w:rFonts w:ascii="Times New Roman" w:hAnsi="Times New Roman" w:cs="Times New Roman"/>
          <w:sz w:val="24"/>
          <w:szCs w:val="24"/>
        </w:rPr>
      </w:pPr>
      <w:r>
        <w:rPr>
          <w:rFonts w:ascii="Times" w:hAnsi="Times" w:cs="Times"/>
          <w:sz w:val="24"/>
          <w:szCs w:val="24"/>
        </w:rPr>
        <w:t>d. The profitability ratios used in this study are:</w:t>
      </w:r>
    </w:p>
    <w:p w14:paraId="61847327" w14:textId="77777777" w:rsidR="00B03BC9" w:rsidRPr="0072582D" w:rsidRDefault="00B03BC9" w:rsidP="00B03BC9">
      <w:pPr>
        <w:widowControl w:val="0"/>
        <w:tabs>
          <w:tab w:val="left" w:pos="2860"/>
        </w:tabs>
        <w:autoSpaceDE w:val="0"/>
        <w:autoSpaceDN w:val="0"/>
        <w:adjustRightInd w:val="0"/>
        <w:spacing w:after="0" w:line="240" w:lineRule="auto"/>
        <w:ind w:left="720"/>
        <w:contextualSpacing/>
        <w:rPr>
          <w:rFonts w:ascii="Times" w:hAnsi="Times" w:cs="Times"/>
          <w:sz w:val="36"/>
          <w:szCs w:val="36"/>
          <w:vertAlign w:val="subscript"/>
        </w:rPr>
      </w:pPr>
      <w:r>
        <w:rPr>
          <w:rFonts w:ascii="Times" w:hAnsi="Times" w:cs="Times"/>
          <w:sz w:val="24"/>
          <w:szCs w:val="24"/>
        </w:rPr>
        <w:t xml:space="preserve"> Profit Margin</w:t>
      </w:r>
      <w:r>
        <w:rPr>
          <w:rFonts w:ascii="Times New Roman" w:hAnsi="Times New Roman" w:cs="Times New Roman"/>
          <w:sz w:val="24"/>
          <w:szCs w:val="24"/>
        </w:rPr>
        <w:tab/>
      </w:r>
      <w:r>
        <w:rPr>
          <w:rFonts w:ascii="Times" w:hAnsi="Times" w:cs="Times"/>
          <w:sz w:val="21"/>
          <w:szCs w:val="21"/>
        </w:rPr>
        <w:t xml:space="preserve">= </w:t>
      </w:r>
      <w:r w:rsidR="00BD0A6B" w:rsidRPr="0072582D">
        <w:rPr>
          <w:rFonts w:ascii="Times" w:hAnsi="Times" w:cs="Times"/>
          <w:sz w:val="24"/>
          <w:szCs w:val="24"/>
          <w:u w:val="single"/>
        </w:rPr>
        <w:t xml:space="preserve">net </w:t>
      </w:r>
      <w:proofErr w:type="spellStart"/>
      <w:r w:rsidR="00BD0A6B" w:rsidRPr="0072582D">
        <w:rPr>
          <w:rFonts w:ascii="Times" w:hAnsi="Times" w:cs="Times"/>
          <w:sz w:val="24"/>
          <w:szCs w:val="24"/>
          <w:u w:val="single"/>
        </w:rPr>
        <w:t>profit</w:t>
      </w:r>
      <w:r w:rsidR="0072582D" w:rsidRPr="0072582D">
        <w:rPr>
          <w:rFonts w:ascii="Times" w:hAnsi="Times" w:cs="Times"/>
          <w:sz w:val="36"/>
          <w:szCs w:val="36"/>
          <w:vertAlign w:val="subscript"/>
        </w:rPr>
        <w:t>x</w:t>
      </w:r>
      <w:proofErr w:type="spellEnd"/>
      <w:r w:rsidR="0072582D" w:rsidRPr="0072582D">
        <w:rPr>
          <w:rFonts w:ascii="Times" w:hAnsi="Times" w:cs="Times"/>
          <w:sz w:val="36"/>
          <w:szCs w:val="36"/>
          <w:vertAlign w:val="subscript"/>
        </w:rPr>
        <w:t xml:space="preserve"> 100 %</w:t>
      </w:r>
    </w:p>
    <w:p w14:paraId="3142891E" w14:textId="77777777" w:rsidR="00B03BC9" w:rsidRDefault="0072582D" w:rsidP="0072582D">
      <w:pPr>
        <w:widowControl w:val="0"/>
        <w:shd w:val="clear" w:color="auto" w:fill="FFFFFF" w:themeFill="background1"/>
        <w:tabs>
          <w:tab w:val="left" w:pos="2860"/>
        </w:tabs>
        <w:autoSpaceDE w:val="0"/>
        <w:autoSpaceDN w:val="0"/>
        <w:adjustRightInd w:val="0"/>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sale</w:t>
      </w:r>
      <w:r w:rsidR="00B03BC9">
        <w:rPr>
          <w:noProof/>
        </w:rPr>
        <w:drawing>
          <wp:anchor distT="0" distB="0" distL="114300" distR="114300" simplePos="0" relativeHeight="251623424" behindDoc="1" locked="0" layoutInCell="0" allowOverlap="1" wp14:anchorId="24D70B26" wp14:editId="68D37057">
            <wp:simplePos x="0" y="0"/>
            <wp:positionH relativeFrom="column">
              <wp:posOffset>1973580</wp:posOffset>
            </wp:positionH>
            <wp:positionV relativeFrom="paragraph">
              <wp:posOffset>-58420</wp:posOffset>
            </wp:positionV>
            <wp:extent cx="747395" cy="6350"/>
            <wp:effectExtent l="0" t="0" r="0" b="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7395" cy="6350"/>
                    </a:xfrm>
                    <a:prstGeom prst="rect">
                      <a:avLst/>
                    </a:prstGeom>
                    <a:noFill/>
                  </pic:spPr>
                </pic:pic>
              </a:graphicData>
            </a:graphic>
            <wp14:sizeRelH relativeFrom="page">
              <wp14:pctWidth>0</wp14:pctWidth>
            </wp14:sizeRelH>
            <wp14:sizeRelV relativeFrom="page">
              <wp14:pctHeight>0</wp14:pctHeight>
            </wp14:sizeRelV>
          </wp:anchor>
        </w:drawing>
      </w:r>
    </w:p>
    <w:p w14:paraId="60931797" w14:textId="77777777" w:rsidR="00B03BC9" w:rsidRDefault="00B03BC9" w:rsidP="00B03BC9">
      <w:pPr>
        <w:widowControl w:val="0"/>
        <w:autoSpaceDE w:val="0"/>
        <w:autoSpaceDN w:val="0"/>
        <w:adjustRightInd w:val="0"/>
        <w:spacing w:after="0" w:line="240" w:lineRule="auto"/>
        <w:ind w:left="720"/>
        <w:contextualSpacing/>
        <w:rPr>
          <w:rFonts w:ascii="Times New Roman" w:hAnsi="Times New Roman" w:cs="Times New Roman"/>
          <w:sz w:val="24"/>
          <w:szCs w:val="24"/>
        </w:rPr>
      </w:pPr>
      <w:r>
        <w:rPr>
          <w:rFonts w:ascii="Times" w:hAnsi="Times" w:cs="Times"/>
          <w:sz w:val="24"/>
          <w:szCs w:val="24"/>
        </w:rPr>
        <w:t xml:space="preserve"> Return On Assets = Net Profit x 100%</w:t>
      </w:r>
    </w:p>
    <w:p w14:paraId="05FCF7F1" w14:textId="77777777" w:rsidR="00B03BC9" w:rsidRDefault="00B03BC9" w:rsidP="00B03BC9">
      <w:pPr>
        <w:widowControl w:val="0"/>
        <w:autoSpaceDE w:val="0"/>
        <w:autoSpaceDN w:val="0"/>
        <w:adjustRightInd w:val="0"/>
        <w:spacing w:after="0" w:line="240" w:lineRule="auto"/>
        <w:ind w:left="3060"/>
        <w:contextualSpacing/>
        <w:rPr>
          <w:rFonts w:ascii="Times New Roman" w:hAnsi="Times New Roman" w:cs="Times New Roman"/>
          <w:sz w:val="24"/>
          <w:szCs w:val="24"/>
        </w:rPr>
      </w:pPr>
      <w:r>
        <w:rPr>
          <w:noProof/>
        </w:rPr>
        <w:drawing>
          <wp:anchor distT="0" distB="0" distL="114300" distR="114300" simplePos="0" relativeHeight="251624448" behindDoc="1" locked="0" layoutInCell="0" allowOverlap="1" wp14:anchorId="1289BB02" wp14:editId="48D809CD">
            <wp:simplePos x="0" y="0"/>
            <wp:positionH relativeFrom="column">
              <wp:posOffset>1935480</wp:posOffset>
            </wp:positionH>
            <wp:positionV relativeFrom="paragraph">
              <wp:posOffset>-57785</wp:posOffset>
            </wp:positionV>
            <wp:extent cx="782955" cy="6350"/>
            <wp:effectExtent l="0" t="0" r="0" b="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2955" cy="6350"/>
                    </a:xfrm>
                    <a:prstGeom prst="rect">
                      <a:avLst/>
                    </a:prstGeom>
                    <a:noFill/>
                  </pic:spPr>
                </pic:pic>
              </a:graphicData>
            </a:graphic>
            <wp14:sizeRelH relativeFrom="page">
              <wp14:pctWidth>0</wp14:pctWidth>
            </wp14:sizeRelH>
            <wp14:sizeRelV relativeFrom="page">
              <wp14:pctHeight>0</wp14:pctHeight>
            </wp14:sizeRelV>
          </wp:anchor>
        </w:drawing>
      </w:r>
      <w:r>
        <w:rPr>
          <w:rFonts w:ascii="Times" w:hAnsi="Times" w:cs="Times"/>
          <w:sz w:val="24"/>
          <w:szCs w:val="24"/>
        </w:rPr>
        <w:t>Total assets</w:t>
      </w:r>
    </w:p>
    <w:p w14:paraId="54C0843C" w14:textId="77777777" w:rsidR="00B03BC9" w:rsidRDefault="00B03BC9" w:rsidP="00B03BC9">
      <w:pPr>
        <w:widowControl w:val="0"/>
        <w:autoSpaceDE w:val="0"/>
        <w:autoSpaceDN w:val="0"/>
        <w:adjustRightInd w:val="0"/>
        <w:spacing w:after="0" w:line="240" w:lineRule="auto"/>
        <w:contextualSpacing/>
        <w:rPr>
          <w:rFonts w:ascii="Times New Roman" w:hAnsi="Times New Roman" w:cs="Times New Roman"/>
          <w:sz w:val="24"/>
          <w:szCs w:val="24"/>
        </w:rPr>
      </w:pPr>
    </w:p>
    <w:p w14:paraId="789DC7A9" w14:textId="77777777" w:rsidR="00BD0A6B" w:rsidRDefault="00BD0A6B" w:rsidP="00BD0A6B">
      <w:pPr>
        <w:widowControl w:val="0"/>
        <w:autoSpaceDE w:val="0"/>
        <w:autoSpaceDN w:val="0"/>
        <w:adjustRightInd w:val="0"/>
        <w:spacing w:after="0" w:line="240" w:lineRule="auto"/>
        <w:ind w:left="762"/>
        <w:contextualSpacing/>
        <w:rPr>
          <w:rFonts w:ascii="Times New Roman" w:hAnsi="Times New Roman" w:cs="Times New Roman"/>
          <w:sz w:val="24"/>
          <w:szCs w:val="24"/>
        </w:rPr>
      </w:pPr>
      <w:r>
        <w:rPr>
          <w:rFonts w:ascii="Times" w:hAnsi="Times" w:cs="Times"/>
          <w:i/>
          <w:iCs/>
          <w:sz w:val="24"/>
          <w:szCs w:val="24"/>
        </w:rPr>
        <w:t>Return On Equity</w:t>
      </w:r>
      <w:r>
        <w:rPr>
          <w:rFonts w:ascii="Times" w:hAnsi="Times" w:cs="Times"/>
          <w:sz w:val="24"/>
          <w:szCs w:val="24"/>
        </w:rPr>
        <w:t xml:space="preserve"> = Net Profit x 100%</w:t>
      </w:r>
    </w:p>
    <w:p w14:paraId="5801A4BD" w14:textId="77777777" w:rsidR="00BD0A6B" w:rsidRDefault="00BD0A6B" w:rsidP="00B03BC9">
      <w:pPr>
        <w:widowControl w:val="0"/>
        <w:autoSpaceDE w:val="0"/>
        <w:autoSpaceDN w:val="0"/>
        <w:adjustRightInd w:val="0"/>
        <w:spacing w:after="0" w:line="240" w:lineRule="auto"/>
        <w:contextualSpacing/>
        <w:rPr>
          <w:rFonts w:ascii="Times New Roman" w:hAnsi="Times New Roman" w:cs="Times New Roman"/>
          <w:sz w:val="24"/>
          <w:szCs w:val="24"/>
        </w:rPr>
      </w:pPr>
      <w:r>
        <w:rPr>
          <w:rFonts w:ascii="Times" w:hAnsi="Times" w:cs="Times"/>
          <w:sz w:val="24"/>
          <w:szCs w:val="24"/>
        </w:rPr>
        <w:t xml:space="preserve"> Total Equity</w:t>
      </w:r>
    </w:p>
    <w:p w14:paraId="5219DAB9" w14:textId="77777777" w:rsidR="001870A9" w:rsidRDefault="001870A9" w:rsidP="00B03BC9">
      <w:pPr>
        <w:widowControl w:val="0"/>
        <w:autoSpaceDE w:val="0"/>
        <w:autoSpaceDN w:val="0"/>
        <w:adjustRightInd w:val="0"/>
        <w:spacing w:after="0" w:line="240" w:lineRule="auto"/>
        <w:contextualSpacing/>
        <w:rPr>
          <w:rFonts w:ascii="Times New Roman" w:hAnsi="Times New Roman" w:cs="Times New Roman"/>
          <w:sz w:val="24"/>
          <w:szCs w:val="24"/>
        </w:rPr>
      </w:pPr>
    </w:p>
    <w:p w14:paraId="44E8D2E8" w14:textId="77777777" w:rsidR="001870A9" w:rsidRDefault="001870A9" w:rsidP="001870A9">
      <w:pPr>
        <w:widowControl w:val="0"/>
        <w:numPr>
          <w:ilvl w:val="0"/>
          <w:numId w:val="4"/>
        </w:numPr>
        <w:tabs>
          <w:tab w:val="clear" w:pos="720"/>
          <w:tab w:val="num" w:pos="837"/>
        </w:tabs>
        <w:overflowPunct w:val="0"/>
        <w:autoSpaceDE w:val="0"/>
        <w:autoSpaceDN w:val="0"/>
        <w:adjustRightInd w:val="0"/>
        <w:spacing w:after="0" w:line="240" w:lineRule="auto"/>
        <w:ind w:left="402" w:right="20" w:hanging="402"/>
        <w:contextualSpacing/>
        <w:jc w:val="both"/>
        <w:rPr>
          <w:rFonts w:ascii="Times" w:hAnsi="Times" w:cs="Times"/>
          <w:sz w:val="24"/>
          <w:szCs w:val="24"/>
        </w:rPr>
      </w:pPr>
      <w:r>
        <w:rPr>
          <w:rFonts w:ascii="Times" w:hAnsi="Times" w:cs="Times"/>
          <w:sz w:val="24"/>
          <w:szCs w:val="24"/>
        </w:rPr>
        <w:t>Analyzing the development of liquidity ratios, solvency ratios, activity ratios, and profitability ratios in paper companies from year to year.</w:t>
      </w:r>
    </w:p>
    <w:p w14:paraId="32EFF71B" w14:textId="77777777" w:rsidR="001870A9" w:rsidRDefault="001870A9" w:rsidP="001870A9">
      <w:pPr>
        <w:widowControl w:val="0"/>
        <w:numPr>
          <w:ilvl w:val="0"/>
          <w:numId w:val="4"/>
        </w:numPr>
        <w:tabs>
          <w:tab w:val="clear" w:pos="720"/>
          <w:tab w:val="num" w:pos="837"/>
        </w:tabs>
        <w:overflowPunct w:val="0"/>
        <w:autoSpaceDE w:val="0"/>
        <w:autoSpaceDN w:val="0"/>
        <w:adjustRightInd w:val="0"/>
        <w:spacing w:after="0" w:line="240" w:lineRule="auto"/>
        <w:ind w:left="402" w:right="20" w:hanging="402"/>
        <w:contextualSpacing/>
        <w:jc w:val="both"/>
        <w:rPr>
          <w:rFonts w:ascii="Times" w:hAnsi="Times" w:cs="Times"/>
          <w:sz w:val="24"/>
          <w:szCs w:val="24"/>
        </w:rPr>
      </w:pPr>
      <w:r>
        <w:rPr>
          <w:rFonts w:ascii="Times" w:hAnsi="Times" w:cs="Times"/>
          <w:sz w:val="24"/>
          <w:szCs w:val="24"/>
        </w:rPr>
        <w:t>Comparing financial ratios consisting of liquidity ratios, solvency ratios, activity ratios, and profitability ratios between companies.</w:t>
      </w:r>
    </w:p>
    <w:p w14:paraId="3AE7A512" w14:textId="77777777" w:rsidR="001870A9" w:rsidRDefault="001870A9" w:rsidP="001870A9">
      <w:pPr>
        <w:widowControl w:val="0"/>
        <w:numPr>
          <w:ilvl w:val="0"/>
          <w:numId w:val="4"/>
        </w:numPr>
        <w:tabs>
          <w:tab w:val="clear" w:pos="720"/>
          <w:tab w:val="num" w:pos="837"/>
        </w:tabs>
        <w:overflowPunct w:val="0"/>
        <w:autoSpaceDE w:val="0"/>
        <w:autoSpaceDN w:val="0"/>
        <w:adjustRightInd w:val="0"/>
        <w:spacing w:after="0" w:line="240" w:lineRule="auto"/>
        <w:ind w:left="402" w:hanging="402"/>
        <w:contextualSpacing/>
        <w:jc w:val="both"/>
        <w:rPr>
          <w:rFonts w:ascii="Times" w:hAnsi="Times" w:cs="Times"/>
          <w:sz w:val="24"/>
          <w:szCs w:val="24"/>
        </w:rPr>
      </w:pPr>
      <w:r>
        <w:rPr>
          <w:rFonts w:ascii="Times" w:hAnsi="Times" w:cs="Times"/>
          <w:sz w:val="24"/>
          <w:szCs w:val="24"/>
        </w:rPr>
        <w:t xml:space="preserve">Comparing financial ratios with comparisons (rule of thumb) according to </w:t>
      </w:r>
      <w:proofErr w:type="spellStart"/>
      <w:r>
        <w:rPr>
          <w:rFonts w:ascii="Times" w:hAnsi="Times" w:cs="Times"/>
          <w:sz w:val="24"/>
          <w:szCs w:val="24"/>
        </w:rPr>
        <w:t>Darsono</w:t>
      </w:r>
      <w:proofErr w:type="spellEnd"/>
      <w:r>
        <w:rPr>
          <w:rFonts w:ascii="Times" w:hAnsi="Times" w:cs="Times"/>
          <w:sz w:val="24"/>
          <w:szCs w:val="24"/>
        </w:rPr>
        <w:t xml:space="preserve"> and </w:t>
      </w:r>
      <w:proofErr w:type="spellStart"/>
      <w:r>
        <w:rPr>
          <w:rFonts w:ascii="Times" w:hAnsi="Times" w:cs="Times"/>
          <w:sz w:val="24"/>
          <w:szCs w:val="24"/>
        </w:rPr>
        <w:t>Ashari</w:t>
      </w:r>
      <w:proofErr w:type="spellEnd"/>
      <w:r>
        <w:rPr>
          <w:rFonts w:ascii="Times" w:hAnsi="Times" w:cs="Times"/>
          <w:sz w:val="24"/>
          <w:szCs w:val="24"/>
        </w:rPr>
        <w:t xml:space="preserve"> (2005:61-80), namely:</w:t>
      </w:r>
    </w:p>
    <w:p w14:paraId="63B46A58" w14:textId="77777777" w:rsidR="001870A9" w:rsidRDefault="001870A9" w:rsidP="001870A9">
      <w:pPr>
        <w:widowControl w:val="0"/>
        <w:numPr>
          <w:ilvl w:val="1"/>
          <w:numId w:val="4"/>
        </w:numPr>
        <w:tabs>
          <w:tab w:val="clear" w:pos="1440"/>
          <w:tab w:val="num" w:pos="742"/>
        </w:tabs>
        <w:overflowPunct w:val="0"/>
        <w:autoSpaceDE w:val="0"/>
        <w:autoSpaceDN w:val="0"/>
        <w:adjustRightInd w:val="0"/>
        <w:spacing w:after="0" w:line="240" w:lineRule="auto"/>
        <w:ind w:left="742" w:hanging="358"/>
        <w:contextualSpacing/>
        <w:jc w:val="both"/>
        <w:rPr>
          <w:rFonts w:ascii="Times" w:hAnsi="Times" w:cs="Times"/>
          <w:sz w:val="24"/>
          <w:szCs w:val="24"/>
        </w:rPr>
      </w:pPr>
      <w:r>
        <w:rPr>
          <w:rFonts w:ascii="Times" w:hAnsi="Times" w:cs="Times"/>
          <w:sz w:val="24"/>
          <w:szCs w:val="24"/>
        </w:rPr>
        <w:t>The liquidity ratio is 1 to 2 or 100% to 200%.</w:t>
      </w:r>
    </w:p>
    <w:p w14:paraId="1B60A4C3" w14:textId="77777777" w:rsidR="001870A9" w:rsidRDefault="001870A9" w:rsidP="001870A9">
      <w:pPr>
        <w:widowControl w:val="0"/>
        <w:numPr>
          <w:ilvl w:val="1"/>
          <w:numId w:val="4"/>
        </w:numPr>
        <w:tabs>
          <w:tab w:val="clear" w:pos="1440"/>
          <w:tab w:val="num" w:pos="742"/>
        </w:tabs>
        <w:overflowPunct w:val="0"/>
        <w:autoSpaceDE w:val="0"/>
        <w:autoSpaceDN w:val="0"/>
        <w:adjustRightInd w:val="0"/>
        <w:spacing w:after="0" w:line="240" w:lineRule="auto"/>
        <w:ind w:left="742" w:hanging="358"/>
        <w:contextualSpacing/>
        <w:jc w:val="both"/>
        <w:rPr>
          <w:rFonts w:ascii="Times" w:hAnsi="Times" w:cs="Times"/>
          <w:sz w:val="24"/>
          <w:szCs w:val="24"/>
        </w:rPr>
      </w:pPr>
      <w:r>
        <w:rPr>
          <w:rFonts w:ascii="Times" w:hAnsi="Times" w:cs="Times"/>
          <w:sz w:val="24"/>
          <w:szCs w:val="24"/>
        </w:rPr>
        <w:t>The maximum solvency ratio is 100%.</w:t>
      </w:r>
    </w:p>
    <w:p w14:paraId="659D8ACE" w14:textId="77777777" w:rsidR="001870A9" w:rsidRDefault="001870A9" w:rsidP="001870A9">
      <w:pPr>
        <w:widowControl w:val="0"/>
        <w:numPr>
          <w:ilvl w:val="1"/>
          <w:numId w:val="4"/>
        </w:numPr>
        <w:tabs>
          <w:tab w:val="clear" w:pos="1440"/>
          <w:tab w:val="num" w:pos="742"/>
        </w:tabs>
        <w:overflowPunct w:val="0"/>
        <w:autoSpaceDE w:val="0"/>
        <w:autoSpaceDN w:val="0"/>
        <w:adjustRightInd w:val="0"/>
        <w:spacing w:after="0" w:line="240" w:lineRule="auto"/>
        <w:ind w:left="742" w:hanging="358"/>
        <w:contextualSpacing/>
        <w:jc w:val="both"/>
        <w:rPr>
          <w:rFonts w:ascii="Times" w:hAnsi="Times" w:cs="Times"/>
          <w:sz w:val="24"/>
          <w:szCs w:val="24"/>
        </w:rPr>
      </w:pPr>
      <w:r>
        <w:rPr>
          <w:rFonts w:ascii="Times" w:hAnsi="Times" w:cs="Times"/>
          <w:sz w:val="24"/>
          <w:szCs w:val="24"/>
        </w:rPr>
        <w:t>Activity ratio is 6</w:t>
      </w:r>
      <w:r>
        <w:rPr>
          <w:rFonts w:ascii="Times New Roman" w:hAnsi="Times New Roman" w:cs="Times New Roman"/>
          <w:sz w:val="24"/>
          <w:szCs w:val="24"/>
        </w:rPr>
        <w:t>–</w:t>
      </w:r>
      <w:r>
        <w:rPr>
          <w:rFonts w:ascii="Times" w:hAnsi="Times" w:cs="Times"/>
          <w:sz w:val="24"/>
          <w:szCs w:val="24"/>
        </w:rPr>
        <w:t xml:space="preserve"> 12 times. </w:t>
      </w:r>
    </w:p>
    <w:p w14:paraId="67E2E2FD" w14:textId="77777777" w:rsidR="001870A9" w:rsidRDefault="001870A9" w:rsidP="001870A9">
      <w:pPr>
        <w:widowControl w:val="0"/>
        <w:numPr>
          <w:ilvl w:val="1"/>
          <w:numId w:val="4"/>
        </w:numPr>
        <w:tabs>
          <w:tab w:val="clear" w:pos="1440"/>
          <w:tab w:val="num" w:pos="742"/>
        </w:tabs>
        <w:overflowPunct w:val="0"/>
        <w:autoSpaceDE w:val="0"/>
        <w:autoSpaceDN w:val="0"/>
        <w:adjustRightInd w:val="0"/>
        <w:spacing w:after="0" w:line="240" w:lineRule="auto"/>
        <w:ind w:left="742" w:hanging="358"/>
        <w:contextualSpacing/>
        <w:jc w:val="both"/>
        <w:rPr>
          <w:rFonts w:ascii="Times" w:hAnsi="Times" w:cs="Times"/>
          <w:sz w:val="24"/>
          <w:szCs w:val="24"/>
        </w:rPr>
      </w:pPr>
      <w:r>
        <w:rPr>
          <w:rFonts w:ascii="Times" w:hAnsi="Times" w:cs="Times"/>
          <w:sz w:val="24"/>
          <w:szCs w:val="24"/>
        </w:rPr>
        <w:t>Profitability ratio &gt; one year interest.</w:t>
      </w:r>
    </w:p>
    <w:p w14:paraId="062B022B" w14:textId="77777777" w:rsidR="001870A9" w:rsidRDefault="001870A9" w:rsidP="001870A9">
      <w:pPr>
        <w:widowControl w:val="0"/>
        <w:numPr>
          <w:ilvl w:val="0"/>
          <w:numId w:val="4"/>
        </w:numPr>
        <w:tabs>
          <w:tab w:val="clear" w:pos="720"/>
          <w:tab w:val="num" w:pos="822"/>
        </w:tabs>
        <w:overflowPunct w:val="0"/>
        <w:autoSpaceDE w:val="0"/>
        <w:autoSpaceDN w:val="0"/>
        <w:adjustRightInd w:val="0"/>
        <w:spacing w:after="0" w:line="240" w:lineRule="auto"/>
        <w:ind w:left="822" w:hanging="822"/>
        <w:contextualSpacing/>
        <w:jc w:val="both"/>
        <w:rPr>
          <w:rFonts w:ascii="Times" w:hAnsi="Times" w:cs="Times"/>
          <w:sz w:val="24"/>
          <w:szCs w:val="24"/>
        </w:rPr>
      </w:pPr>
      <w:r>
        <w:rPr>
          <w:rFonts w:ascii="Times" w:hAnsi="Times" w:cs="Times"/>
          <w:sz w:val="24"/>
          <w:szCs w:val="24"/>
        </w:rPr>
        <w:t>Summing up the company's best financial performance</w:t>
      </w:r>
    </w:p>
    <w:p w14:paraId="3AFEE192" w14:textId="77777777" w:rsidR="001870A9" w:rsidRDefault="001870A9" w:rsidP="001870A9">
      <w:pPr>
        <w:widowControl w:val="0"/>
        <w:autoSpaceDE w:val="0"/>
        <w:autoSpaceDN w:val="0"/>
        <w:adjustRightInd w:val="0"/>
        <w:spacing w:after="0" w:line="240" w:lineRule="auto"/>
        <w:contextualSpacing/>
        <w:rPr>
          <w:rFonts w:ascii="Times New Roman" w:hAnsi="Times New Roman" w:cs="Times New Roman"/>
          <w:sz w:val="24"/>
          <w:szCs w:val="24"/>
        </w:rPr>
      </w:pPr>
    </w:p>
    <w:p w14:paraId="5F206F7C" w14:textId="77777777" w:rsidR="001870A9" w:rsidRPr="001870A9" w:rsidRDefault="001870A9" w:rsidP="001870A9">
      <w:pPr>
        <w:widowControl w:val="0"/>
        <w:autoSpaceDE w:val="0"/>
        <w:autoSpaceDN w:val="0"/>
        <w:adjustRightInd w:val="0"/>
        <w:spacing w:after="0" w:line="240" w:lineRule="auto"/>
        <w:contextualSpacing/>
        <w:rPr>
          <w:rFonts w:ascii="Times New Roman" w:hAnsi="Times New Roman" w:cs="Times New Roman"/>
          <w:b/>
          <w:bCs/>
          <w:sz w:val="24"/>
          <w:szCs w:val="24"/>
        </w:rPr>
      </w:pPr>
      <w:r w:rsidRPr="001870A9">
        <w:rPr>
          <w:rFonts w:ascii="Times New Roman" w:hAnsi="Times New Roman" w:cs="Times New Roman"/>
          <w:b/>
          <w:bCs/>
          <w:sz w:val="24"/>
          <w:szCs w:val="24"/>
        </w:rPr>
        <w:t xml:space="preserve">3.2 Discussion </w:t>
      </w:r>
    </w:p>
    <w:p w14:paraId="7A61D2E4" w14:textId="77777777" w:rsidR="001870A9" w:rsidRDefault="001870A9" w:rsidP="001870A9">
      <w:pPr>
        <w:widowControl w:val="0"/>
        <w:autoSpaceDE w:val="0"/>
        <w:autoSpaceDN w:val="0"/>
        <w:adjustRightInd w:val="0"/>
        <w:spacing w:after="0" w:line="240" w:lineRule="auto"/>
        <w:contextualSpacing/>
        <w:jc w:val="both"/>
        <w:rPr>
          <w:rFonts w:ascii="Times" w:hAnsi="Times" w:cs="Times"/>
          <w:sz w:val="24"/>
          <w:szCs w:val="24"/>
        </w:rPr>
      </w:pPr>
      <w:r>
        <w:rPr>
          <w:rFonts w:ascii="Times" w:hAnsi="Times" w:cs="Times"/>
          <w:sz w:val="24"/>
          <w:szCs w:val="24"/>
        </w:rPr>
        <w:t xml:space="preserve">From the results of the analysis on several financial ratios at paper companies in the period 2017 to 2019, a recapitulation of the best financial performance of the </w:t>
      </w:r>
      <w:r>
        <w:rPr>
          <w:rFonts w:ascii="Times" w:hAnsi="Times" w:cs="Times"/>
          <w:sz w:val="24"/>
          <w:szCs w:val="24"/>
        </w:rPr>
        <w:lastRenderedPageBreak/>
        <w:t>company can be made, which is as follows in table 1</w:t>
      </w:r>
    </w:p>
    <w:p w14:paraId="15E475C8" w14:textId="77777777" w:rsidR="002A7375" w:rsidRDefault="002A7375" w:rsidP="001870A9">
      <w:pPr>
        <w:widowControl w:val="0"/>
        <w:autoSpaceDE w:val="0"/>
        <w:autoSpaceDN w:val="0"/>
        <w:adjustRightInd w:val="0"/>
        <w:spacing w:after="0" w:line="240" w:lineRule="auto"/>
        <w:contextualSpacing/>
        <w:jc w:val="both"/>
        <w:rPr>
          <w:rFonts w:ascii="Times" w:hAnsi="Times" w:cs="Times"/>
          <w:sz w:val="24"/>
          <w:szCs w:val="24"/>
        </w:rPr>
      </w:pPr>
    </w:p>
    <w:p w14:paraId="7887445B" w14:textId="77777777" w:rsidR="001870A9" w:rsidRDefault="001870A9" w:rsidP="00BF3CC4">
      <w:pPr>
        <w:widowControl w:val="0"/>
        <w:autoSpaceDE w:val="0"/>
        <w:autoSpaceDN w:val="0"/>
        <w:adjustRightInd w:val="0"/>
        <w:spacing w:after="0" w:line="240" w:lineRule="auto"/>
        <w:ind w:left="5040" w:hanging="5040"/>
        <w:jc w:val="center"/>
        <w:rPr>
          <w:rFonts w:ascii="Times New Roman" w:hAnsi="Times New Roman" w:cs="Times New Roman"/>
          <w:sz w:val="24"/>
          <w:szCs w:val="24"/>
        </w:rPr>
      </w:pPr>
      <w:r>
        <w:rPr>
          <w:rFonts w:ascii="Times" w:hAnsi="Times" w:cs="Times"/>
          <w:b/>
          <w:bCs/>
          <w:sz w:val="24"/>
          <w:szCs w:val="24"/>
        </w:rPr>
        <w:t>table 1</w:t>
      </w:r>
    </w:p>
    <w:p w14:paraId="78565AEE" w14:textId="77777777" w:rsidR="001870A9" w:rsidRDefault="001870A9" w:rsidP="00BF3CC4">
      <w:pPr>
        <w:widowControl w:val="0"/>
        <w:autoSpaceDE w:val="0"/>
        <w:autoSpaceDN w:val="0"/>
        <w:adjustRightInd w:val="0"/>
        <w:spacing w:after="0" w:line="240" w:lineRule="auto"/>
        <w:ind w:left="3140" w:hanging="5040"/>
        <w:jc w:val="center"/>
        <w:rPr>
          <w:rFonts w:ascii="Times New Roman" w:hAnsi="Times New Roman" w:cs="Times New Roman"/>
          <w:sz w:val="24"/>
          <w:szCs w:val="24"/>
        </w:rPr>
      </w:pPr>
      <w:r>
        <w:rPr>
          <w:rFonts w:ascii="Times" w:hAnsi="Times" w:cs="Times"/>
          <w:b/>
          <w:bCs/>
          <w:sz w:val="24"/>
          <w:szCs w:val="24"/>
        </w:rPr>
        <w:t>Best Financial Performance Recapitulation</w:t>
      </w:r>
    </w:p>
    <w:p w14:paraId="23EB50AD" w14:textId="77777777" w:rsidR="001870A9" w:rsidRDefault="001870A9" w:rsidP="001870A9">
      <w:pPr>
        <w:widowControl w:val="0"/>
        <w:autoSpaceDE w:val="0"/>
        <w:autoSpaceDN w:val="0"/>
        <w:adjustRightInd w:val="0"/>
        <w:spacing w:after="0" w:line="170" w:lineRule="exact"/>
        <w:rPr>
          <w:rFonts w:ascii="Times New Roman" w:hAnsi="Times New Roman" w:cs="Times New Roman"/>
          <w:sz w:val="24"/>
          <w:szCs w:val="24"/>
        </w:rPr>
      </w:pPr>
      <w:r>
        <w:rPr>
          <w:noProof/>
        </w:rPr>
        <w:drawing>
          <wp:anchor distT="0" distB="0" distL="114300" distR="114300" simplePos="0" relativeHeight="251626496" behindDoc="1" locked="0" layoutInCell="0" allowOverlap="1" wp14:anchorId="22FCE1A7" wp14:editId="5A6997E3">
            <wp:simplePos x="0" y="0"/>
            <wp:positionH relativeFrom="column">
              <wp:posOffset>0</wp:posOffset>
            </wp:positionH>
            <wp:positionV relativeFrom="paragraph">
              <wp:posOffset>120650</wp:posOffset>
            </wp:positionV>
            <wp:extent cx="4445" cy="4445"/>
            <wp:effectExtent l="0" t="0" r="0" b="0"/>
            <wp:wrapNone/>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27520" behindDoc="1" locked="0" layoutInCell="0" allowOverlap="1" wp14:anchorId="1FF4BF9A" wp14:editId="0B672C26">
            <wp:simplePos x="0" y="0"/>
            <wp:positionH relativeFrom="column">
              <wp:posOffset>1713865</wp:posOffset>
            </wp:positionH>
            <wp:positionV relativeFrom="paragraph">
              <wp:posOffset>120650</wp:posOffset>
            </wp:positionV>
            <wp:extent cx="4445" cy="4445"/>
            <wp:effectExtent l="0" t="0" r="0" b="0"/>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28544" behindDoc="1" locked="0" layoutInCell="0" allowOverlap="1" wp14:anchorId="10155FEF" wp14:editId="1F0E1B29">
            <wp:simplePos x="0" y="0"/>
            <wp:positionH relativeFrom="column">
              <wp:posOffset>2468245</wp:posOffset>
            </wp:positionH>
            <wp:positionV relativeFrom="paragraph">
              <wp:posOffset>120650</wp:posOffset>
            </wp:positionV>
            <wp:extent cx="4445" cy="4445"/>
            <wp:effectExtent l="0" t="0" r="0" b="0"/>
            <wp:wrapNone/>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29568" behindDoc="1" locked="0" layoutInCell="0" allowOverlap="1" wp14:anchorId="7B34A45F" wp14:editId="2D92BE5C">
            <wp:simplePos x="0" y="0"/>
            <wp:positionH relativeFrom="column">
              <wp:posOffset>3255010</wp:posOffset>
            </wp:positionH>
            <wp:positionV relativeFrom="paragraph">
              <wp:posOffset>120650</wp:posOffset>
            </wp:positionV>
            <wp:extent cx="4445" cy="4445"/>
            <wp:effectExtent l="0" t="0" r="0" b="0"/>
            <wp:wrapNone/>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30592" behindDoc="1" locked="0" layoutInCell="0" allowOverlap="1" wp14:anchorId="719D8DFC" wp14:editId="445CF016">
            <wp:simplePos x="0" y="0"/>
            <wp:positionH relativeFrom="column">
              <wp:posOffset>3943350</wp:posOffset>
            </wp:positionH>
            <wp:positionV relativeFrom="paragraph">
              <wp:posOffset>120650</wp:posOffset>
            </wp:positionV>
            <wp:extent cx="4445" cy="4445"/>
            <wp:effectExtent l="0" t="0" r="0" b="0"/>
            <wp:wrapNone/>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31616" behindDoc="1" locked="0" layoutInCell="0" allowOverlap="1" wp14:anchorId="3C73596E" wp14:editId="303A97D8">
            <wp:simplePos x="0" y="0"/>
            <wp:positionH relativeFrom="column">
              <wp:posOffset>7032625</wp:posOffset>
            </wp:positionH>
            <wp:positionV relativeFrom="paragraph">
              <wp:posOffset>120650</wp:posOffset>
            </wp:positionV>
            <wp:extent cx="4445" cy="4445"/>
            <wp:effectExtent l="0" t="0" r="0" b="0"/>
            <wp:wrapNone/>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p>
    <w:tbl>
      <w:tblPr>
        <w:tblW w:w="10253" w:type="dxa"/>
        <w:tblInd w:w="10" w:type="dxa"/>
        <w:tblLayout w:type="fixed"/>
        <w:tblCellMar>
          <w:left w:w="0" w:type="dxa"/>
          <w:right w:w="0" w:type="dxa"/>
        </w:tblCellMar>
        <w:tblLook w:val="0000" w:firstRow="0" w:lastRow="0" w:firstColumn="0" w:lastColumn="0" w:noHBand="0" w:noVBand="0"/>
      </w:tblPr>
      <w:tblGrid>
        <w:gridCol w:w="2244"/>
        <w:gridCol w:w="850"/>
        <w:gridCol w:w="991"/>
        <w:gridCol w:w="998"/>
        <w:gridCol w:w="30"/>
        <w:gridCol w:w="2995"/>
        <w:gridCol w:w="30"/>
        <w:gridCol w:w="2085"/>
        <w:gridCol w:w="30"/>
      </w:tblGrid>
      <w:tr w:rsidR="001870A9" w:rsidRPr="002A7375" w14:paraId="7959889B" w14:textId="77777777" w:rsidTr="006E1D6C">
        <w:trPr>
          <w:gridAfter w:val="2"/>
          <w:wAfter w:w="2115" w:type="dxa"/>
          <w:trHeight w:val="285"/>
        </w:trPr>
        <w:tc>
          <w:tcPr>
            <w:tcW w:w="2244" w:type="dxa"/>
            <w:vMerge w:val="restart"/>
            <w:tcBorders>
              <w:top w:val="single" w:sz="8" w:space="0" w:color="auto"/>
              <w:left w:val="single" w:sz="8" w:space="0" w:color="auto"/>
              <w:bottom w:val="nil"/>
              <w:right w:val="single" w:sz="8" w:space="0" w:color="auto"/>
            </w:tcBorders>
            <w:vAlign w:val="bottom"/>
          </w:tcPr>
          <w:p w14:paraId="1582CC33" w14:textId="77777777" w:rsidR="001870A9" w:rsidRPr="002A7375" w:rsidRDefault="001870A9" w:rsidP="001870A9">
            <w:pPr>
              <w:widowControl w:val="0"/>
              <w:autoSpaceDE w:val="0"/>
              <w:autoSpaceDN w:val="0"/>
              <w:adjustRightInd w:val="0"/>
              <w:spacing w:after="0" w:line="240" w:lineRule="auto"/>
              <w:ind w:left="1060"/>
              <w:contextualSpacing/>
              <w:rPr>
                <w:rFonts w:ascii="Times New Roman" w:hAnsi="Times New Roman" w:cs="Times New Roman"/>
                <w:sz w:val="24"/>
                <w:szCs w:val="24"/>
              </w:rPr>
            </w:pPr>
            <w:r w:rsidRPr="002A7375">
              <w:rPr>
                <w:rFonts w:ascii="Times" w:hAnsi="Times" w:cs="Times"/>
                <w:b/>
                <w:bCs/>
                <w:sz w:val="24"/>
                <w:szCs w:val="24"/>
              </w:rPr>
              <w:t>Ratio</w:t>
            </w:r>
          </w:p>
        </w:tc>
        <w:tc>
          <w:tcPr>
            <w:tcW w:w="850" w:type="dxa"/>
            <w:tcBorders>
              <w:top w:val="single" w:sz="8" w:space="0" w:color="auto"/>
              <w:left w:val="nil"/>
              <w:bottom w:val="nil"/>
              <w:right w:val="single" w:sz="8" w:space="0" w:color="auto"/>
            </w:tcBorders>
            <w:vAlign w:val="bottom"/>
          </w:tcPr>
          <w:p w14:paraId="55E081B7" w14:textId="77777777" w:rsidR="001870A9" w:rsidRPr="002A7375" w:rsidRDefault="001870A9" w:rsidP="001870A9">
            <w:pPr>
              <w:widowControl w:val="0"/>
              <w:autoSpaceDE w:val="0"/>
              <w:autoSpaceDN w:val="0"/>
              <w:adjustRightInd w:val="0"/>
              <w:spacing w:after="0" w:line="240" w:lineRule="auto"/>
              <w:ind w:right="200"/>
              <w:contextualSpacing/>
              <w:jc w:val="right"/>
              <w:rPr>
                <w:rFonts w:ascii="Times New Roman" w:hAnsi="Times New Roman" w:cs="Times New Roman"/>
                <w:sz w:val="24"/>
                <w:szCs w:val="24"/>
              </w:rPr>
            </w:pPr>
            <w:r w:rsidRPr="002A7375">
              <w:rPr>
                <w:rFonts w:ascii="Times" w:hAnsi="Times" w:cs="Times"/>
                <w:b/>
                <w:bCs/>
                <w:sz w:val="24"/>
                <w:szCs w:val="24"/>
              </w:rPr>
              <w:t>SAIP</w:t>
            </w:r>
          </w:p>
        </w:tc>
        <w:tc>
          <w:tcPr>
            <w:tcW w:w="991" w:type="dxa"/>
            <w:tcBorders>
              <w:top w:val="single" w:sz="8" w:space="0" w:color="auto"/>
              <w:left w:val="nil"/>
              <w:bottom w:val="nil"/>
              <w:right w:val="single" w:sz="8" w:space="0" w:color="auto"/>
            </w:tcBorders>
            <w:vAlign w:val="bottom"/>
          </w:tcPr>
          <w:p w14:paraId="20DD245F" w14:textId="77777777" w:rsidR="001870A9" w:rsidRPr="002A7375" w:rsidRDefault="001870A9" w:rsidP="001870A9">
            <w:pPr>
              <w:widowControl w:val="0"/>
              <w:autoSpaceDE w:val="0"/>
              <w:autoSpaceDN w:val="0"/>
              <w:adjustRightInd w:val="0"/>
              <w:spacing w:after="0" w:line="240" w:lineRule="auto"/>
              <w:ind w:right="160"/>
              <w:contextualSpacing/>
              <w:jc w:val="right"/>
              <w:rPr>
                <w:rFonts w:ascii="Times New Roman" w:hAnsi="Times New Roman" w:cs="Times New Roman"/>
                <w:sz w:val="24"/>
                <w:szCs w:val="24"/>
              </w:rPr>
            </w:pPr>
            <w:r w:rsidRPr="002A7375">
              <w:rPr>
                <w:rFonts w:ascii="Times" w:hAnsi="Times" w:cs="Times"/>
                <w:b/>
                <w:bCs/>
                <w:sz w:val="24"/>
                <w:szCs w:val="24"/>
              </w:rPr>
              <w:t>FASW</w:t>
            </w:r>
          </w:p>
        </w:tc>
        <w:tc>
          <w:tcPr>
            <w:tcW w:w="998" w:type="dxa"/>
            <w:tcBorders>
              <w:top w:val="single" w:sz="8" w:space="0" w:color="auto"/>
              <w:left w:val="nil"/>
              <w:bottom w:val="nil"/>
              <w:right w:val="nil"/>
            </w:tcBorders>
            <w:vAlign w:val="bottom"/>
          </w:tcPr>
          <w:p w14:paraId="5EC910A6" w14:textId="77777777" w:rsidR="001870A9" w:rsidRPr="002A7375" w:rsidRDefault="001870A9" w:rsidP="001870A9">
            <w:pPr>
              <w:widowControl w:val="0"/>
              <w:autoSpaceDE w:val="0"/>
              <w:autoSpaceDN w:val="0"/>
              <w:adjustRightInd w:val="0"/>
              <w:spacing w:after="0" w:line="240" w:lineRule="auto"/>
              <w:contextualSpacing/>
              <w:jc w:val="center"/>
              <w:rPr>
                <w:rFonts w:ascii="Times New Roman" w:hAnsi="Times New Roman" w:cs="Times New Roman"/>
                <w:sz w:val="24"/>
                <w:szCs w:val="24"/>
              </w:rPr>
            </w:pPr>
            <w:r w:rsidRPr="002A7375">
              <w:rPr>
                <w:rFonts w:ascii="Times" w:hAnsi="Times" w:cs="Times"/>
                <w:b/>
                <w:bCs/>
                <w:sz w:val="24"/>
                <w:szCs w:val="24"/>
              </w:rPr>
              <w:t>Score</w:t>
            </w:r>
          </w:p>
        </w:tc>
        <w:tc>
          <w:tcPr>
            <w:tcW w:w="30" w:type="dxa"/>
            <w:tcBorders>
              <w:top w:val="nil"/>
              <w:left w:val="nil"/>
              <w:bottom w:val="nil"/>
              <w:right w:val="single" w:sz="8" w:space="0" w:color="auto"/>
            </w:tcBorders>
            <w:vAlign w:val="bottom"/>
          </w:tcPr>
          <w:p w14:paraId="62909CB9" w14:textId="77777777" w:rsidR="001870A9" w:rsidRPr="002A7375" w:rsidRDefault="001870A9" w:rsidP="001870A9">
            <w:pPr>
              <w:widowControl w:val="0"/>
              <w:autoSpaceDE w:val="0"/>
              <w:autoSpaceDN w:val="0"/>
              <w:adjustRightInd w:val="0"/>
              <w:spacing w:after="0" w:line="240" w:lineRule="auto"/>
              <w:contextualSpacing/>
              <w:rPr>
                <w:rFonts w:ascii="Times New Roman" w:hAnsi="Times New Roman" w:cs="Times New Roman"/>
                <w:sz w:val="24"/>
                <w:szCs w:val="24"/>
              </w:rPr>
            </w:pPr>
          </w:p>
        </w:tc>
        <w:tc>
          <w:tcPr>
            <w:tcW w:w="2995" w:type="dxa"/>
            <w:tcBorders>
              <w:top w:val="single" w:sz="8" w:space="0" w:color="auto"/>
              <w:left w:val="nil"/>
              <w:bottom w:val="nil"/>
              <w:right w:val="single" w:sz="8" w:space="0" w:color="auto"/>
            </w:tcBorders>
            <w:vAlign w:val="bottom"/>
          </w:tcPr>
          <w:p w14:paraId="60D95F0A" w14:textId="77777777" w:rsidR="001870A9" w:rsidRPr="002A7375" w:rsidRDefault="001870A9" w:rsidP="001870A9">
            <w:pPr>
              <w:widowControl w:val="0"/>
              <w:autoSpaceDE w:val="0"/>
              <w:autoSpaceDN w:val="0"/>
              <w:adjustRightInd w:val="0"/>
              <w:spacing w:after="0" w:line="240" w:lineRule="auto"/>
              <w:ind w:left="-25" w:firstLine="25"/>
              <w:contextualSpacing/>
              <w:jc w:val="center"/>
              <w:rPr>
                <w:rFonts w:ascii="Times New Roman" w:hAnsi="Times New Roman" w:cs="Times New Roman"/>
                <w:sz w:val="24"/>
                <w:szCs w:val="24"/>
              </w:rPr>
            </w:pPr>
            <w:r w:rsidRPr="002A7375">
              <w:rPr>
                <w:rFonts w:ascii="Times" w:hAnsi="Times" w:cs="Times"/>
                <w:b/>
                <w:bCs/>
                <w:sz w:val="24"/>
                <w:szCs w:val="24"/>
              </w:rPr>
              <w:t>Company</w:t>
            </w:r>
          </w:p>
        </w:tc>
        <w:tc>
          <w:tcPr>
            <w:tcW w:w="30" w:type="dxa"/>
            <w:tcBorders>
              <w:top w:val="nil"/>
              <w:left w:val="nil"/>
              <w:bottom w:val="nil"/>
              <w:right w:val="nil"/>
            </w:tcBorders>
            <w:vAlign w:val="bottom"/>
          </w:tcPr>
          <w:p w14:paraId="0E1FE9D0" w14:textId="77777777" w:rsidR="001870A9" w:rsidRPr="002A7375" w:rsidRDefault="001870A9" w:rsidP="001870A9">
            <w:pPr>
              <w:widowControl w:val="0"/>
              <w:autoSpaceDE w:val="0"/>
              <w:autoSpaceDN w:val="0"/>
              <w:adjustRightInd w:val="0"/>
              <w:spacing w:after="0" w:line="240" w:lineRule="auto"/>
              <w:contextualSpacing/>
              <w:rPr>
                <w:rFonts w:ascii="Times New Roman" w:hAnsi="Times New Roman" w:cs="Times New Roman"/>
                <w:sz w:val="24"/>
                <w:szCs w:val="24"/>
              </w:rPr>
            </w:pPr>
          </w:p>
        </w:tc>
      </w:tr>
      <w:tr w:rsidR="001870A9" w:rsidRPr="002A7375" w14:paraId="3ECA66D0" w14:textId="77777777" w:rsidTr="006E1D6C">
        <w:trPr>
          <w:trHeight w:val="161"/>
        </w:trPr>
        <w:tc>
          <w:tcPr>
            <w:tcW w:w="2244" w:type="dxa"/>
            <w:vMerge/>
            <w:tcBorders>
              <w:top w:val="nil"/>
              <w:left w:val="single" w:sz="8" w:space="0" w:color="auto"/>
              <w:bottom w:val="nil"/>
              <w:right w:val="single" w:sz="8" w:space="0" w:color="auto"/>
            </w:tcBorders>
            <w:vAlign w:val="bottom"/>
          </w:tcPr>
          <w:p w14:paraId="7ADA9D6A" w14:textId="77777777" w:rsidR="001870A9" w:rsidRPr="002A7375" w:rsidRDefault="001870A9" w:rsidP="001870A9">
            <w:pPr>
              <w:widowControl w:val="0"/>
              <w:autoSpaceDE w:val="0"/>
              <w:autoSpaceDN w:val="0"/>
              <w:adjustRightInd w:val="0"/>
              <w:spacing w:after="0" w:line="240" w:lineRule="auto"/>
              <w:contextualSpacing/>
              <w:rPr>
                <w:rFonts w:ascii="Times New Roman" w:hAnsi="Times New Roman" w:cs="Times New Roman"/>
                <w:sz w:val="24"/>
                <w:szCs w:val="24"/>
              </w:rPr>
            </w:pPr>
          </w:p>
        </w:tc>
        <w:tc>
          <w:tcPr>
            <w:tcW w:w="850" w:type="dxa"/>
            <w:tcBorders>
              <w:top w:val="nil"/>
              <w:left w:val="nil"/>
              <w:bottom w:val="nil"/>
              <w:right w:val="single" w:sz="8" w:space="0" w:color="auto"/>
            </w:tcBorders>
            <w:vAlign w:val="bottom"/>
          </w:tcPr>
          <w:p w14:paraId="2FD5D622" w14:textId="77777777" w:rsidR="001870A9" w:rsidRPr="002A7375" w:rsidRDefault="001870A9" w:rsidP="001870A9">
            <w:pPr>
              <w:widowControl w:val="0"/>
              <w:autoSpaceDE w:val="0"/>
              <w:autoSpaceDN w:val="0"/>
              <w:adjustRightInd w:val="0"/>
              <w:spacing w:after="0" w:line="240" w:lineRule="auto"/>
              <w:contextualSpacing/>
              <w:rPr>
                <w:rFonts w:ascii="Times New Roman" w:hAnsi="Times New Roman" w:cs="Times New Roman"/>
                <w:sz w:val="24"/>
                <w:szCs w:val="24"/>
              </w:rPr>
            </w:pPr>
          </w:p>
        </w:tc>
        <w:tc>
          <w:tcPr>
            <w:tcW w:w="991" w:type="dxa"/>
            <w:tcBorders>
              <w:top w:val="nil"/>
              <w:left w:val="nil"/>
              <w:bottom w:val="nil"/>
              <w:right w:val="single" w:sz="8" w:space="0" w:color="auto"/>
            </w:tcBorders>
            <w:vAlign w:val="bottom"/>
          </w:tcPr>
          <w:p w14:paraId="39849C1C" w14:textId="77777777" w:rsidR="001870A9" w:rsidRPr="002A7375" w:rsidRDefault="001870A9" w:rsidP="001870A9">
            <w:pPr>
              <w:widowControl w:val="0"/>
              <w:autoSpaceDE w:val="0"/>
              <w:autoSpaceDN w:val="0"/>
              <w:adjustRightInd w:val="0"/>
              <w:spacing w:after="0" w:line="240" w:lineRule="auto"/>
              <w:contextualSpacing/>
              <w:rPr>
                <w:rFonts w:ascii="Times New Roman" w:hAnsi="Times New Roman" w:cs="Times New Roman"/>
                <w:sz w:val="24"/>
                <w:szCs w:val="24"/>
              </w:rPr>
            </w:pPr>
          </w:p>
        </w:tc>
        <w:tc>
          <w:tcPr>
            <w:tcW w:w="998" w:type="dxa"/>
            <w:vMerge w:val="restart"/>
            <w:tcBorders>
              <w:top w:val="nil"/>
              <w:left w:val="nil"/>
              <w:bottom w:val="nil"/>
              <w:right w:val="single" w:sz="8" w:space="0" w:color="auto"/>
            </w:tcBorders>
            <w:vAlign w:val="bottom"/>
          </w:tcPr>
          <w:p w14:paraId="2F65BC22" w14:textId="77777777" w:rsidR="001870A9" w:rsidRPr="002A7375" w:rsidRDefault="001870A9" w:rsidP="001870A9">
            <w:pPr>
              <w:widowControl w:val="0"/>
              <w:autoSpaceDE w:val="0"/>
              <w:autoSpaceDN w:val="0"/>
              <w:adjustRightInd w:val="0"/>
              <w:spacing w:after="0" w:line="240" w:lineRule="auto"/>
              <w:ind w:right="40"/>
              <w:contextualSpacing/>
              <w:jc w:val="center"/>
              <w:rPr>
                <w:rFonts w:ascii="Times New Roman" w:hAnsi="Times New Roman" w:cs="Times New Roman"/>
                <w:sz w:val="24"/>
                <w:szCs w:val="24"/>
              </w:rPr>
            </w:pPr>
            <w:r w:rsidRPr="002A7375">
              <w:rPr>
                <w:rFonts w:ascii="Times" w:hAnsi="Times" w:cs="Times"/>
                <w:b/>
                <w:bCs/>
                <w:w w:val="99"/>
                <w:sz w:val="24"/>
                <w:szCs w:val="24"/>
              </w:rPr>
              <w:t>Best</w:t>
            </w:r>
          </w:p>
        </w:tc>
        <w:tc>
          <w:tcPr>
            <w:tcW w:w="5140" w:type="dxa"/>
            <w:gridSpan w:val="4"/>
            <w:tcBorders>
              <w:top w:val="nil"/>
              <w:left w:val="nil"/>
              <w:bottom w:val="nil"/>
              <w:right w:val="single" w:sz="8" w:space="0" w:color="auto"/>
            </w:tcBorders>
            <w:vAlign w:val="bottom"/>
          </w:tcPr>
          <w:p w14:paraId="6CEF35A5" w14:textId="77777777" w:rsidR="001870A9" w:rsidRPr="002A7375" w:rsidRDefault="001870A9" w:rsidP="001870A9">
            <w:pPr>
              <w:widowControl w:val="0"/>
              <w:autoSpaceDE w:val="0"/>
              <w:autoSpaceDN w:val="0"/>
              <w:adjustRightInd w:val="0"/>
              <w:spacing w:after="0" w:line="240" w:lineRule="auto"/>
              <w:contextualSpacing/>
              <w:rPr>
                <w:rFonts w:ascii="Times New Roman" w:hAnsi="Times New Roman" w:cs="Times New Roman"/>
                <w:sz w:val="24"/>
                <w:szCs w:val="24"/>
              </w:rPr>
            </w:pPr>
          </w:p>
        </w:tc>
        <w:tc>
          <w:tcPr>
            <w:tcW w:w="30" w:type="dxa"/>
            <w:tcBorders>
              <w:top w:val="nil"/>
              <w:left w:val="nil"/>
              <w:bottom w:val="nil"/>
              <w:right w:val="nil"/>
            </w:tcBorders>
            <w:vAlign w:val="bottom"/>
          </w:tcPr>
          <w:p w14:paraId="2FE9FE38" w14:textId="77777777" w:rsidR="001870A9" w:rsidRPr="002A7375" w:rsidRDefault="001870A9" w:rsidP="001870A9">
            <w:pPr>
              <w:widowControl w:val="0"/>
              <w:autoSpaceDE w:val="0"/>
              <w:autoSpaceDN w:val="0"/>
              <w:adjustRightInd w:val="0"/>
              <w:spacing w:after="0" w:line="240" w:lineRule="auto"/>
              <w:contextualSpacing/>
              <w:rPr>
                <w:rFonts w:ascii="Times New Roman" w:hAnsi="Times New Roman" w:cs="Times New Roman"/>
                <w:sz w:val="24"/>
                <w:szCs w:val="24"/>
              </w:rPr>
            </w:pPr>
          </w:p>
        </w:tc>
      </w:tr>
      <w:tr w:rsidR="001870A9" w:rsidRPr="002A7375" w14:paraId="347793C6" w14:textId="77777777" w:rsidTr="006E1D6C">
        <w:trPr>
          <w:trHeight w:val="158"/>
        </w:trPr>
        <w:tc>
          <w:tcPr>
            <w:tcW w:w="2244" w:type="dxa"/>
            <w:tcBorders>
              <w:top w:val="nil"/>
              <w:left w:val="single" w:sz="8" w:space="0" w:color="auto"/>
              <w:bottom w:val="nil"/>
              <w:right w:val="single" w:sz="8" w:space="0" w:color="auto"/>
            </w:tcBorders>
            <w:vAlign w:val="bottom"/>
          </w:tcPr>
          <w:p w14:paraId="75D70370" w14:textId="77777777" w:rsidR="001870A9" w:rsidRPr="002A7375" w:rsidRDefault="001870A9" w:rsidP="001870A9">
            <w:pPr>
              <w:widowControl w:val="0"/>
              <w:autoSpaceDE w:val="0"/>
              <w:autoSpaceDN w:val="0"/>
              <w:adjustRightInd w:val="0"/>
              <w:spacing w:after="0" w:line="240" w:lineRule="auto"/>
              <w:contextualSpacing/>
              <w:rPr>
                <w:rFonts w:ascii="Times New Roman" w:hAnsi="Times New Roman" w:cs="Times New Roman"/>
                <w:sz w:val="24"/>
                <w:szCs w:val="24"/>
              </w:rPr>
            </w:pPr>
          </w:p>
        </w:tc>
        <w:tc>
          <w:tcPr>
            <w:tcW w:w="850" w:type="dxa"/>
            <w:tcBorders>
              <w:top w:val="nil"/>
              <w:left w:val="nil"/>
              <w:bottom w:val="nil"/>
              <w:right w:val="single" w:sz="8" w:space="0" w:color="auto"/>
            </w:tcBorders>
            <w:vAlign w:val="bottom"/>
          </w:tcPr>
          <w:p w14:paraId="54ABE3A3" w14:textId="77777777" w:rsidR="001870A9" w:rsidRPr="002A7375" w:rsidRDefault="001870A9" w:rsidP="001870A9">
            <w:pPr>
              <w:widowControl w:val="0"/>
              <w:autoSpaceDE w:val="0"/>
              <w:autoSpaceDN w:val="0"/>
              <w:adjustRightInd w:val="0"/>
              <w:spacing w:after="0" w:line="240" w:lineRule="auto"/>
              <w:ind w:hanging="617"/>
              <w:contextualSpacing/>
              <w:rPr>
                <w:rFonts w:ascii="Times New Roman" w:hAnsi="Times New Roman" w:cs="Times New Roman"/>
                <w:sz w:val="24"/>
                <w:szCs w:val="24"/>
              </w:rPr>
            </w:pPr>
          </w:p>
        </w:tc>
        <w:tc>
          <w:tcPr>
            <w:tcW w:w="991" w:type="dxa"/>
            <w:tcBorders>
              <w:top w:val="nil"/>
              <w:left w:val="nil"/>
              <w:bottom w:val="nil"/>
              <w:right w:val="single" w:sz="8" w:space="0" w:color="auto"/>
            </w:tcBorders>
            <w:vAlign w:val="bottom"/>
          </w:tcPr>
          <w:p w14:paraId="6148B91B" w14:textId="77777777" w:rsidR="001870A9" w:rsidRPr="002A7375" w:rsidRDefault="001870A9" w:rsidP="001870A9">
            <w:pPr>
              <w:widowControl w:val="0"/>
              <w:autoSpaceDE w:val="0"/>
              <w:autoSpaceDN w:val="0"/>
              <w:adjustRightInd w:val="0"/>
              <w:spacing w:after="0" w:line="240" w:lineRule="auto"/>
              <w:contextualSpacing/>
              <w:rPr>
                <w:rFonts w:ascii="Times New Roman" w:hAnsi="Times New Roman" w:cs="Times New Roman"/>
                <w:sz w:val="24"/>
                <w:szCs w:val="24"/>
              </w:rPr>
            </w:pPr>
          </w:p>
        </w:tc>
        <w:tc>
          <w:tcPr>
            <w:tcW w:w="998" w:type="dxa"/>
            <w:vMerge/>
            <w:tcBorders>
              <w:top w:val="nil"/>
              <w:left w:val="nil"/>
              <w:bottom w:val="nil"/>
              <w:right w:val="single" w:sz="8" w:space="0" w:color="auto"/>
            </w:tcBorders>
            <w:vAlign w:val="bottom"/>
          </w:tcPr>
          <w:p w14:paraId="3DF2394B" w14:textId="77777777" w:rsidR="001870A9" w:rsidRPr="002A7375" w:rsidRDefault="001870A9" w:rsidP="001870A9">
            <w:pPr>
              <w:widowControl w:val="0"/>
              <w:autoSpaceDE w:val="0"/>
              <w:autoSpaceDN w:val="0"/>
              <w:adjustRightInd w:val="0"/>
              <w:spacing w:after="0" w:line="240" w:lineRule="auto"/>
              <w:contextualSpacing/>
              <w:rPr>
                <w:rFonts w:ascii="Times New Roman" w:hAnsi="Times New Roman" w:cs="Times New Roman"/>
                <w:sz w:val="24"/>
                <w:szCs w:val="24"/>
              </w:rPr>
            </w:pPr>
          </w:p>
        </w:tc>
        <w:tc>
          <w:tcPr>
            <w:tcW w:w="5140" w:type="dxa"/>
            <w:gridSpan w:val="4"/>
            <w:tcBorders>
              <w:top w:val="nil"/>
              <w:left w:val="nil"/>
              <w:bottom w:val="nil"/>
              <w:right w:val="single" w:sz="8" w:space="0" w:color="auto"/>
            </w:tcBorders>
            <w:vAlign w:val="bottom"/>
          </w:tcPr>
          <w:p w14:paraId="108CCF16" w14:textId="77777777" w:rsidR="001870A9" w:rsidRPr="002A7375" w:rsidRDefault="001870A9" w:rsidP="001870A9">
            <w:pPr>
              <w:widowControl w:val="0"/>
              <w:autoSpaceDE w:val="0"/>
              <w:autoSpaceDN w:val="0"/>
              <w:adjustRightInd w:val="0"/>
              <w:spacing w:after="0" w:line="240" w:lineRule="auto"/>
              <w:contextualSpacing/>
              <w:rPr>
                <w:rFonts w:ascii="Times New Roman" w:hAnsi="Times New Roman" w:cs="Times New Roman"/>
                <w:sz w:val="24"/>
                <w:szCs w:val="24"/>
              </w:rPr>
            </w:pPr>
          </w:p>
        </w:tc>
        <w:tc>
          <w:tcPr>
            <w:tcW w:w="30" w:type="dxa"/>
            <w:tcBorders>
              <w:top w:val="nil"/>
              <w:left w:val="nil"/>
              <w:bottom w:val="nil"/>
              <w:right w:val="nil"/>
            </w:tcBorders>
            <w:vAlign w:val="bottom"/>
          </w:tcPr>
          <w:p w14:paraId="04F1347F" w14:textId="77777777" w:rsidR="001870A9" w:rsidRPr="002A7375" w:rsidRDefault="001870A9" w:rsidP="001870A9">
            <w:pPr>
              <w:widowControl w:val="0"/>
              <w:autoSpaceDE w:val="0"/>
              <w:autoSpaceDN w:val="0"/>
              <w:adjustRightInd w:val="0"/>
              <w:spacing w:after="0" w:line="240" w:lineRule="auto"/>
              <w:contextualSpacing/>
              <w:rPr>
                <w:rFonts w:ascii="Times New Roman" w:hAnsi="Times New Roman" w:cs="Times New Roman"/>
                <w:sz w:val="24"/>
                <w:szCs w:val="24"/>
              </w:rPr>
            </w:pPr>
          </w:p>
        </w:tc>
      </w:tr>
      <w:tr w:rsidR="001870A9" w:rsidRPr="002A7375" w14:paraId="3D032C92" w14:textId="77777777" w:rsidTr="006E1D6C">
        <w:trPr>
          <w:gridAfter w:val="2"/>
          <w:wAfter w:w="2115" w:type="dxa"/>
          <w:trHeight w:val="240"/>
        </w:trPr>
        <w:tc>
          <w:tcPr>
            <w:tcW w:w="2244" w:type="dxa"/>
            <w:tcBorders>
              <w:top w:val="nil"/>
              <w:left w:val="single" w:sz="8" w:space="0" w:color="auto"/>
              <w:bottom w:val="single" w:sz="8" w:space="0" w:color="auto"/>
              <w:right w:val="single" w:sz="8" w:space="0" w:color="auto"/>
            </w:tcBorders>
            <w:vAlign w:val="bottom"/>
          </w:tcPr>
          <w:p w14:paraId="6A6CF023" w14:textId="77777777" w:rsidR="001870A9" w:rsidRPr="002A7375" w:rsidRDefault="001870A9" w:rsidP="001870A9">
            <w:pPr>
              <w:widowControl w:val="0"/>
              <w:autoSpaceDE w:val="0"/>
              <w:autoSpaceDN w:val="0"/>
              <w:adjustRightInd w:val="0"/>
              <w:spacing w:after="0" w:line="240" w:lineRule="auto"/>
              <w:contextualSpacing/>
              <w:rPr>
                <w:rFonts w:ascii="Times New Roman" w:hAnsi="Times New Roman" w:cs="Times New Roman"/>
                <w:sz w:val="24"/>
                <w:szCs w:val="24"/>
              </w:rPr>
            </w:pPr>
          </w:p>
        </w:tc>
        <w:tc>
          <w:tcPr>
            <w:tcW w:w="850" w:type="dxa"/>
            <w:tcBorders>
              <w:top w:val="nil"/>
              <w:left w:val="nil"/>
              <w:bottom w:val="single" w:sz="8" w:space="0" w:color="auto"/>
              <w:right w:val="single" w:sz="8" w:space="0" w:color="auto"/>
            </w:tcBorders>
            <w:vAlign w:val="bottom"/>
          </w:tcPr>
          <w:p w14:paraId="70456D6A" w14:textId="77777777" w:rsidR="001870A9" w:rsidRPr="002A7375" w:rsidRDefault="001870A9" w:rsidP="001870A9">
            <w:pPr>
              <w:widowControl w:val="0"/>
              <w:autoSpaceDE w:val="0"/>
              <w:autoSpaceDN w:val="0"/>
              <w:adjustRightInd w:val="0"/>
              <w:spacing w:after="0" w:line="240" w:lineRule="auto"/>
              <w:contextualSpacing/>
              <w:rPr>
                <w:rFonts w:ascii="Times New Roman" w:hAnsi="Times New Roman" w:cs="Times New Roman"/>
                <w:sz w:val="24"/>
                <w:szCs w:val="24"/>
              </w:rPr>
            </w:pPr>
          </w:p>
        </w:tc>
        <w:tc>
          <w:tcPr>
            <w:tcW w:w="991" w:type="dxa"/>
            <w:tcBorders>
              <w:top w:val="nil"/>
              <w:left w:val="nil"/>
              <w:bottom w:val="single" w:sz="8" w:space="0" w:color="auto"/>
              <w:right w:val="single" w:sz="8" w:space="0" w:color="auto"/>
            </w:tcBorders>
            <w:vAlign w:val="bottom"/>
          </w:tcPr>
          <w:p w14:paraId="328381A1" w14:textId="77777777" w:rsidR="001870A9" w:rsidRPr="002A7375" w:rsidRDefault="001870A9" w:rsidP="001870A9">
            <w:pPr>
              <w:widowControl w:val="0"/>
              <w:autoSpaceDE w:val="0"/>
              <w:autoSpaceDN w:val="0"/>
              <w:adjustRightInd w:val="0"/>
              <w:spacing w:after="0" w:line="240" w:lineRule="auto"/>
              <w:contextualSpacing/>
              <w:rPr>
                <w:rFonts w:ascii="Times New Roman" w:hAnsi="Times New Roman" w:cs="Times New Roman"/>
                <w:sz w:val="24"/>
                <w:szCs w:val="24"/>
              </w:rPr>
            </w:pPr>
          </w:p>
        </w:tc>
        <w:tc>
          <w:tcPr>
            <w:tcW w:w="998" w:type="dxa"/>
            <w:tcBorders>
              <w:top w:val="nil"/>
              <w:left w:val="nil"/>
              <w:bottom w:val="single" w:sz="8" w:space="0" w:color="auto"/>
              <w:right w:val="nil"/>
            </w:tcBorders>
            <w:vAlign w:val="bottom"/>
          </w:tcPr>
          <w:p w14:paraId="7A10DCB8" w14:textId="77777777" w:rsidR="001870A9" w:rsidRPr="002A7375" w:rsidRDefault="001870A9" w:rsidP="001870A9">
            <w:pPr>
              <w:widowControl w:val="0"/>
              <w:autoSpaceDE w:val="0"/>
              <w:autoSpaceDN w:val="0"/>
              <w:adjustRightInd w:val="0"/>
              <w:spacing w:after="0" w:line="240" w:lineRule="auto"/>
              <w:contextualSpacing/>
              <w:rPr>
                <w:rFonts w:ascii="Times New Roman" w:hAnsi="Times New Roman" w:cs="Times New Roman"/>
                <w:sz w:val="24"/>
                <w:szCs w:val="24"/>
              </w:rPr>
            </w:pPr>
          </w:p>
        </w:tc>
        <w:tc>
          <w:tcPr>
            <w:tcW w:w="30" w:type="dxa"/>
            <w:tcBorders>
              <w:top w:val="nil"/>
              <w:left w:val="nil"/>
              <w:bottom w:val="nil"/>
              <w:right w:val="single" w:sz="8" w:space="0" w:color="auto"/>
            </w:tcBorders>
            <w:vAlign w:val="bottom"/>
          </w:tcPr>
          <w:p w14:paraId="73F079E0" w14:textId="77777777" w:rsidR="001870A9" w:rsidRPr="002A7375" w:rsidRDefault="001870A9" w:rsidP="001870A9">
            <w:pPr>
              <w:widowControl w:val="0"/>
              <w:autoSpaceDE w:val="0"/>
              <w:autoSpaceDN w:val="0"/>
              <w:adjustRightInd w:val="0"/>
              <w:spacing w:after="0" w:line="240" w:lineRule="auto"/>
              <w:contextualSpacing/>
              <w:rPr>
                <w:rFonts w:ascii="Times New Roman" w:hAnsi="Times New Roman" w:cs="Times New Roman"/>
                <w:sz w:val="24"/>
                <w:szCs w:val="24"/>
              </w:rPr>
            </w:pPr>
          </w:p>
        </w:tc>
        <w:tc>
          <w:tcPr>
            <w:tcW w:w="2995" w:type="dxa"/>
            <w:tcBorders>
              <w:top w:val="nil"/>
              <w:left w:val="nil"/>
              <w:bottom w:val="single" w:sz="8" w:space="0" w:color="auto"/>
              <w:right w:val="single" w:sz="8" w:space="0" w:color="auto"/>
            </w:tcBorders>
            <w:vAlign w:val="bottom"/>
          </w:tcPr>
          <w:p w14:paraId="6B806A1A" w14:textId="77777777" w:rsidR="001870A9" w:rsidRPr="002A7375" w:rsidRDefault="001870A9" w:rsidP="001870A9">
            <w:pPr>
              <w:widowControl w:val="0"/>
              <w:autoSpaceDE w:val="0"/>
              <w:autoSpaceDN w:val="0"/>
              <w:adjustRightInd w:val="0"/>
              <w:spacing w:after="0" w:line="240" w:lineRule="auto"/>
              <w:contextualSpacing/>
              <w:rPr>
                <w:rFonts w:ascii="Times New Roman" w:hAnsi="Times New Roman" w:cs="Times New Roman"/>
                <w:sz w:val="24"/>
                <w:szCs w:val="24"/>
              </w:rPr>
            </w:pPr>
          </w:p>
        </w:tc>
        <w:tc>
          <w:tcPr>
            <w:tcW w:w="30" w:type="dxa"/>
            <w:tcBorders>
              <w:top w:val="nil"/>
              <w:left w:val="nil"/>
              <w:bottom w:val="nil"/>
              <w:right w:val="nil"/>
            </w:tcBorders>
            <w:vAlign w:val="bottom"/>
          </w:tcPr>
          <w:p w14:paraId="38735EA8" w14:textId="77777777" w:rsidR="001870A9" w:rsidRPr="002A7375" w:rsidRDefault="001870A9" w:rsidP="001870A9">
            <w:pPr>
              <w:widowControl w:val="0"/>
              <w:autoSpaceDE w:val="0"/>
              <w:autoSpaceDN w:val="0"/>
              <w:adjustRightInd w:val="0"/>
              <w:spacing w:after="0" w:line="240" w:lineRule="auto"/>
              <w:contextualSpacing/>
              <w:rPr>
                <w:rFonts w:ascii="Times New Roman" w:hAnsi="Times New Roman" w:cs="Times New Roman"/>
                <w:sz w:val="24"/>
                <w:szCs w:val="24"/>
              </w:rPr>
            </w:pPr>
          </w:p>
        </w:tc>
      </w:tr>
      <w:tr w:rsidR="001870A9" w:rsidRPr="002A7375" w14:paraId="33F98D7B" w14:textId="77777777" w:rsidTr="006E1D6C">
        <w:trPr>
          <w:gridAfter w:val="2"/>
          <w:wAfter w:w="2115" w:type="dxa"/>
          <w:trHeight w:val="261"/>
        </w:trPr>
        <w:tc>
          <w:tcPr>
            <w:tcW w:w="2244" w:type="dxa"/>
            <w:tcBorders>
              <w:top w:val="nil"/>
              <w:left w:val="single" w:sz="8" w:space="0" w:color="auto"/>
              <w:bottom w:val="nil"/>
              <w:right w:val="single" w:sz="8" w:space="0" w:color="auto"/>
            </w:tcBorders>
            <w:vAlign w:val="bottom"/>
          </w:tcPr>
          <w:p w14:paraId="3DD1B934" w14:textId="77777777" w:rsidR="001870A9" w:rsidRPr="002A7375" w:rsidRDefault="001870A9" w:rsidP="001870A9">
            <w:pPr>
              <w:widowControl w:val="0"/>
              <w:autoSpaceDE w:val="0"/>
              <w:autoSpaceDN w:val="0"/>
              <w:adjustRightInd w:val="0"/>
              <w:spacing w:after="0" w:line="240" w:lineRule="auto"/>
              <w:ind w:left="120"/>
              <w:contextualSpacing/>
              <w:rPr>
                <w:rFonts w:ascii="Times New Roman" w:hAnsi="Times New Roman" w:cs="Times New Roman"/>
                <w:sz w:val="24"/>
                <w:szCs w:val="24"/>
              </w:rPr>
            </w:pPr>
            <w:r w:rsidRPr="002A7375">
              <w:rPr>
                <w:rFonts w:ascii="Times" w:hAnsi="Times" w:cs="Times"/>
                <w:i/>
                <w:iCs/>
                <w:sz w:val="24"/>
                <w:szCs w:val="24"/>
              </w:rPr>
              <w:t>Current ratio</w:t>
            </w:r>
          </w:p>
        </w:tc>
        <w:tc>
          <w:tcPr>
            <w:tcW w:w="850" w:type="dxa"/>
            <w:tcBorders>
              <w:top w:val="nil"/>
              <w:left w:val="nil"/>
              <w:bottom w:val="nil"/>
              <w:right w:val="single" w:sz="8" w:space="0" w:color="auto"/>
            </w:tcBorders>
            <w:vAlign w:val="bottom"/>
          </w:tcPr>
          <w:p w14:paraId="31BAC367" w14:textId="77777777" w:rsidR="001870A9" w:rsidRPr="002A7375" w:rsidRDefault="001870A9" w:rsidP="001870A9">
            <w:pPr>
              <w:widowControl w:val="0"/>
              <w:autoSpaceDE w:val="0"/>
              <w:autoSpaceDN w:val="0"/>
              <w:adjustRightInd w:val="0"/>
              <w:spacing w:after="0" w:line="240" w:lineRule="auto"/>
              <w:contextualSpacing/>
              <w:jc w:val="right"/>
              <w:rPr>
                <w:rFonts w:ascii="Times New Roman" w:hAnsi="Times New Roman" w:cs="Times New Roman"/>
                <w:sz w:val="24"/>
                <w:szCs w:val="24"/>
              </w:rPr>
            </w:pPr>
            <w:r w:rsidRPr="002A7375">
              <w:rPr>
                <w:rFonts w:ascii="Times" w:hAnsi="Times" w:cs="Times"/>
                <w:sz w:val="24"/>
                <w:szCs w:val="24"/>
              </w:rPr>
              <w:t>155.30%</w:t>
            </w:r>
          </w:p>
        </w:tc>
        <w:tc>
          <w:tcPr>
            <w:tcW w:w="991" w:type="dxa"/>
            <w:tcBorders>
              <w:top w:val="nil"/>
              <w:left w:val="nil"/>
              <w:bottom w:val="nil"/>
              <w:right w:val="single" w:sz="8" w:space="0" w:color="auto"/>
            </w:tcBorders>
            <w:vAlign w:val="bottom"/>
          </w:tcPr>
          <w:p w14:paraId="64E71325" w14:textId="77777777" w:rsidR="001870A9" w:rsidRPr="002A7375" w:rsidRDefault="001870A9" w:rsidP="001870A9">
            <w:pPr>
              <w:widowControl w:val="0"/>
              <w:autoSpaceDE w:val="0"/>
              <w:autoSpaceDN w:val="0"/>
              <w:adjustRightInd w:val="0"/>
              <w:spacing w:after="0" w:line="240" w:lineRule="auto"/>
              <w:contextualSpacing/>
              <w:jc w:val="right"/>
              <w:rPr>
                <w:rFonts w:ascii="Times New Roman" w:hAnsi="Times New Roman" w:cs="Times New Roman"/>
                <w:sz w:val="24"/>
                <w:szCs w:val="24"/>
              </w:rPr>
            </w:pPr>
            <w:r w:rsidRPr="002A7375">
              <w:rPr>
                <w:rFonts w:ascii="Times" w:hAnsi="Times" w:cs="Times"/>
                <w:sz w:val="24"/>
                <w:szCs w:val="24"/>
              </w:rPr>
              <w:t>91.51%</w:t>
            </w:r>
          </w:p>
        </w:tc>
        <w:tc>
          <w:tcPr>
            <w:tcW w:w="998" w:type="dxa"/>
            <w:tcBorders>
              <w:top w:val="nil"/>
              <w:left w:val="nil"/>
              <w:bottom w:val="nil"/>
              <w:right w:val="nil"/>
            </w:tcBorders>
            <w:vAlign w:val="bottom"/>
          </w:tcPr>
          <w:p w14:paraId="0FD64C49" w14:textId="77777777" w:rsidR="001870A9" w:rsidRPr="002A7375" w:rsidRDefault="001870A9" w:rsidP="001870A9">
            <w:pPr>
              <w:widowControl w:val="0"/>
              <w:autoSpaceDE w:val="0"/>
              <w:autoSpaceDN w:val="0"/>
              <w:adjustRightInd w:val="0"/>
              <w:spacing w:after="0" w:line="240" w:lineRule="auto"/>
              <w:contextualSpacing/>
              <w:jc w:val="right"/>
              <w:rPr>
                <w:rFonts w:ascii="Times New Roman" w:hAnsi="Times New Roman" w:cs="Times New Roman"/>
                <w:sz w:val="24"/>
                <w:szCs w:val="24"/>
              </w:rPr>
            </w:pPr>
            <w:r w:rsidRPr="002A7375">
              <w:rPr>
                <w:rFonts w:ascii="Times" w:hAnsi="Times" w:cs="Times"/>
                <w:sz w:val="24"/>
                <w:szCs w:val="24"/>
              </w:rPr>
              <w:t>155.30%</w:t>
            </w:r>
          </w:p>
        </w:tc>
        <w:tc>
          <w:tcPr>
            <w:tcW w:w="30" w:type="dxa"/>
            <w:tcBorders>
              <w:top w:val="nil"/>
              <w:left w:val="nil"/>
              <w:bottom w:val="nil"/>
              <w:right w:val="single" w:sz="8" w:space="0" w:color="auto"/>
            </w:tcBorders>
            <w:vAlign w:val="bottom"/>
          </w:tcPr>
          <w:p w14:paraId="2B3937D4" w14:textId="77777777" w:rsidR="001870A9" w:rsidRPr="002A7375" w:rsidRDefault="001870A9" w:rsidP="001870A9">
            <w:pPr>
              <w:widowControl w:val="0"/>
              <w:autoSpaceDE w:val="0"/>
              <w:autoSpaceDN w:val="0"/>
              <w:adjustRightInd w:val="0"/>
              <w:spacing w:after="0" w:line="240" w:lineRule="auto"/>
              <w:contextualSpacing/>
              <w:rPr>
                <w:rFonts w:ascii="Times New Roman" w:hAnsi="Times New Roman" w:cs="Times New Roman"/>
                <w:sz w:val="24"/>
                <w:szCs w:val="24"/>
              </w:rPr>
            </w:pPr>
          </w:p>
        </w:tc>
        <w:tc>
          <w:tcPr>
            <w:tcW w:w="2995" w:type="dxa"/>
            <w:tcBorders>
              <w:top w:val="nil"/>
              <w:left w:val="nil"/>
              <w:bottom w:val="nil"/>
              <w:right w:val="single" w:sz="8" w:space="0" w:color="auto"/>
            </w:tcBorders>
            <w:vAlign w:val="bottom"/>
          </w:tcPr>
          <w:p w14:paraId="4D1F9968" w14:textId="77777777" w:rsidR="001870A9" w:rsidRPr="002A7375" w:rsidRDefault="001870A9" w:rsidP="001870A9">
            <w:pPr>
              <w:widowControl w:val="0"/>
              <w:autoSpaceDE w:val="0"/>
              <w:autoSpaceDN w:val="0"/>
              <w:adjustRightInd w:val="0"/>
              <w:spacing w:after="0" w:line="240" w:lineRule="auto"/>
              <w:ind w:left="80"/>
              <w:contextualSpacing/>
              <w:rPr>
                <w:rFonts w:ascii="Times New Roman" w:hAnsi="Times New Roman" w:cs="Times New Roman"/>
                <w:sz w:val="24"/>
                <w:szCs w:val="24"/>
              </w:rPr>
            </w:pPr>
            <w:r w:rsidRPr="002A7375">
              <w:rPr>
                <w:rFonts w:ascii="Times" w:hAnsi="Times" w:cs="Times"/>
                <w:sz w:val="24"/>
                <w:szCs w:val="24"/>
              </w:rPr>
              <w:t>PT. Surabaya Agung Industry Pulp Tbk (SAIP)</w:t>
            </w:r>
          </w:p>
        </w:tc>
        <w:tc>
          <w:tcPr>
            <w:tcW w:w="30" w:type="dxa"/>
            <w:tcBorders>
              <w:top w:val="nil"/>
              <w:left w:val="nil"/>
              <w:bottom w:val="nil"/>
              <w:right w:val="nil"/>
            </w:tcBorders>
            <w:vAlign w:val="bottom"/>
          </w:tcPr>
          <w:p w14:paraId="504CF901" w14:textId="77777777" w:rsidR="001870A9" w:rsidRPr="002A7375" w:rsidRDefault="001870A9" w:rsidP="001870A9">
            <w:pPr>
              <w:widowControl w:val="0"/>
              <w:autoSpaceDE w:val="0"/>
              <w:autoSpaceDN w:val="0"/>
              <w:adjustRightInd w:val="0"/>
              <w:spacing w:after="0" w:line="240" w:lineRule="auto"/>
              <w:contextualSpacing/>
              <w:rPr>
                <w:rFonts w:ascii="Times New Roman" w:hAnsi="Times New Roman" w:cs="Times New Roman"/>
                <w:sz w:val="24"/>
                <w:szCs w:val="24"/>
              </w:rPr>
            </w:pPr>
          </w:p>
        </w:tc>
      </w:tr>
      <w:tr w:rsidR="001870A9" w:rsidRPr="002A7375" w14:paraId="6B0AEAB7" w14:textId="77777777" w:rsidTr="006E1D6C">
        <w:trPr>
          <w:gridAfter w:val="2"/>
          <w:wAfter w:w="2115" w:type="dxa"/>
          <w:trHeight w:val="247"/>
        </w:trPr>
        <w:tc>
          <w:tcPr>
            <w:tcW w:w="2244" w:type="dxa"/>
            <w:tcBorders>
              <w:top w:val="nil"/>
              <w:left w:val="single" w:sz="8" w:space="0" w:color="auto"/>
              <w:bottom w:val="single" w:sz="8" w:space="0" w:color="auto"/>
              <w:right w:val="single" w:sz="8" w:space="0" w:color="auto"/>
            </w:tcBorders>
            <w:vAlign w:val="bottom"/>
          </w:tcPr>
          <w:p w14:paraId="07B573AA" w14:textId="77777777" w:rsidR="001870A9" w:rsidRPr="002A7375" w:rsidRDefault="001870A9" w:rsidP="001870A9">
            <w:pPr>
              <w:widowControl w:val="0"/>
              <w:autoSpaceDE w:val="0"/>
              <w:autoSpaceDN w:val="0"/>
              <w:adjustRightInd w:val="0"/>
              <w:spacing w:after="0" w:line="240" w:lineRule="auto"/>
              <w:contextualSpacing/>
              <w:rPr>
                <w:rFonts w:ascii="Times New Roman" w:hAnsi="Times New Roman" w:cs="Times New Roman"/>
                <w:sz w:val="24"/>
                <w:szCs w:val="24"/>
              </w:rPr>
            </w:pPr>
          </w:p>
        </w:tc>
        <w:tc>
          <w:tcPr>
            <w:tcW w:w="850" w:type="dxa"/>
            <w:tcBorders>
              <w:top w:val="nil"/>
              <w:left w:val="nil"/>
              <w:bottom w:val="single" w:sz="8" w:space="0" w:color="auto"/>
              <w:right w:val="single" w:sz="8" w:space="0" w:color="auto"/>
            </w:tcBorders>
            <w:vAlign w:val="bottom"/>
          </w:tcPr>
          <w:p w14:paraId="5722FB47" w14:textId="77777777" w:rsidR="001870A9" w:rsidRPr="002A7375" w:rsidRDefault="001870A9" w:rsidP="001870A9">
            <w:pPr>
              <w:widowControl w:val="0"/>
              <w:autoSpaceDE w:val="0"/>
              <w:autoSpaceDN w:val="0"/>
              <w:adjustRightInd w:val="0"/>
              <w:spacing w:after="0" w:line="240" w:lineRule="auto"/>
              <w:contextualSpacing/>
              <w:rPr>
                <w:rFonts w:ascii="Times New Roman" w:hAnsi="Times New Roman" w:cs="Times New Roman"/>
                <w:sz w:val="24"/>
                <w:szCs w:val="24"/>
              </w:rPr>
            </w:pPr>
          </w:p>
        </w:tc>
        <w:tc>
          <w:tcPr>
            <w:tcW w:w="991" w:type="dxa"/>
            <w:tcBorders>
              <w:top w:val="nil"/>
              <w:left w:val="nil"/>
              <w:bottom w:val="single" w:sz="8" w:space="0" w:color="auto"/>
              <w:right w:val="single" w:sz="8" w:space="0" w:color="auto"/>
            </w:tcBorders>
            <w:vAlign w:val="bottom"/>
          </w:tcPr>
          <w:p w14:paraId="740EA74F" w14:textId="77777777" w:rsidR="001870A9" w:rsidRPr="002A7375" w:rsidRDefault="001870A9" w:rsidP="001870A9">
            <w:pPr>
              <w:widowControl w:val="0"/>
              <w:autoSpaceDE w:val="0"/>
              <w:autoSpaceDN w:val="0"/>
              <w:adjustRightInd w:val="0"/>
              <w:spacing w:after="0" w:line="240" w:lineRule="auto"/>
              <w:contextualSpacing/>
              <w:rPr>
                <w:rFonts w:ascii="Times New Roman" w:hAnsi="Times New Roman" w:cs="Times New Roman"/>
                <w:sz w:val="24"/>
                <w:szCs w:val="24"/>
              </w:rPr>
            </w:pPr>
          </w:p>
        </w:tc>
        <w:tc>
          <w:tcPr>
            <w:tcW w:w="998" w:type="dxa"/>
            <w:tcBorders>
              <w:top w:val="nil"/>
              <w:left w:val="nil"/>
              <w:bottom w:val="single" w:sz="8" w:space="0" w:color="auto"/>
              <w:right w:val="nil"/>
            </w:tcBorders>
            <w:vAlign w:val="bottom"/>
          </w:tcPr>
          <w:p w14:paraId="71357DB4" w14:textId="77777777" w:rsidR="001870A9" w:rsidRPr="002A7375" w:rsidRDefault="001870A9" w:rsidP="001870A9">
            <w:pPr>
              <w:widowControl w:val="0"/>
              <w:autoSpaceDE w:val="0"/>
              <w:autoSpaceDN w:val="0"/>
              <w:adjustRightInd w:val="0"/>
              <w:spacing w:after="0" w:line="240" w:lineRule="auto"/>
              <w:contextualSpacing/>
              <w:rPr>
                <w:rFonts w:ascii="Times New Roman" w:hAnsi="Times New Roman" w:cs="Times New Roman"/>
                <w:sz w:val="24"/>
                <w:szCs w:val="24"/>
              </w:rPr>
            </w:pPr>
          </w:p>
        </w:tc>
        <w:tc>
          <w:tcPr>
            <w:tcW w:w="30" w:type="dxa"/>
            <w:tcBorders>
              <w:top w:val="nil"/>
              <w:left w:val="nil"/>
              <w:bottom w:val="nil"/>
              <w:right w:val="single" w:sz="8" w:space="0" w:color="auto"/>
            </w:tcBorders>
            <w:vAlign w:val="bottom"/>
          </w:tcPr>
          <w:p w14:paraId="2C2453E9" w14:textId="77777777" w:rsidR="001870A9" w:rsidRPr="002A7375" w:rsidRDefault="001870A9" w:rsidP="001870A9">
            <w:pPr>
              <w:widowControl w:val="0"/>
              <w:autoSpaceDE w:val="0"/>
              <w:autoSpaceDN w:val="0"/>
              <w:adjustRightInd w:val="0"/>
              <w:spacing w:after="0" w:line="240" w:lineRule="auto"/>
              <w:contextualSpacing/>
              <w:rPr>
                <w:rFonts w:ascii="Times New Roman" w:hAnsi="Times New Roman" w:cs="Times New Roman"/>
                <w:sz w:val="24"/>
                <w:szCs w:val="24"/>
              </w:rPr>
            </w:pPr>
          </w:p>
        </w:tc>
        <w:tc>
          <w:tcPr>
            <w:tcW w:w="2995" w:type="dxa"/>
            <w:tcBorders>
              <w:top w:val="nil"/>
              <w:left w:val="nil"/>
              <w:bottom w:val="single" w:sz="8" w:space="0" w:color="auto"/>
              <w:right w:val="single" w:sz="8" w:space="0" w:color="auto"/>
            </w:tcBorders>
            <w:vAlign w:val="bottom"/>
          </w:tcPr>
          <w:p w14:paraId="08B3CC51" w14:textId="77777777" w:rsidR="001870A9" w:rsidRPr="002A7375" w:rsidRDefault="001870A9" w:rsidP="001870A9">
            <w:pPr>
              <w:widowControl w:val="0"/>
              <w:autoSpaceDE w:val="0"/>
              <w:autoSpaceDN w:val="0"/>
              <w:adjustRightInd w:val="0"/>
              <w:spacing w:after="0" w:line="240" w:lineRule="auto"/>
              <w:contextualSpacing/>
              <w:rPr>
                <w:rFonts w:ascii="Times New Roman" w:hAnsi="Times New Roman" w:cs="Times New Roman"/>
                <w:sz w:val="24"/>
                <w:szCs w:val="24"/>
              </w:rPr>
            </w:pPr>
          </w:p>
        </w:tc>
        <w:tc>
          <w:tcPr>
            <w:tcW w:w="30" w:type="dxa"/>
            <w:tcBorders>
              <w:top w:val="nil"/>
              <w:left w:val="nil"/>
              <w:bottom w:val="nil"/>
              <w:right w:val="nil"/>
            </w:tcBorders>
            <w:vAlign w:val="bottom"/>
          </w:tcPr>
          <w:p w14:paraId="74B1FB84" w14:textId="77777777" w:rsidR="001870A9" w:rsidRPr="002A7375" w:rsidRDefault="001870A9" w:rsidP="001870A9">
            <w:pPr>
              <w:widowControl w:val="0"/>
              <w:autoSpaceDE w:val="0"/>
              <w:autoSpaceDN w:val="0"/>
              <w:adjustRightInd w:val="0"/>
              <w:spacing w:after="0" w:line="240" w:lineRule="auto"/>
              <w:contextualSpacing/>
              <w:rPr>
                <w:rFonts w:ascii="Times New Roman" w:hAnsi="Times New Roman" w:cs="Times New Roman"/>
                <w:sz w:val="24"/>
                <w:szCs w:val="24"/>
              </w:rPr>
            </w:pPr>
          </w:p>
        </w:tc>
      </w:tr>
      <w:tr w:rsidR="001870A9" w:rsidRPr="002A7375" w14:paraId="3F495F38" w14:textId="77777777" w:rsidTr="006E1D6C">
        <w:trPr>
          <w:gridAfter w:val="2"/>
          <w:wAfter w:w="2115" w:type="dxa"/>
          <w:trHeight w:val="261"/>
        </w:trPr>
        <w:tc>
          <w:tcPr>
            <w:tcW w:w="2244" w:type="dxa"/>
            <w:tcBorders>
              <w:top w:val="nil"/>
              <w:left w:val="single" w:sz="8" w:space="0" w:color="auto"/>
              <w:bottom w:val="nil"/>
              <w:right w:val="single" w:sz="8" w:space="0" w:color="auto"/>
            </w:tcBorders>
            <w:vAlign w:val="bottom"/>
          </w:tcPr>
          <w:p w14:paraId="1CDB60C0" w14:textId="77777777" w:rsidR="001870A9" w:rsidRPr="002A7375" w:rsidRDefault="001870A9" w:rsidP="001870A9">
            <w:pPr>
              <w:widowControl w:val="0"/>
              <w:autoSpaceDE w:val="0"/>
              <w:autoSpaceDN w:val="0"/>
              <w:adjustRightInd w:val="0"/>
              <w:spacing w:after="0" w:line="240" w:lineRule="auto"/>
              <w:ind w:left="120"/>
              <w:contextualSpacing/>
              <w:rPr>
                <w:rFonts w:ascii="Times New Roman" w:hAnsi="Times New Roman" w:cs="Times New Roman"/>
                <w:sz w:val="24"/>
                <w:szCs w:val="24"/>
              </w:rPr>
            </w:pPr>
            <w:r w:rsidRPr="002A7375">
              <w:rPr>
                <w:rFonts w:ascii="Times" w:hAnsi="Times" w:cs="Times"/>
                <w:i/>
                <w:iCs/>
                <w:sz w:val="24"/>
                <w:szCs w:val="24"/>
              </w:rPr>
              <w:t>Quick ratio</w:t>
            </w:r>
          </w:p>
        </w:tc>
        <w:tc>
          <w:tcPr>
            <w:tcW w:w="850" w:type="dxa"/>
            <w:tcBorders>
              <w:top w:val="nil"/>
              <w:left w:val="nil"/>
              <w:bottom w:val="nil"/>
              <w:right w:val="single" w:sz="8" w:space="0" w:color="auto"/>
            </w:tcBorders>
            <w:vAlign w:val="bottom"/>
          </w:tcPr>
          <w:p w14:paraId="271B5961" w14:textId="77777777" w:rsidR="001870A9" w:rsidRPr="002A7375" w:rsidRDefault="001870A9" w:rsidP="001870A9">
            <w:pPr>
              <w:widowControl w:val="0"/>
              <w:autoSpaceDE w:val="0"/>
              <w:autoSpaceDN w:val="0"/>
              <w:adjustRightInd w:val="0"/>
              <w:spacing w:after="0" w:line="240" w:lineRule="auto"/>
              <w:contextualSpacing/>
              <w:jc w:val="right"/>
              <w:rPr>
                <w:rFonts w:ascii="Times New Roman" w:hAnsi="Times New Roman" w:cs="Times New Roman"/>
                <w:sz w:val="24"/>
                <w:szCs w:val="24"/>
              </w:rPr>
            </w:pPr>
            <w:r w:rsidRPr="002A7375">
              <w:rPr>
                <w:rFonts w:ascii="Times" w:hAnsi="Times" w:cs="Times"/>
                <w:sz w:val="24"/>
                <w:szCs w:val="24"/>
              </w:rPr>
              <w:t>93.27%</w:t>
            </w:r>
          </w:p>
        </w:tc>
        <w:tc>
          <w:tcPr>
            <w:tcW w:w="991" w:type="dxa"/>
            <w:tcBorders>
              <w:top w:val="nil"/>
              <w:left w:val="nil"/>
              <w:bottom w:val="nil"/>
              <w:right w:val="single" w:sz="8" w:space="0" w:color="auto"/>
            </w:tcBorders>
            <w:vAlign w:val="bottom"/>
          </w:tcPr>
          <w:p w14:paraId="5F40977B" w14:textId="77777777" w:rsidR="001870A9" w:rsidRPr="002A7375" w:rsidRDefault="001870A9" w:rsidP="001870A9">
            <w:pPr>
              <w:widowControl w:val="0"/>
              <w:autoSpaceDE w:val="0"/>
              <w:autoSpaceDN w:val="0"/>
              <w:adjustRightInd w:val="0"/>
              <w:spacing w:after="0" w:line="240" w:lineRule="auto"/>
              <w:contextualSpacing/>
              <w:jc w:val="right"/>
              <w:rPr>
                <w:rFonts w:ascii="Times New Roman" w:hAnsi="Times New Roman" w:cs="Times New Roman"/>
                <w:sz w:val="24"/>
                <w:szCs w:val="24"/>
              </w:rPr>
            </w:pPr>
            <w:r w:rsidRPr="002A7375">
              <w:rPr>
                <w:rFonts w:ascii="Times" w:hAnsi="Times" w:cs="Times"/>
                <w:sz w:val="24"/>
                <w:szCs w:val="24"/>
              </w:rPr>
              <w:t>46.66%</w:t>
            </w:r>
          </w:p>
        </w:tc>
        <w:tc>
          <w:tcPr>
            <w:tcW w:w="998" w:type="dxa"/>
            <w:tcBorders>
              <w:top w:val="nil"/>
              <w:left w:val="nil"/>
              <w:bottom w:val="nil"/>
              <w:right w:val="nil"/>
            </w:tcBorders>
            <w:vAlign w:val="bottom"/>
          </w:tcPr>
          <w:p w14:paraId="4C004132" w14:textId="77777777" w:rsidR="001870A9" w:rsidRPr="002A7375" w:rsidRDefault="001870A9" w:rsidP="001870A9">
            <w:pPr>
              <w:widowControl w:val="0"/>
              <w:autoSpaceDE w:val="0"/>
              <w:autoSpaceDN w:val="0"/>
              <w:adjustRightInd w:val="0"/>
              <w:spacing w:after="0" w:line="240" w:lineRule="auto"/>
              <w:contextualSpacing/>
              <w:jc w:val="right"/>
              <w:rPr>
                <w:rFonts w:ascii="Times New Roman" w:hAnsi="Times New Roman" w:cs="Times New Roman"/>
                <w:sz w:val="24"/>
                <w:szCs w:val="24"/>
              </w:rPr>
            </w:pPr>
            <w:r w:rsidRPr="002A7375">
              <w:rPr>
                <w:rFonts w:ascii="Times" w:hAnsi="Times" w:cs="Times"/>
                <w:sz w:val="24"/>
                <w:szCs w:val="24"/>
              </w:rPr>
              <w:t>93.27%.</w:t>
            </w:r>
          </w:p>
        </w:tc>
        <w:tc>
          <w:tcPr>
            <w:tcW w:w="30" w:type="dxa"/>
            <w:tcBorders>
              <w:top w:val="nil"/>
              <w:left w:val="nil"/>
              <w:bottom w:val="nil"/>
              <w:right w:val="single" w:sz="8" w:space="0" w:color="auto"/>
            </w:tcBorders>
            <w:vAlign w:val="bottom"/>
          </w:tcPr>
          <w:p w14:paraId="40D1EA24" w14:textId="77777777" w:rsidR="001870A9" w:rsidRPr="002A7375" w:rsidRDefault="001870A9" w:rsidP="001870A9">
            <w:pPr>
              <w:widowControl w:val="0"/>
              <w:autoSpaceDE w:val="0"/>
              <w:autoSpaceDN w:val="0"/>
              <w:adjustRightInd w:val="0"/>
              <w:spacing w:after="0" w:line="240" w:lineRule="auto"/>
              <w:contextualSpacing/>
              <w:rPr>
                <w:rFonts w:ascii="Times New Roman" w:hAnsi="Times New Roman" w:cs="Times New Roman"/>
                <w:sz w:val="24"/>
                <w:szCs w:val="24"/>
              </w:rPr>
            </w:pPr>
          </w:p>
        </w:tc>
        <w:tc>
          <w:tcPr>
            <w:tcW w:w="2995" w:type="dxa"/>
            <w:tcBorders>
              <w:top w:val="nil"/>
              <w:left w:val="nil"/>
              <w:bottom w:val="nil"/>
              <w:right w:val="single" w:sz="8" w:space="0" w:color="auto"/>
            </w:tcBorders>
            <w:vAlign w:val="bottom"/>
          </w:tcPr>
          <w:p w14:paraId="50102BC9" w14:textId="77777777" w:rsidR="001870A9" w:rsidRPr="002A7375" w:rsidRDefault="001870A9" w:rsidP="001870A9">
            <w:pPr>
              <w:widowControl w:val="0"/>
              <w:autoSpaceDE w:val="0"/>
              <w:autoSpaceDN w:val="0"/>
              <w:adjustRightInd w:val="0"/>
              <w:spacing w:after="0" w:line="240" w:lineRule="auto"/>
              <w:ind w:left="80"/>
              <w:contextualSpacing/>
              <w:rPr>
                <w:rFonts w:ascii="Times New Roman" w:hAnsi="Times New Roman" w:cs="Times New Roman"/>
                <w:sz w:val="24"/>
                <w:szCs w:val="24"/>
              </w:rPr>
            </w:pPr>
            <w:r w:rsidRPr="002A7375">
              <w:rPr>
                <w:rFonts w:ascii="Times" w:hAnsi="Times" w:cs="Times"/>
                <w:sz w:val="24"/>
                <w:szCs w:val="24"/>
              </w:rPr>
              <w:t>PT. Surabaya Agung Industry Pulp Tbk (SAIP)</w:t>
            </w:r>
          </w:p>
        </w:tc>
        <w:tc>
          <w:tcPr>
            <w:tcW w:w="30" w:type="dxa"/>
            <w:tcBorders>
              <w:top w:val="nil"/>
              <w:left w:val="nil"/>
              <w:bottom w:val="nil"/>
              <w:right w:val="nil"/>
            </w:tcBorders>
            <w:vAlign w:val="bottom"/>
          </w:tcPr>
          <w:p w14:paraId="176CAD84" w14:textId="77777777" w:rsidR="001870A9" w:rsidRPr="002A7375" w:rsidRDefault="001870A9" w:rsidP="001870A9">
            <w:pPr>
              <w:widowControl w:val="0"/>
              <w:autoSpaceDE w:val="0"/>
              <w:autoSpaceDN w:val="0"/>
              <w:adjustRightInd w:val="0"/>
              <w:spacing w:after="0" w:line="240" w:lineRule="auto"/>
              <w:contextualSpacing/>
              <w:rPr>
                <w:rFonts w:ascii="Times New Roman" w:hAnsi="Times New Roman" w:cs="Times New Roman"/>
                <w:sz w:val="24"/>
                <w:szCs w:val="24"/>
              </w:rPr>
            </w:pPr>
          </w:p>
        </w:tc>
      </w:tr>
      <w:tr w:rsidR="001870A9" w:rsidRPr="002A7375" w14:paraId="434B3366" w14:textId="77777777" w:rsidTr="006E1D6C">
        <w:trPr>
          <w:gridAfter w:val="2"/>
          <w:wAfter w:w="2115" w:type="dxa"/>
          <w:trHeight w:val="247"/>
        </w:trPr>
        <w:tc>
          <w:tcPr>
            <w:tcW w:w="2244" w:type="dxa"/>
            <w:tcBorders>
              <w:top w:val="nil"/>
              <w:left w:val="single" w:sz="8" w:space="0" w:color="auto"/>
              <w:bottom w:val="single" w:sz="8" w:space="0" w:color="auto"/>
              <w:right w:val="single" w:sz="8" w:space="0" w:color="auto"/>
            </w:tcBorders>
            <w:vAlign w:val="bottom"/>
          </w:tcPr>
          <w:p w14:paraId="7CD6BF02" w14:textId="77777777" w:rsidR="001870A9" w:rsidRPr="002A7375" w:rsidRDefault="001870A9" w:rsidP="001870A9">
            <w:pPr>
              <w:widowControl w:val="0"/>
              <w:autoSpaceDE w:val="0"/>
              <w:autoSpaceDN w:val="0"/>
              <w:adjustRightInd w:val="0"/>
              <w:spacing w:after="0" w:line="240" w:lineRule="auto"/>
              <w:contextualSpacing/>
              <w:rPr>
                <w:rFonts w:ascii="Times New Roman" w:hAnsi="Times New Roman" w:cs="Times New Roman"/>
                <w:sz w:val="24"/>
                <w:szCs w:val="24"/>
              </w:rPr>
            </w:pPr>
          </w:p>
        </w:tc>
        <w:tc>
          <w:tcPr>
            <w:tcW w:w="850" w:type="dxa"/>
            <w:tcBorders>
              <w:top w:val="nil"/>
              <w:left w:val="nil"/>
              <w:bottom w:val="single" w:sz="8" w:space="0" w:color="auto"/>
              <w:right w:val="single" w:sz="8" w:space="0" w:color="auto"/>
            </w:tcBorders>
            <w:vAlign w:val="bottom"/>
          </w:tcPr>
          <w:p w14:paraId="556A9D7F" w14:textId="77777777" w:rsidR="001870A9" w:rsidRPr="002A7375" w:rsidRDefault="001870A9" w:rsidP="001870A9">
            <w:pPr>
              <w:widowControl w:val="0"/>
              <w:autoSpaceDE w:val="0"/>
              <w:autoSpaceDN w:val="0"/>
              <w:adjustRightInd w:val="0"/>
              <w:spacing w:after="0" w:line="240" w:lineRule="auto"/>
              <w:contextualSpacing/>
              <w:rPr>
                <w:rFonts w:ascii="Times New Roman" w:hAnsi="Times New Roman" w:cs="Times New Roman"/>
                <w:sz w:val="24"/>
                <w:szCs w:val="24"/>
              </w:rPr>
            </w:pPr>
          </w:p>
        </w:tc>
        <w:tc>
          <w:tcPr>
            <w:tcW w:w="991" w:type="dxa"/>
            <w:tcBorders>
              <w:top w:val="nil"/>
              <w:left w:val="nil"/>
              <w:bottom w:val="single" w:sz="8" w:space="0" w:color="auto"/>
              <w:right w:val="single" w:sz="8" w:space="0" w:color="auto"/>
            </w:tcBorders>
            <w:vAlign w:val="bottom"/>
          </w:tcPr>
          <w:p w14:paraId="7628EF05" w14:textId="77777777" w:rsidR="001870A9" w:rsidRPr="002A7375" w:rsidRDefault="001870A9" w:rsidP="001870A9">
            <w:pPr>
              <w:widowControl w:val="0"/>
              <w:autoSpaceDE w:val="0"/>
              <w:autoSpaceDN w:val="0"/>
              <w:adjustRightInd w:val="0"/>
              <w:spacing w:after="0" w:line="240" w:lineRule="auto"/>
              <w:contextualSpacing/>
              <w:rPr>
                <w:rFonts w:ascii="Times New Roman" w:hAnsi="Times New Roman" w:cs="Times New Roman"/>
                <w:sz w:val="24"/>
                <w:szCs w:val="24"/>
              </w:rPr>
            </w:pPr>
          </w:p>
        </w:tc>
        <w:tc>
          <w:tcPr>
            <w:tcW w:w="998" w:type="dxa"/>
            <w:tcBorders>
              <w:top w:val="nil"/>
              <w:left w:val="nil"/>
              <w:bottom w:val="single" w:sz="8" w:space="0" w:color="auto"/>
              <w:right w:val="nil"/>
            </w:tcBorders>
            <w:vAlign w:val="bottom"/>
          </w:tcPr>
          <w:p w14:paraId="1B668383" w14:textId="77777777" w:rsidR="001870A9" w:rsidRPr="002A7375" w:rsidRDefault="001870A9" w:rsidP="001870A9">
            <w:pPr>
              <w:widowControl w:val="0"/>
              <w:autoSpaceDE w:val="0"/>
              <w:autoSpaceDN w:val="0"/>
              <w:adjustRightInd w:val="0"/>
              <w:spacing w:after="0" w:line="240" w:lineRule="auto"/>
              <w:contextualSpacing/>
              <w:rPr>
                <w:rFonts w:ascii="Times New Roman" w:hAnsi="Times New Roman" w:cs="Times New Roman"/>
                <w:sz w:val="24"/>
                <w:szCs w:val="24"/>
              </w:rPr>
            </w:pPr>
          </w:p>
        </w:tc>
        <w:tc>
          <w:tcPr>
            <w:tcW w:w="30" w:type="dxa"/>
            <w:tcBorders>
              <w:top w:val="nil"/>
              <w:left w:val="nil"/>
              <w:bottom w:val="nil"/>
              <w:right w:val="single" w:sz="8" w:space="0" w:color="auto"/>
            </w:tcBorders>
            <w:vAlign w:val="bottom"/>
          </w:tcPr>
          <w:p w14:paraId="46CFF342" w14:textId="77777777" w:rsidR="001870A9" w:rsidRPr="002A7375" w:rsidRDefault="001870A9" w:rsidP="001870A9">
            <w:pPr>
              <w:widowControl w:val="0"/>
              <w:autoSpaceDE w:val="0"/>
              <w:autoSpaceDN w:val="0"/>
              <w:adjustRightInd w:val="0"/>
              <w:spacing w:after="0" w:line="240" w:lineRule="auto"/>
              <w:contextualSpacing/>
              <w:rPr>
                <w:rFonts w:ascii="Times New Roman" w:hAnsi="Times New Roman" w:cs="Times New Roman"/>
                <w:sz w:val="24"/>
                <w:szCs w:val="24"/>
              </w:rPr>
            </w:pPr>
          </w:p>
        </w:tc>
        <w:tc>
          <w:tcPr>
            <w:tcW w:w="2995" w:type="dxa"/>
            <w:tcBorders>
              <w:top w:val="nil"/>
              <w:left w:val="nil"/>
              <w:bottom w:val="single" w:sz="8" w:space="0" w:color="auto"/>
              <w:right w:val="single" w:sz="8" w:space="0" w:color="auto"/>
            </w:tcBorders>
            <w:vAlign w:val="bottom"/>
          </w:tcPr>
          <w:p w14:paraId="32B40D6F" w14:textId="77777777" w:rsidR="001870A9" w:rsidRPr="002A7375" w:rsidRDefault="001870A9" w:rsidP="001870A9">
            <w:pPr>
              <w:widowControl w:val="0"/>
              <w:autoSpaceDE w:val="0"/>
              <w:autoSpaceDN w:val="0"/>
              <w:adjustRightInd w:val="0"/>
              <w:spacing w:after="0" w:line="240" w:lineRule="auto"/>
              <w:contextualSpacing/>
              <w:rPr>
                <w:rFonts w:ascii="Times New Roman" w:hAnsi="Times New Roman" w:cs="Times New Roman"/>
                <w:sz w:val="24"/>
                <w:szCs w:val="24"/>
              </w:rPr>
            </w:pPr>
          </w:p>
        </w:tc>
        <w:tc>
          <w:tcPr>
            <w:tcW w:w="30" w:type="dxa"/>
            <w:tcBorders>
              <w:top w:val="nil"/>
              <w:left w:val="nil"/>
              <w:bottom w:val="nil"/>
              <w:right w:val="nil"/>
            </w:tcBorders>
            <w:vAlign w:val="bottom"/>
          </w:tcPr>
          <w:p w14:paraId="407428BA" w14:textId="77777777" w:rsidR="001870A9" w:rsidRPr="002A7375" w:rsidRDefault="001870A9" w:rsidP="001870A9">
            <w:pPr>
              <w:widowControl w:val="0"/>
              <w:autoSpaceDE w:val="0"/>
              <w:autoSpaceDN w:val="0"/>
              <w:adjustRightInd w:val="0"/>
              <w:spacing w:after="0" w:line="240" w:lineRule="auto"/>
              <w:contextualSpacing/>
              <w:rPr>
                <w:rFonts w:ascii="Times New Roman" w:hAnsi="Times New Roman" w:cs="Times New Roman"/>
                <w:sz w:val="24"/>
                <w:szCs w:val="24"/>
              </w:rPr>
            </w:pPr>
          </w:p>
        </w:tc>
      </w:tr>
      <w:tr w:rsidR="001870A9" w:rsidRPr="002A7375" w14:paraId="6834A343" w14:textId="77777777" w:rsidTr="006E1D6C">
        <w:trPr>
          <w:gridAfter w:val="2"/>
          <w:wAfter w:w="2115" w:type="dxa"/>
          <w:trHeight w:val="261"/>
        </w:trPr>
        <w:tc>
          <w:tcPr>
            <w:tcW w:w="2244" w:type="dxa"/>
            <w:tcBorders>
              <w:top w:val="nil"/>
              <w:left w:val="single" w:sz="8" w:space="0" w:color="auto"/>
              <w:bottom w:val="nil"/>
              <w:right w:val="single" w:sz="8" w:space="0" w:color="auto"/>
            </w:tcBorders>
            <w:vAlign w:val="bottom"/>
          </w:tcPr>
          <w:p w14:paraId="36FFA300" w14:textId="77777777" w:rsidR="001870A9" w:rsidRPr="002A7375" w:rsidRDefault="001870A9" w:rsidP="001870A9">
            <w:pPr>
              <w:widowControl w:val="0"/>
              <w:autoSpaceDE w:val="0"/>
              <w:autoSpaceDN w:val="0"/>
              <w:adjustRightInd w:val="0"/>
              <w:spacing w:after="0" w:line="240" w:lineRule="auto"/>
              <w:ind w:left="120"/>
              <w:contextualSpacing/>
              <w:rPr>
                <w:rFonts w:ascii="Times New Roman" w:hAnsi="Times New Roman" w:cs="Times New Roman"/>
                <w:sz w:val="24"/>
                <w:szCs w:val="24"/>
              </w:rPr>
            </w:pPr>
            <w:r w:rsidRPr="002A7375">
              <w:rPr>
                <w:rFonts w:ascii="Times" w:hAnsi="Times" w:cs="Times"/>
                <w:i/>
                <w:iCs/>
                <w:sz w:val="24"/>
                <w:szCs w:val="24"/>
              </w:rPr>
              <w:t>Debt to equity ratio</w:t>
            </w:r>
          </w:p>
        </w:tc>
        <w:tc>
          <w:tcPr>
            <w:tcW w:w="850" w:type="dxa"/>
            <w:tcBorders>
              <w:top w:val="nil"/>
              <w:left w:val="nil"/>
              <w:bottom w:val="nil"/>
              <w:right w:val="single" w:sz="8" w:space="0" w:color="auto"/>
            </w:tcBorders>
            <w:vAlign w:val="bottom"/>
          </w:tcPr>
          <w:p w14:paraId="081D13C4" w14:textId="77777777" w:rsidR="001870A9" w:rsidRPr="002A7375" w:rsidRDefault="001870A9" w:rsidP="001870A9">
            <w:pPr>
              <w:widowControl w:val="0"/>
              <w:autoSpaceDE w:val="0"/>
              <w:autoSpaceDN w:val="0"/>
              <w:adjustRightInd w:val="0"/>
              <w:spacing w:after="0" w:line="240" w:lineRule="auto"/>
              <w:contextualSpacing/>
              <w:jc w:val="right"/>
              <w:rPr>
                <w:rFonts w:ascii="Times New Roman" w:hAnsi="Times New Roman" w:cs="Times New Roman"/>
                <w:sz w:val="24"/>
                <w:szCs w:val="24"/>
              </w:rPr>
            </w:pPr>
            <w:r w:rsidRPr="002A7375">
              <w:rPr>
                <w:rFonts w:ascii="Times" w:hAnsi="Times" w:cs="Times"/>
                <w:sz w:val="24"/>
                <w:szCs w:val="24"/>
              </w:rPr>
              <w:t>-85.340%</w:t>
            </w:r>
          </w:p>
        </w:tc>
        <w:tc>
          <w:tcPr>
            <w:tcW w:w="991" w:type="dxa"/>
            <w:tcBorders>
              <w:top w:val="nil"/>
              <w:left w:val="nil"/>
              <w:bottom w:val="nil"/>
              <w:right w:val="single" w:sz="8" w:space="0" w:color="auto"/>
            </w:tcBorders>
            <w:vAlign w:val="bottom"/>
          </w:tcPr>
          <w:p w14:paraId="5E8BF4BB" w14:textId="77777777" w:rsidR="001870A9" w:rsidRPr="002A7375" w:rsidRDefault="001870A9" w:rsidP="001870A9">
            <w:pPr>
              <w:widowControl w:val="0"/>
              <w:autoSpaceDE w:val="0"/>
              <w:autoSpaceDN w:val="0"/>
              <w:adjustRightInd w:val="0"/>
              <w:spacing w:after="0" w:line="240" w:lineRule="auto"/>
              <w:ind w:right="40"/>
              <w:contextualSpacing/>
              <w:jc w:val="right"/>
              <w:rPr>
                <w:rFonts w:ascii="Times New Roman" w:hAnsi="Times New Roman" w:cs="Times New Roman"/>
                <w:sz w:val="24"/>
                <w:szCs w:val="24"/>
              </w:rPr>
            </w:pPr>
            <w:r w:rsidRPr="002A7375">
              <w:rPr>
                <w:rFonts w:ascii="Times" w:hAnsi="Times" w:cs="Times"/>
                <w:sz w:val="24"/>
                <w:szCs w:val="24"/>
              </w:rPr>
              <w:t>176.980%</w:t>
            </w:r>
          </w:p>
        </w:tc>
        <w:tc>
          <w:tcPr>
            <w:tcW w:w="998" w:type="dxa"/>
            <w:tcBorders>
              <w:top w:val="nil"/>
              <w:left w:val="nil"/>
              <w:bottom w:val="nil"/>
              <w:right w:val="nil"/>
            </w:tcBorders>
            <w:vAlign w:val="bottom"/>
          </w:tcPr>
          <w:p w14:paraId="3A38A26B" w14:textId="77777777" w:rsidR="001870A9" w:rsidRPr="002A7375" w:rsidRDefault="001870A9" w:rsidP="001870A9">
            <w:pPr>
              <w:widowControl w:val="0"/>
              <w:autoSpaceDE w:val="0"/>
              <w:autoSpaceDN w:val="0"/>
              <w:adjustRightInd w:val="0"/>
              <w:spacing w:after="0" w:line="240" w:lineRule="auto"/>
              <w:contextualSpacing/>
              <w:jc w:val="right"/>
              <w:rPr>
                <w:rFonts w:ascii="Times New Roman" w:hAnsi="Times New Roman" w:cs="Times New Roman"/>
                <w:sz w:val="24"/>
                <w:szCs w:val="24"/>
              </w:rPr>
            </w:pPr>
            <w:r w:rsidRPr="002A7375">
              <w:rPr>
                <w:rFonts w:ascii="Times" w:hAnsi="Times" w:cs="Times"/>
                <w:sz w:val="24"/>
                <w:szCs w:val="24"/>
              </w:rPr>
              <w:t>-</w:t>
            </w:r>
          </w:p>
        </w:tc>
        <w:tc>
          <w:tcPr>
            <w:tcW w:w="30" w:type="dxa"/>
            <w:tcBorders>
              <w:top w:val="nil"/>
              <w:left w:val="nil"/>
              <w:bottom w:val="nil"/>
              <w:right w:val="single" w:sz="8" w:space="0" w:color="auto"/>
            </w:tcBorders>
            <w:vAlign w:val="bottom"/>
          </w:tcPr>
          <w:p w14:paraId="29BBBFB5" w14:textId="77777777" w:rsidR="001870A9" w:rsidRPr="002A7375" w:rsidRDefault="001870A9" w:rsidP="001870A9">
            <w:pPr>
              <w:widowControl w:val="0"/>
              <w:autoSpaceDE w:val="0"/>
              <w:autoSpaceDN w:val="0"/>
              <w:adjustRightInd w:val="0"/>
              <w:spacing w:after="0" w:line="240" w:lineRule="auto"/>
              <w:contextualSpacing/>
              <w:rPr>
                <w:rFonts w:ascii="Times New Roman" w:hAnsi="Times New Roman" w:cs="Times New Roman"/>
                <w:sz w:val="24"/>
                <w:szCs w:val="24"/>
              </w:rPr>
            </w:pPr>
          </w:p>
        </w:tc>
        <w:tc>
          <w:tcPr>
            <w:tcW w:w="2995" w:type="dxa"/>
            <w:tcBorders>
              <w:top w:val="nil"/>
              <w:left w:val="nil"/>
              <w:bottom w:val="nil"/>
              <w:right w:val="single" w:sz="8" w:space="0" w:color="auto"/>
            </w:tcBorders>
            <w:vAlign w:val="bottom"/>
          </w:tcPr>
          <w:p w14:paraId="22B65E9E" w14:textId="77777777" w:rsidR="001870A9" w:rsidRPr="002A7375" w:rsidRDefault="001870A9" w:rsidP="001870A9">
            <w:pPr>
              <w:widowControl w:val="0"/>
              <w:autoSpaceDE w:val="0"/>
              <w:autoSpaceDN w:val="0"/>
              <w:adjustRightInd w:val="0"/>
              <w:spacing w:after="0" w:line="240" w:lineRule="auto"/>
              <w:ind w:left="80"/>
              <w:contextualSpacing/>
              <w:rPr>
                <w:rFonts w:ascii="Times New Roman" w:hAnsi="Times New Roman" w:cs="Times New Roman"/>
                <w:sz w:val="24"/>
                <w:szCs w:val="24"/>
              </w:rPr>
            </w:pPr>
            <w:r w:rsidRPr="002A7375">
              <w:rPr>
                <w:rFonts w:ascii="Times" w:hAnsi="Times" w:cs="Times"/>
                <w:sz w:val="24"/>
                <w:szCs w:val="24"/>
              </w:rPr>
              <w:t>Nothing is good</w:t>
            </w:r>
          </w:p>
        </w:tc>
        <w:tc>
          <w:tcPr>
            <w:tcW w:w="30" w:type="dxa"/>
            <w:tcBorders>
              <w:top w:val="nil"/>
              <w:left w:val="nil"/>
              <w:bottom w:val="nil"/>
              <w:right w:val="nil"/>
            </w:tcBorders>
            <w:vAlign w:val="bottom"/>
          </w:tcPr>
          <w:p w14:paraId="4958A166" w14:textId="77777777" w:rsidR="001870A9" w:rsidRPr="002A7375" w:rsidRDefault="001870A9" w:rsidP="001870A9">
            <w:pPr>
              <w:widowControl w:val="0"/>
              <w:autoSpaceDE w:val="0"/>
              <w:autoSpaceDN w:val="0"/>
              <w:adjustRightInd w:val="0"/>
              <w:spacing w:after="0" w:line="240" w:lineRule="auto"/>
              <w:contextualSpacing/>
              <w:rPr>
                <w:rFonts w:ascii="Times New Roman" w:hAnsi="Times New Roman" w:cs="Times New Roman"/>
                <w:sz w:val="24"/>
                <w:szCs w:val="24"/>
              </w:rPr>
            </w:pPr>
          </w:p>
        </w:tc>
      </w:tr>
      <w:tr w:rsidR="001870A9" w:rsidRPr="002A7375" w14:paraId="66445A3C" w14:textId="77777777" w:rsidTr="006E1D6C">
        <w:trPr>
          <w:gridAfter w:val="2"/>
          <w:wAfter w:w="2115" w:type="dxa"/>
          <w:trHeight w:val="247"/>
        </w:trPr>
        <w:tc>
          <w:tcPr>
            <w:tcW w:w="2244" w:type="dxa"/>
            <w:tcBorders>
              <w:top w:val="nil"/>
              <w:left w:val="single" w:sz="8" w:space="0" w:color="auto"/>
              <w:bottom w:val="single" w:sz="8" w:space="0" w:color="auto"/>
              <w:right w:val="single" w:sz="8" w:space="0" w:color="auto"/>
            </w:tcBorders>
            <w:vAlign w:val="bottom"/>
          </w:tcPr>
          <w:p w14:paraId="4668400B" w14:textId="77777777" w:rsidR="001870A9" w:rsidRPr="002A7375" w:rsidRDefault="001870A9" w:rsidP="001870A9">
            <w:pPr>
              <w:widowControl w:val="0"/>
              <w:autoSpaceDE w:val="0"/>
              <w:autoSpaceDN w:val="0"/>
              <w:adjustRightInd w:val="0"/>
              <w:spacing w:after="0" w:line="240" w:lineRule="auto"/>
              <w:contextualSpacing/>
              <w:rPr>
                <w:rFonts w:ascii="Times New Roman" w:hAnsi="Times New Roman" w:cs="Times New Roman"/>
                <w:sz w:val="24"/>
                <w:szCs w:val="24"/>
              </w:rPr>
            </w:pPr>
          </w:p>
        </w:tc>
        <w:tc>
          <w:tcPr>
            <w:tcW w:w="850" w:type="dxa"/>
            <w:tcBorders>
              <w:top w:val="nil"/>
              <w:left w:val="nil"/>
              <w:bottom w:val="single" w:sz="8" w:space="0" w:color="auto"/>
              <w:right w:val="single" w:sz="8" w:space="0" w:color="auto"/>
            </w:tcBorders>
            <w:vAlign w:val="bottom"/>
          </w:tcPr>
          <w:p w14:paraId="286DC5C2" w14:textId="77777777" w:rsidR="001870A9" w:rsidRPr="002A7375" w:rsidRDefault="001870A9" w:rsidP="001870A9">
            <w:pPr>
              <w:widowControl w:val="0"/>
              <w:autoSpaceDE w:val="0"/>
              <w:autoSpaceDN w:val="0"/>
              <w:adjustRightInd w:val="0"/>
              <w:spacing w:after="0" w:line="240" w:lineRule="auto"/>
              <w:contextualSpacing/>
              <w:rPr>
                <w:rFonts w:ascii="Times New Roman" w:hAnsi="Times New Roman" w:cs="Times New Roman"/>
                <w:sz w:val="24"/>
                <w:szCs w:val="24"/>
              </w:rPr>
            </w:pPr>
          </w:p>
        </w:tc>
        <w:tc>
          <w:tcPr>
            <w:tcW w:w="991" w:type="dxa"/>
            <w:tcBorders>
              <w:top w:val="nil"/>
              <w:left w:val="nil"/>
              <w:bottom w:val="single" w:sz="8" w:space="0" w:color="auto"/>
              <w:right w:val="single" w:sz="8" w:space="0" w:color="auto"/>
            </w:tcBorders>
            <w:vAlign w:val="bottom"/>
          </w:tcPr>
          <w:p w14:paraId="16485C33" w14:textId="77777777" w:rsidR="001870A9" w:rsidRPr="002A7375" w:rsidRDefault="001870A9" w:rsidP="001870A9">
            <w:pPr>
              <w:widowControl w:val="0"/>
              <w:autoSpaceDE w:val="0"/>
              <w:autoSpaceDN w:val="0"/>
              <w:adjustRightInd w:val="0"/>
              <w:spacing w:after="0" w:line="240" w:lineRule="auto"/>
              <w:contextualSpacing/>
              <w:rPr>
                <w:rFonts w:ascii="Times New Roman" w:hAnsi="Times New Roman" w:cs="Times New Roman"/>
                <w:sz w:val="24"/>
                <w:szCs w:val="24"/>
              </w:rPr>
            </w:pPr>
          </w:p>
        </w:tc>
        <w:tc>
          <w:tcPr>
            <w:tcW w:w="998" w:type="dxa"/>
            <w:tcBorders>
              <w:top w:val="nil"/>
              <w:left w:val="nil"/>
              <w:bottom w:val="single" w:sz="8" w:space="0" w:color="auto"/>
              <w:right w:val="nil"/>
            </w:tcBorders>
            <w:vAlign w:val="bottom"/>
          </w:tcPr>
          <w:p w14:paraId="7105D742" w14:textId="77777777" w:rsidR="001870A9" w:rsidRPr="002A7375" w:rsidRDefault="001870A9" w:rsidP="001870A9">
            <w:pPr>
              <w:widowControl w:val="0"/>
              <w:autoSpaceDE w:val="0"/>
              <w:autoSpaceDN w:val="0"/>
              <w:adjustRightInd w:val="0"/>
              <w:spacing w:after="0" w:line="240" w:lineRule="auto"/>
              <w:contextualSpacing/>
              <w:rPr>
                <w:rFonts w:ascii="Times New Roman" w:hAnsi="Times New Roman" w:cs="Times New Roman"/>
                <w:sz w:val="24"/>
                <w:szCs w:val="24"/>
              </w:rPr>
            </w:pPr>
          </w:p>
        </w:tc>
        <w:tc>
          <w:tcPr>
            <w:tcW w:w="30" w:type="dxa"/>
            <w:tcBorders>
              <w:top w:val="nil"/>
              <w:left w:val="nil"/>
              <w:bottom w:val="nil"/>
              <w:right w:val="single" w:sz="8" w:space="0" w:color="auto"/>
            </w:tcBorders>
            <w:vAlign w:val="bottom"/>
          </w:tcPr>
          <w:p w14:paraId="081FEACD" w14:textId="77777777" w:rsidR="001870A9" w:rsidRPr="002A7375" w:rsidRDefault="001870A9" w:rsidP="001870A9">
            <w:pPr>
              <w:widowControl w:val="0"/>
              <w:autoSpaceDE w:val="0"/>
              <w:autoSpaceDN w:val="0"/>
              <w:adjustRightInd w:val="0"/>
              <w:spacing w:after="0" w:line="240" w:lineRule="auto"/>
              <w:contextualSpacing/>
              <w:rPr>
                <w:rFonts w:ascii="Times New Roman" w:hAnsi="Times New Roman" w:cs="Times New Roman"/>
                <w:sz w:val="24"/>
                <w:szCs w:val="24"/>
              </w:rPr>
            </w:pPr>
          </w:p>
        </w:tc>
        <w:tc>
          <w:tcPr>
            <w:tcW w:w="2995" w:type="dxa"/>
            <w:tcBorders>
              <w:top w:val="nil"/>
              <w:left w:val="nil"/>
              <w:bottom w:val="single" w:sz="8" w:space="0" w:color="auto"/>
              <w:right w:val="single" w:sz="8" w:space="0" w:color="auto"/>
            </w:tcBorders>
            <w:vAlign w:val="bottom"/>
          </w:tcPr>
          <w:p w14:paraId="4B7F7CA2" w14:textId="77777777" w:rsidR="001870A9" w:rsidRPr="002A7375" w:rsidRDefault="001870A9" w:rsidP="001870A9">
            <w:pPr>
              <w:widowControl w:val="0"/>
              <w:autoSpaceDE w:val="0"/>
              <w:autoSpaceDN w:val="0"/>
              <w:adjustRightInd w:val="0"/>
              <w:spacing w:after="0" w:line="240" w:lineRule="auto"/>
              <w:contextualSpacing/>
              <w:rPr>
                <w:rFonts w:ascii="Times New Roman" w:hAnsi="Times New Roman" w:cs="Times New Roman"/>
                <w:sz w:val="24"/>
                <w:szCs w:val="24"/>
              </w:rPr>
            </w:pPr>
          </w:p>
        </w:tc>
        <w:tc>
          <w:tcPr>
            <w:tcW w:w="30" w:type="dxa"/>
            <w:tcBorders>
              <w:top w:val="nil"/>
              <w:left w:val="nil"/>
              <w:bottom w:val="nil"/>
              <w:right w:val="nil"/>
            </w:tcBorders>
            <w:vAlign w:val="bottom"/>
          </w:tcPr>
          <w:p w14:paraId="74DD3B99" w14:textId="77777777" w:rsidR="001870A9" w:rsidRPr="002A7375" w:rsidRDefault="001870A9" w:rsidP="001870A9">
            <w:pPr>
              <w:widowControl w:val="0"/>
              <w:autoSpaceDE w:val="0"/>
              <w:autoSpaceDN w:val="0"/>
              <w:adjustRightInd w:val="0"/>
              <w:spacing w:after="0" w:line="240" w:lineRule="auto"/>
              <w:contextualSpacing/>
              <w:rPr>
                <w:rFonts w:ascii="Times New Roman" w:hAnsi="Times New Roman" w:cs="Times New Roman"/>
                <w:sz w:val="24"/>
                <w:szCs w:val="24"/>
              </w:rPr>
            </w:pPr>
          </w:p>
        </w:tc>
      </w:tr>
      <w:tr w:rsidR="001870A9" w:rsidRPr="002A7375" w14:paraId="14ECDEA2" w14:textId="77777777" w:rsidTr="006E1D6C">
        <w:trPr>
          <w:gridAfter w:val="2"/>
          <w:wAfter w:w="2115" w:type="dxa"/>
          <w:trHeight w:val="261"/>
        </w:trPr>
        <w:tc>
          <w:tcPr>
            <w:tcW w:w="2244" w:type="dxa"/>
            <w:tcBorders>
              <w:top w:val="nil"/>
              <w:left w:val="single" w:sz="8" w:space="0" w:color="auto"/>
              <w:bottom w:val="nil"/>
              <w:right w:val="single" w:sz="8" w:space="0" w:color="auto"/>
            </w:tcBorders>
            <w:vAlign w:val="bottom"/>
          </w:tcPr>
          <w:p w14:paraId="6746A129" w14:textId="77777777" w:rsidR="001870A9" w:rsidRPr="002A7375" w:rsidRDefault="001870A9" w:rsidP="001870A9">
            <w:pPr>
              <w:widowControl w:val="0"/>
              <w:autoSpaceDE w:val="0"/>
              <w:autoSpaceDN w:val="0"/>
              <w:adjustRightInd w:val="0"/>
              <w:spacing w:after="0" w:line="240" w:lineRule="auto"/>
              <w:ind w:left="120"/>
              <w:contextualSpacing/>
              <w:rPr>
                <w:rFonts w:ascii="Times New Roman" w:hAnsi="Times New Roman" w:cs="Times New Roman"/>
                <w:sz w:val="24"/>
                <w:szCs w:val="24"/>
              </w:rPr>
            </w:pPr>
            <w:r w:rsidRPr="002A7375">
              <w:rPr>
                <w:rFonts w:ascii="Times" w:hAnsi="Times" w:cs="Times"/>
                <w:i/>
                <w:iCs/>
                <w:sz w:val="24"/>
                <w:szCs w:val="24"/>
              </w:rPr>
              <w:t>Debt to total assets ratio</w:t>
            </w:r>
          </w:p>
        </w:tc>
        <w:tc>
          <w:tcPr>
            <w:tcW w:w="850" w:type="dxa"/>
            <w:tcBorders>
              <w:top w:val="nil"/>
              <w:left w:val="nil"/>
              <w:bottom w:val="nil"/>
              <w:right w:val="single" w:sz="8" w:space="0" w:color="auto"/>
            </w:tcBorders>
            <w:vAlign w:val="bottom"/>
          </w:tcPr>
          <w:p w14:paraId="1BA19B48" w14:textId="77777777" w:rsidR="001870A9" w:rsidRPr="002A7375" w:rsidRDefault="001870A9" w:rsidP="001870A9">
            <w:pPr>
              <w:widowControl w:val="0"/>
              <w:autoSpaceDE w:val="0"/>
              <w:autoSpaceDN w:val="0"/>
              <w:adjustRightInd w:val="0"/>
              <w:spacing w:after="0" w:line="240" w:lineRule="auto"/>
              <w:contextualSpacing/>
              <w:jc w:val="right"/>
              <w:rPr>
                <w:rFonts w:ascii="Times New Roman" w:hAnsi="Times New Roman" w:cs="Times New Roman"/>
                <w:sz w:val="24"/>
                <w:szCs w:val="24"/>
              </w:rPr>
            </w:pPr>
            <w:r w:rsidRPr="002A7375">
              <w:rPr>
                <w:rFonts w:ascii="Times" w:hAnsi="Times" w:cs="Times"/>
                <w:sz w:val="24"/>
                <w:szCs w:val="24"/>
              </w:rPr>
              <w:t>68.303%</w:t>
            </w:r>
          </w:p>
        </w:tc>
        <w:tc>
          <w:tcPr>
            <w:tcW w:w="991" w:type="dxa"/>
            <w:tcBorders>
              <w:top w:val="nil"/>
              <w:left w:val="nil"/>
              <w:bottom w:val="nil"/>
              <w:right w:val="single" w:sz="8" w:space="0" w:color="auto"/>
            </w:tcBorders>
            <w:vAlign w:val="bottom"/>
          </w:tcPr>
          <w:p w14:paraId="21CED686" w14:textId="77777777" w:rsidR="001870A9" w:rsidRPr="002A7375" w:rsidRDefault="001870A9" w:rsidP="001870A9">
            <w:pPr>
              <w:widowControl w:val="0"/>
              <w:autoSpaceDE w:val="0"/>
              <w:autoSpaceDN w:val="0"/>
              <w:adjustRightInd w:val="0"/>
              <w:spacing w:after="0" w:line="240" w:lineRule="auto"/>
              <w:contextualSpacing/>
              <w:jc w:val="right"/>
              <w:rPr>
                <w:rFonts w:ascii="Times New Roman" w:hAnsi="Times New Roman" w:cs="Times New Roman"/>
                <w:sz w:val="24"/>
                <w:szCs w:val="24"/>
              </w:rPr>
            </w:pPr>
            <w:r w:rsidRPr="002A7375">
              <w:rPr>
                <w:rFonts w:ascii="Times" w:hAnsi="Times" w:cs="Times"/>
                <w:sz w:val="24"/>
                <w:szCs w:val="24"/>
              </w:rPr>
              <w:t>63.609%</w:t>
            </w:r>
          </w:p>
        </w:tc>
        <w:tc>
          <w:tcPr>
            <w:tcW w:w="998" w:type="dxa"/>
            <w:tcBorders>
              <w:top w:val="nil"/>
              <w:left w:val="nil"/>
              <w:bottom w:val="nil"/>
              <w:right w:val="nil"/>
            </w:tcBorders>
            <w:vAlign w:val="bottom"/>
          </w:tcPr>
          <w:p w14:paraId="1708A375" w14:textId="77777777" w:rsidR="001870A9" w:rsidRPr="002A7375" w:rsidRDefault="001870A9" w:rsidP="001870A9">
            <w:pPr>
              <w:widowControl w:val="0"/>
              <w:autoSpaceDE w:val="0"/>
              <w:autoSpaceDN w:val="0"/>
              <w:adjustRightInd w:val="0"/>
              <w:spacing w:after="0" w:line="240" w:lineRule="auto"/>
              <w:contextualSpacing/>
              <w:jc w:val="right"/>
              <w:rPr>
                <w:rFonts w:ascii="Times New Roman" w:hAnsi="Times New Roman" w:cs="Times New Roman"/>
                <w:sz w:val="24"/>
                <w:szCs w:val="24"/>
              </w:rPr>
            </w:pPr>
            <w:r w:rsidRPr="002A7375">
              <w:rPr>
                <w:rFonts w:ascii="Times" w:hAnsi="Times" w:cs="Times"/>
                <w:sz w:val="24"/>
                <w:szCs w:val="24"/>
              </w:rPr>
              <w:t>63.609%</w:t>
            </w:r>
          </w:p>
        </w:tc>
        <w:tc>
          <w:tcPr>
            <w:tcW w:w="30" w:type="dxa"/>
            <w:tcBorders>
              <w:top w:val="nil"/>
              <w:left w:val="nil"/>
              <w:bottom w:val="nil"/>
              <w:right w:val="single" w:sz="8" w:space="0" w:color="auto"/>
            </w:tcBorders>
            <w:vAlign w:val="bottom"/>
          </w:tcPr>
          <w:p w14:paraId="41736BA3" w14:textId="77777777" w:rsidR="001870A9" w:rsidRPr="002A7375" w:rsidRDefault="001870A9" w:rsidP="001870A9">
            <w:pPr>
              <w:widowControl w:val="0"/>
              <w:autoSpaceDE w:val="0"/>
              <w:autoSpaceDN w:val="0"/>
              <w:adjustRightInd w:val="0"/>
              <w:spacing w:after="0" w:line="240" w:lineRule="auto"/>
              <w:contextualSpacing/>
              <w:rPr>
                <w:rFonts w:ascii="Times New Roman" w:hAnsi="Times New Roman" w:cs="Times New Roman"/>
                <w:sz w:val="24"/>
                <w:szCs w:val="24"/>
              </w:rPr>
            </w:pPr>
          </w:p>
        </w:tc>
        <w:tc>
          <w:tcPr>
            <w:tcW w:w="2995" w:type="dxa"/>
            <w:tcBorders>
              <w:top w:val="nil"/>
              <w:left w:val="nil"/>
              <w:bottom w:val="nil"/>
              <w:right w:val="single" w:sz="8" w:space="0" w:color="auto"/>
            </w:tcBorders>
            <w:vAlign w:val="bottom"/>
          </w:tcPr>
          <w:p w14:paraId="03F52589" w14:textId="77777777" w:rsidR="001870A9" w:rsidRPr="002A7375" w:rsidRDefault="001870A9" w:rsidP="001870A9">
            <w:pPr>
              <w:widowControl w:val="0"/>
              <w:autoSpaceDE w:val="0"/>
              <w:autoSpaceDN w:val="0"/>
              <w:adjustRightInd w:val="0"/>
              <w:spacing w:after="0" w:line="240" w:lineRule="auto"/>
              <w:ind w:left="80"/>
              <w:contextualSpacing/>
              <w:rPr>
                <w:rFonts w:ascii="Times New Roman" w:hAnsi="Times New Roman" w:cs="Times New Roman"/>
                <w:sz w:val="24"/>
                <w:szCs w:val="24"/>
              </w:rPr>
            </w:pPr>
            <w:r w:rsidRPr="002A7375">
              <w:rPr>
                <w:rFonts w:ascii="Times" w:hAnsi="Times" w:cs="Times"/>
                <w:sz w:val="24"/>
                <w:szCs w:val="24"/>
              </w:rPr>
              <w:t>PT. Fajar Surya Wisesa Tbk(FASW)</w:t>
            </w:r>
          </w:p>
        </w:tc>
        <w:tc>
          <w:tcPr>
            <w:tcW w:w="30" w:type="dxa"/>
            <w:tcBorders>
              <w:top w:val="nil"/>
              <w:left w:val="nil"/>
              <w:bottom w:val="nil"/>
              <w:right w:val="nil"/>
            </w:tcBorders>
            <w:vAlign w:val="bottom"/>
          </w:tcPr>
          <w:p w14:paraId="6EAD99A9" w14:textId="77777777" w:rsidR="001870A9" w:rsidRPr="002A7375" w:rsidRDefault="001870A9" w:rsidP="001870A9">
            <w:pPr>
              <w:widowControl w:val="0"/>
              <w:autoSpaceDE w:val="0"/>
              <w:autoSpaceDN w:val="0"/>
              <w:adjustRightInd w:val="0"/>
              <w:spacing w:after="0" w:line="240" w:lineRule="auto"/>
              <w:contextualSpacing/>
              <w:rPr>
                <w:rFonts w:ascii="Times New Roman" w:hAnsi="Times New Roman" w:cs="Times New Roman"/>
                <w:sz w:val="24"/>
                <w:szCs w:val="24"/>
              </w:rPr>
            </w:pPr>
          </w:p>
        </w:tc>
      </w:tr>
      <w:tr w:rsidR="001870A9" w:rsidRPr="002A7375" w14:paraId="4D571B62" w14:textId="77777777" w:rsidTr="006E1D6C">
        <w:trPr>
          <w:gridAfter w:val="2"/>
          <w:wAfter w:w="2115" w:type="dxa"/>
          <w:trHeight w:val="244"/>
        </w:trPr>
        <w:tc>
          <w:tcPr>
            <w:tcW w:w="2244" w:type="dxa"/>
            <w:tcBorders>
              <w:top w:val="nil"/>
              <w:left w:val="single" w:sz="8" w:space="0" w:color="auto"/>
              <w:bottom w:val="single" w:sz="8" w:space="0" w:color="auto"/>
              <w:right w:val="single" w:sz="8" w:space="0" w:color="auto"/>
            </w:tcBorders>
            <w:vAlign w:val="bottom"/>
          </w:tcPr>
          <w:p w14:paraId="5E25B89A" w14:textId="77777777" w:rsidR="001870A9" w:rsidRPr="002A7375" w:rsidRDefault="001870A9" w:rsidP="001870A9">
            <w:pPr>
              <w:widowControl w:val="0"/>
              <w:autoSpaceDE w:val="0"/>
              <w:autoSpaceDN w:val="0"/>
              <w:adjustRightInd w:val="0"/>
              <w:spacing w:after="0" w:line="240" w:lineRule="auto"/>
              <w:contextualSpacing/>
              <w:rPr>
                <w:rFonts w:ascii="Times New Roman" w:hAnsi="Times New Roman" w:cs="Times New Roman"/>
                <w:sz w:val="24"/>
                <w:szCs w:val="24"/>
              </w:rPr>
            </w:pPr>
          </w:p>
        </w:tc>
        <w:tc>
          <w:tcPr>
            <w:tcW w:w="850" w:type="dxa"/>
            <w:tcBorders>
              <w:top w:val="nil"/>
              <w:left w:val="nil"/>
              <w:bottom w:val="single" w:sz="8" w:space="0" w:color="auto"/>
              <w:right w:val="single" w:sz="8" w:space="0" w:color="auto"/>
            </w:tcBorders>
            <w:vAlign w:val="bottom"/>
          </w:tcPr>
          <w:p w14:paraId="6827DE49" w14:textId="77777777" w:rsidR="001870A9" w:rsidRPr="002A7375" w:rsidRDefault="001870A9" w:rsidP="001870A9">
            <w:pPr>
              <w:widowControl w:val="0"/>
              <w:autoSpaceDE w:val="0"/>
              <w:autoSpaceDN w:val="0"/>
              <w:adjustRightInd w:val="0"/>
              <w:spacing w:after="0" w:line="240" w:lineRule="auto"/>
              <w:contextualSpacing/>
              <w:rPr>
                <w:rFonts w:ascii="Times New Roman" w:hAnsi="Times New Roman" w:cs="Times New Roman"/>
                <w:sz w:val="24"/>
                <w:szCs w:val="24"/>
              </w:rPr>
            </w:pPr>
          </w:p>
        </w:tc>
        <w:tc>
          <w:tcPr>
            <w:tcW w:w="991" w:type="dxa"/>
            <w:tcBorders>
              <w:top w:val="nil"/>
              <w:left w:val="nil"/>
              <w:bottom w:val="single" w:sz="8" w:space="0" w:color="auto"/>
              <w:right w:val="single" w:sz="8" w:space="0" w:color="auto"/>
            </w:tcBorders>
            <w:vAlign w:val="bottom"/>
          </w:tcPr>
          <w:p w14:paraId="5C877767" w14:textId="77777777" w:rsidR="001870A9" w:rsidRPr="002A7375" w:rsidRDefault="001870A9" w:rsidP="001870A9">
            <w:pPr>
              <w:widowControl w:val="0"/>
              <w:autoSpaceDE w:val="0"/>
              <w:autoSpaceDN w:val="0"/>
              <w:adjustRightInd w:val="0"/>
              <w:spacing w:after="0" w:line="240" w:lineRule="auto"/>
              <w:contextualSpacing/>
              <w:rPr>
                <w:rFonts w:ascii="Times New Roman" w:hAnsi="Times New Roman" w:cs="Times New Roman"/>
                <w:sz w:val="24"/>
                <w:szCs w:val="24"/>
              </w:rPr>
            </w:pPr>
          </w:p>
        </w:tc>
        <w:tc>
          <w:tcPr>
            <w:tcW w:w="998" w:type="dxa"/>
            <w:tcBorders>
              <w:top w:val="nil"/>
              <w:left w:val="nil"/>
              <w:bottom w:val="single" w:sz="8" w:space="0" w:color="auto"/>
              <w:right w:val="nil"/>
            </w:tcBorders>
            <w:vAlign w:val="bottom"/>
          </w:tcPr>
          <w:p w14:paraId="53FC7EF0" w14:textId="77777777" w:rsidR="001870A9" w:rsidRPr="002A7375" w:rsidRDefault="001870A9" w:rsidP="001870A9">
            <w:pPr>
              <w:widowControl w:val="0"/>
              <w:autoSpaceDE w:val="0"/>
              <w:autoSpaceDN w:val="0"/>
              <w:adjustRightInd w:val="0"/>
              <w:spacing w:after="0" w:line="240" w:lineRule="auto"/>
              <w:contextualSpacing/>
              <w:rPr>
                <w:rFonts w:ascii="Times New Roman" w:hAnsi="Times New Roman" w:cs="Times New Roman"/>
                <w:sz w:val="24"/>
                <w:szCs w:val="24"/>
              </w:rPr>
            </w:pPr>
          </w:p>
        </w:tc>
        <w:tc>
          <w:tcPr>
            <w:tcW w:w="30" w:type="dxa"/>
            <w:tcBorders>
              <w:top w:val="nil"/>
              <w:left w:val="nil"/>
              <w:bottom w:val="nil"/>
              <w:right w:val="single" w:sz="8" w:space="0" w:color="auto"/>
            </w:tcBorders>
            <w:vAlign w:val="bottom"/>
          </w:tcPr>
          <w:p w14:paraId="189E92D5" w14:textId="77777777" w:rsidR="001870A9" w:rsidRPr="002A7375" w:rsidRDefault="001870A9" w:rsidP="001870A9">
            <w:pPr>
              <w:widowControl w:val="0"/>
              <w:autoSpaceDE w:val="0"/>
              <w:autoSpaceDN w:val="0"/>
              <w:adjustRightInd w:val="0"/>
              <w:spacing w:after="0" w:line="240" w:lineRule="auto"/>
              <w:contextualSpacing/>
              <w:rPr>
                <w:rFonts w:ascii="Times New Roman" w:hAnsi="Times New Roman" w:cs="Times New Roman"/>
                <w:sz w:val="24"/>
                <w:szCs w:val="24"/>
              </w:rPr>
            </w:pPr>
          </w:p>
        </w:tc>
        <w:tc>
          <w:tcPr>
            <w:tcW w:w="2995" w:type="dxa"/>
            <w:tcBorders>
              <w:top w:val="nil"/>
              <w:left w:val="nil"/>
              <w:bottom w:val="single" w:sz="8" w:space="0" w:color="auto"/>
              <w:right w:val="single" w:sz="8" w:space="0" w:color="auto"/>
            </w:tcBorders>
            <w:vAlign w:val="bottom"/>
          </w:tcPr>
          <w:p w14:paraId="1673C076" w14:textId="77777777" w:rsidR="001870A9" w:rsidRPr="002A7375" w:rsidRDefault="001870A9" w:rsidP="001870A9">
            <w:pPr>
              <w:widowControl w:val="0"/>
              <w:autoSpaceDE w:val="0"/>
              <w:autoSpaceDN w:val="0"/>
              <w:adjustRightInd w:val="0"/>
              <w:spacing w:after="0" w:line="240" w:lineRule="auto"/>
              <w:contextualSpacing/>
              <w:rPr>
                <w:rFonts w:ascii="Times New Roman" w:hAnsi="Times New Roman" w:cs="Times New Roman"/>
                <w:sz w:val="24"/>
                <w:szCs w:val="24"/>
              </w:rPr>
            </w:pPr>
          </w:p>
        </w:tc>
        <w:tc>
          <w:tcPr>
            <w:tcW w:w="30" w:type="dxa"/>
            <w:tcBorders>
              <w:top w:val="nil"/>
              <w:left w:val="nil"/>
              <w:bottom w:val="nil"/>
              <w:right w:val="nil"/>
            </w:tcBorders>
            <w:vAlign w:val="bottom"/>
          </w:tcPr>
          <w:p w14:paraId="71AB227D" w14:textId="77777777" w:rsidR="001870A9" w:rsidRPr="002A7375" w:rsidRDefault="001870A9" w:rsidP="001870A9">
            <w:pPr>
              <w:widowControl w:val="0"/>
              <w:autoSpaceDE w:val="0"/>
              <w:autoSpaceDN w:val="0"/>
              <w:adjustRightInd w:val="0"/>
              <w:spacing w:after="0" w:line="240" w:lineRule="auto"/>
              <w:contextualSpacing/>
              <w:rPr>
                <w:rFonts w:ascii="Times New Roman" w:hAnsi="Times New Roman" w:cs="Times New Roman"/>
                <w:sz w:val="24"/>
                <w:szCs w:val="24"/>
              </w:rPr>
            </w:pPr>
          </w:p>
        </w:tc>
      </w:tr>
      <w:tr w:rsidR="001870A9" w:rsidRPr="002A7375" w14:paraId="6691F298" w14:textId="77777777" w:rsidTr="006E1D6C">
        <w:trPr>
          <w:gridAfter w:val="2"/>
          <w:wAfter w:w="2115" w:type="dxa"/>
          <w:trHeight w:val="261"/>
        </w:trPr>
        <w:tc>
          <w:tcPr>
            <w:tcW w:w="2244" w:type="dxa"/>
            <w:tcBorders>
              <w:top w:val="nil"/>
              <w:left w:val="single" w:sz="8" w:space="0" w:color="auto"/>
              <w:bottom w:val="nil"/>
              <w:right w:val="single" w:sz="8" w:space="0" w:color="auto"/>
            </w:tcBorders>
            <w:vAlign w:val="bottom"/>
          </w:tcPr>
          <w:p w14:paraId="21C24FC0" w14:textId="77777777" w:rsidR="001870A9" w:rsidRPr="002A7375" w:rsidRDefault="001870A9" w:rsidP="001870A9">
            <w:pPr>
              <w:widowControl w:val="0"/>
              <w:autoSpaceDE w:val="0"/>
              <w:autoSpaceDN w:val="0"/>
              <w:adjustRightInd w:val="0"/>
              <w:spacing w:after="0" w:line="240" w:lineRule="auto"/>
              <w:ind w:left="120"/>
              <w:contextualSpacing/>
              <w:rPr>
                <w:rFonts w:ascii="Times New Roman" w:hAnsi="Times New Roman" w:cs="Times New Roman"/>
                <w:sz w:val="24"/>
                <w:szCs w:val="24"/>
              </w:rPr>
            </w:pPr>
            <w:r w:rsidRPr="002A7375">
              <w:rPr>
                <w:rFonts w:ascii="Times" w:hAnsi="Times" w:cs="Times"/>
                <w:i/>
                <w:iCs/>
                <w:sz w:val="24"/>
                <w:szCs w:val="24"/>
              </w:rPr>
              <w:t>Total asset turnover</w:t>
            </w:r>
          </w:p>
        </w:tc>
        <w:tc>
          <w:tcPr>
            <w:tcW w:w="850" w:type="dxa"/>
            <w:tcBorders>
              <w:top w:val="nil"/>
              <w:left w:val="nil"/>
              <w:bottom w:val="nil"/>
              <w:right w:val="single" w:sz="8" w:space="0" w:color="auto"/>
            </w:tcBorders>
            <w:vAlign w:val="bottom"/>
          </w:tcPr>
          <w:p w14:paraId="367A47BA" w14:textId="77777777" w:rsidR="001870A9" w:rsidRPr="002A7375" w:rsidRDefault="001870A9" w:rsidP="001870A9">
            <w:pPr>
              <w:widowControl w:val="0"/>
              <w:autoSpaceDE w:val="0"/>
              <w:autoSpaceDN w:val="0"/>
              <w:adjustRightInd w:val="0"/>
              <w:spacing w:after="0" w:line="240" w:lineRule="auto"/>
              <w:contextualSpacing/>
              <w:jc w:val="right"/>
              <w:rPr>
                <w:rFonts w:ascii="Times New Roman" w:hAnsi="Times New Roman" w:cs="Times New Roman"/>
                <w:sz w:val="24"/>
                <w:szCs w:val="24"/>
              </w:rPr>
            </w:pPr>
            <w:r w:rsidRPr="002A7375">
              <w:rPr>
                <w:rFonts w:ascii="Times" w:hAnsi="Times" w:cs="Times"/>
                <w:sz w:val="24"/>
                <w:szCs w:val="24"/>
              </w:rPr>
              <w:t>0.149%</w:t>
            </w:r>
          </w:p>
        </w:tc>
        <w:tc>
          <w:tcPr>
            <w:tcW w:w="991" w:type="dxa"/>
            <w:tcBorders>
              <w:top w:val="nil"/>
              <w:left w:val="nil"/>
              <w:bottom w:val="nil"/>
              <w:right w:val="single" w:sz="8" w:space="0" w:color="auto"/>
            </w:tcBorders>
            <w:vAlign w:val="bottom"/>
          </w:tcPr>
          <w:p w14:paraId="0C1E6F48" w14:textId="77777777" w:rsidR="001870A9" w:rsidRPr="002A7375" w:rsidRDefault="001870A9" w:rsidP="001870A9">
            <w:pPr>
              <w:widowControl w:val="0"/>
              <w:autoSpaceDE w:val="0"/>
              <w:autoSpaceDN w:val="0"/>
              <w:adjustRightInd w:val="0"/>
              <w:spacing w:after="0" w:line="240" w:lineRule="auto"/>
              <w:contextualSpacing/>
              <w:jc w:val="right"/>
              <w:rPr>
                <w:rFonts w:ascii="Times New Roman" w:hAnsi="Times New Roman" w:cs="Times New Roman"/>
                <w:sz w:val="24"/>
                <w:szCs w:val="24"/>
              </w:rPr>
            </w:pPr>
            <w:r w:rsidRPr="002A7375">
              <w:rPr>
                <w:rFonts w:ascii="Times" w:hAnsi="Times" w:cs="Times"/>
                <w:sz w:val="24"/>
                <w:szCs w:val="24"/>
              </w:rPr>
              <w:t>0.821%</w:t>
            </w:r>
          </w:p>
        </w:tc>
        <w:tc>
          <w:tcPr>
            <w:tcW w:w="998" w:type="dxa"/>
            <w:tcBorders>
              <w:top w:val="nil"/>
              <w:left w:val="nil"/>
              <w:bottom w:val="nil"/>
              <w:right w:val="nil"/>
            </w:tcBorders>
            <w:vAlign w:val="bottom"/>
          </w:tcPr>
          <w:p w14:paraId="069FE64A" w14:textId="77777777" w:rsidR="001870A9" w:rsidRPr="002A7375" w:rsidRDefault="001870A9" w:rsidP="001870A9">
            <w:pPr>
              <w:widowControl w:val="0"/>
              <w:autoSpaceDE w:val="0"/>
              <w:autoSpaceDN w:val="0"/>
              <w:adjustRightInd w:val="0"/>
              <w:spacing w:after="0" w:line="240" w:lineRule="auto"/>
              <w:contextualSpacing/>
              <w:jc w:val="right"/>
              <w:rPr>
                <w:rFonts w:ascii="Times New Roman" w:hAnsi="Times New Roman" w:cs="Times New Roman"/>
                <w:sz w:val="24"/>
                <w:szCs w:val="24"/>
              </w:rPr>
            </w:pPr>
            <w:r w:rsidRPr="002A7375">
              <w:rPr>
                <w:rFonts w:ascii="Times" w:hAnsi="Times" w:cs="Times"/>
                <w:sz w:val="24"/>
                <w:szCs w:val="24"/>
              </w:rPr>
              <w:t>-</w:t>
            </w:r>
          </w:p>
        </w:tc>
        <w:tc>
          <w:tcPr>
            <w:tcW w:w="30" w:type="dxa"/>
            <w:tcBorders>
              <w:top w:val="nil"/>
              <w:left w:val="nil"/>
              <w:bottom w:val="nil"/>
              <w:right w:val="single" w:sz="8" w:space="0" w:color="auto"/>
            </w:tcBorders>
            <w:vAlign w:val="bottom"/>
          </w:tcPr>
          <w:p w14:paraId="3F526326" w14:textId="77777777" w:rsidR="001870A9" w:rsidRPr="002A7375" w:rsidRDefault="001870A9" w:rsidP="001870A9">
            <w:pPr>
              <w:widowControl w:val="0"/>
              <w:autoSpaceDE w:val="0"/>
              <w:autoSpaceDN w:val="0"/>
              <w:adjustRightInd w:val="0"/>
              <w:spacing w:after="0" w:line="240" w:lineRule="auto"/>
              <w:contextualSpacing/>
              <w:rPr>
                <w:rFonts w:ascii="Times New Roman" w:hAnsi="Times New Roman" w:cs="Times New Roman"/>
                <w:sz w:val="24"/>
                <w:szCs w:val="24"/>
              </w:rPr>
            </w:pPr>
          </w:p>
        </w:tc>
        <w:tc>
          <w:tcPr>
            <w:tcW w:w="2995" w:type="dxa"/>
            <w:tcBorders>
              <w:top w:val="nil"/>
              <w:left w:val="nil"/>
              <w:bottom w:val="nil"/>
              <w:right w:val="single" w:sz="8" w:space="0" w:color="auto"/>
            </w:tcBorders>
            <w:vAlign w:val="bottom"/>
          </w:tcPr>
          <w:p w14:paraId="56B28078" w14:textId="77777777" w:rsidR="001870A9" w:rsidRPr="002A7375" w:rsidRDefault="001870A9" w:rsidP="001870A9">
            <w:pPr>
              <w:widowControl w:val="0"/>
              <w:autoSpaceDE w:val="0"/>
              <w:autoSpaceDN w:val="0"/>
              <w:adjustRightInd w:val="0"/>
              <w:spacing w:after="0" w:line="240" w:lineRule="auto"/>
              <w:ind w:left="80"/>
              <w:contextualSpacing/>
              <w:rPr>
                <w:rFonts w:ascii="Times New Roman" w:hAnsi="Times New Roman" w:cs="Times New Roman"/>
                <w:sz w:val="24"/>
                <w:szCs w:val="24"/>
              </w:rPr>
            </w:pPr>
            <w:r w:rsidRPr="002A7375">
              <w:rPr>
                <w:rFonts w:ascii="Times" w:hAnsi="Times" w:cs="Times"/>
                <w:sz w:val="24"/>
                <w:szCs w:val="24"/>
              </w:rPr>
              <w:t>Nothing is good</w:t>
            </w:r>
          </w:p>
        </w:tc>
        <w:tc>
          <w:tcPr>
            <w:tcW w:w="30" w:type="dxa"/>
            <w:tcBorders>
              <w:top w:val="nil"/>
              <w:left w:val="nil"/>
              <w:bottom w:val="nil"/>
              <w:right w:val="nil"/>
            </w:tcBorders>
            <w:vAlign w:val="bottom"/>
          </w:tcPr>
          <w:p w14:paraId="18F7695E" w14:textId="77777777" w:rsidR="001870A9" w:rsidRPr="002A7375" w:rsidRDefault="001870A9" w:rsidP="001870A9">
            <w:pPr>
              <w:widowControl w:val="0"/>
              <w:autoSpaceDE w:val="0"/>
              <w:autoSpaceDN w:val="0"/>
              <w:adjustRightInd w:val="0"/>
              <w:spacing w:after="0" w:line="240" w:lineRule="auto"/>
              <w:contextualSpacing/>
              <w:rPr>
                <w:rFonts w:ascii="Times New Roman" w:hAnsi="Times New Roman" w:cs="Times New Roman"/>
                <w:sz w:val="24"/>
                <w:szCs w:val="24"/>
              </w:rPr>
            </w:pPr>
          </w:p>
        </w:tc>
      </w:tr>
      <w:tr w:rsidR="001870A9" w:rsidRPr="002A7375" w14:paraId="72046A55" w14:textId="77777777" w:rsidTr="006E1D6C">
        <w:trPr>
          <w:gridAfter w:val="2"/>
          <w:wAfter w:w="2115" w:type="dxa"/>
          <w:trHeight w:val="247"/>
        </w:trPr>
        <w:tc>
          <w:tcPr>
            <w:tcW w:w="2244" w:type="dxa"/>
            <w:tcBorders>
              <w:top w:val="nil"/>
              <w:left w:val="single" w:sz="8" w:space="0" w:color="auto"/>
              <w:bottom w:val="single" w:sz="8" w:space="0" w:color="auto"/>
              <w:right w:val="single" w:sz="8" w:space="0" w:color="auto"/>
            </w:tcBorders>
            <w:vAlign w:val="bottom"/>
          </w:tcPr>
          <w:p w14:paraId="08149AF2" w14:textId="77777777" w:rsidR="001870A9" w:rsidRPr="002A7375" w:rsidRDefault="001870A9" w:rsidP="001870A9">
            <w:pPr>
              <w:widowControl w:val="0"/>
              <w:autoSpaceDE w:val="0"/>
              <w:autoSpaceDN w:val="0"/>
              <w:adjustRightInd w:val="0"/>
              <w:spacing w:after="0" w:line="240" w:lineRule="auto"/>
              <w:contextualSpacing/>
              <w:rPr>
                <w:rFonts w:ascii="Times New Roman" w:hAnsi="Times New Roman" w:cs="Times New Roman"/>
                <w:sz w:val="24"/>
                <w:szCs w:val="24"/>
              </w:rPr>
            </w:pPr>
          </w:p>
        </w:tc>
        <w:tc>
          <w:tcPr>
            <w:tcW w:w="850" w:type="dxa"/>
            <w:tcBorders>
              <w:top w:val="nil"/>
              <w:left w:val="nil"/>
              <w:bottom w:val="single" w:sz="8" w:space="0" w:color="auto"/>
              <w:right w:val="single" w:sz="8" w:space="0" w:color="auto"/>
            </w:tcBorders>
            <w:vAlign w:val="bottom"/>
          </w:tcPr>
          <w:p w14:paraId="1988F4B5" w14:textId="77777777" w:rsidR="001870A9" w:rsidRPr="002A7375" w:rsidRDefault="001870A9" w:rsidP="001870A9">
            <w:pPr>
              <w:widowControl w:val="0"/>
              <w:autoSpaceDE w:val="0"/>
              <w:autoSpaceDN w:val="0"/>
              <w:adjustRightInd w:val="0"/>
              <w:spacing w:after="0" w:line="240" w:lineRule="auto"/>
              <w:contextualSpacing/>
              <w:rPr>
                <w:rFonts w:ascii="Times New Roman" w:hAnsi="Times New Roman" w:cs="Times New Roman"/>
                <w:sz w:val="24"/>
                <w:szCs w:val="24"/>
              </w:rPr>
            </w:pPr>
          </w:p>
        </w:tc>
        <w:tc>
          <w:tcPr>
            <w:tcW w:w="991" w:type="dxa"/>
            <w:tcBorders>
              <w:top w:val="nil"/>
              <w:left w:val="nil"/>
              <w:bottom w:val="single" w:sz="8" w:space="0" w:color="auto"/>
              <w:right w:val="single" w:sz="8" w:space="0" w:color="auto"/>
            </w:tcBorders>
            <w:vAlign w:val="bottom"/>
          </w:tcPr>
          <w:p w14:paraId="36207F79" w14:textId="77777777" w:rsidR="001870A9" w:rsidRPr="002A7375" w:rsidRDefault="001870A9" w:rsidP="001870A9">
            <w:pPr>
              <w:widowControl w:val="0"/>
              <w:autoSpaceDE w:val="0"/>
              <w:autoSpaceDN w:val="0"/>
              <w:adjustRightInd w:val="0"/>
              <w:spacing w:after="0" w:line="240" w:lineRule="auto"/>
              <w:contextualSpacing/>
              <w:rPr>
                <w:rFonts w:ascii="Times New Roman" w:hAnsi="Times New Roman" w:cs="Times New Roman"/>
                <w:sz w:val="24"/>
                <w:szCs w:val="24"/>
              </w:rPr>
            </w:pPr>
          </w:p>
        </w:tc>
        <w:tc>
          <w:tcPr>
            <w:tcW w:w="998" w:type="dxa"/>
            <w:tcBorders>
              <w:top w:val="nil"/>
              <w:left w:val="nil"/>
              <w:bottom w:val="single" w:sz="8" w:space="0" w:color="auto"/>
              <w:right w:val="nil"/>
            </w:tcBorders>
            <w:vAlign w:val="bottom"/>
          </w:tcPr>
          <w:p w14:paraId="17C715E2" w14:textId="77777777" w:rsidR="001870A9" w:rsidRPr="002A7375" w:rsidRDefault="001870A9" w:rsidP="001870A9">
            <w:pPr>
              <w:widowControl w:val="0"/>
              <w:autoSpaceDE w:val="0"/>
              <w:autoSpaceDN w:val="0"/>
              <w:adjustRightInd w:val="0"/>
              <w:spacing w:after="0" w:line="240" w:lineRule="auto"/>
              <w:contextualSpacing/>
              <w:rPr>
                <w:rFonts w:ascii="Times New Roman" w:hAnsi="Times New Roman" w:cs="Times New Roman"/>
                <w:sz w:val="24"/>
                <w:szCs w:val="24"/>
              </w:rPr>
            </w:pPr>
          </w:p>
        </w:tc>
        <w:tc>
          <w:tcPr>
            <w:tcW w:w="30" w:type="dxa"/>
            <w:tcBorders>
              <w:top w:val="nil"/>
              <w:left w:val="nil"/>
              <w:bottom w:val="nil"/>
              <w:right w:val="single" w:sz="8" w:space="0" w:color="auto"/>
            </w:tcBorders>
            <w:vAlign w:val="bottom"/>
          </w:tcPr>
          <w:p w14:paraId="4B9F392C" w14:textId="77777777" w:rsidR="001870A9" w:rsidRPr="002A7375" w:rsidRDefault="001870A9" w:rsidP="001870A9">
            <w:pPr>
              <w:widowControl w:val="0"/>
              <w:autoSpaceDE w:val="0"/>
              <w:autoSpaceDN w:val="0"/>
              <w:adjustRightInd w:val="0"/>
              <w:spacing w:after="0" w:line="240" w:lineRule="auto"/>
              <w:contextualSpacing/>
              <w:rPr>
                <w:rFonts w:ascii="Times New Roman" w:hAnsi="Times New Roman" w:cs="Times New Roman"/>
                <w:sz w:val="24"/>
                <w:szCs w:val="24"/>
              </w:rPr>
            </w:pPr>
          </w:p>
        </w:tc>
        <w:tc>
          <w:tcPr>
            <w:tcW w:w="2995" w:type="dxa"/>
            <w:tcBorders>
              <w:top w:val="nil"/>
              <w:left w:val="nil"/>
              <w:bottom w:val="single" w:sz="8" w:space="0" w:color="auto"/>
              <w:right w:val="single" w:sz="8" w:space="0" w:color="auto"/>
            </w:tcBorders>
            <w:vAlign w:val="bottom"/>
          </w:tcPr>
          <w:p w14:paraId="36611E0F" w14:textId="77777777" w:rsidR="001870A9" w:rsidRPr="002A7375" w:rsidRDefault="001870A9" w:rsidP="001870A9">
            <w:pPr>
              <w:widowControl w:val="0"/>
              <w:autoSpaceDE w:val="0"/>
              <w:autoSpaceDN w:val="0"/>
              <w:adjustRightInd w:val="0"/>
              <w:spacing w:after="0" w:line="240" w:lineRule="auto"/>
              <w:contextualSpacing/>
              <w:rPr>
                <w:rFonts w:ascii="Times New Roman" w:hAnsi="Times New Roman" w:cs="Times New Roman"/>
                <w:sz w:val="24"/>
                <w:szCs w:val="24"/>
              </w:rPr>
            </w:pPr>
          </w:p>
        </w:tc>
        <w:tc>
          <w:tcPr>
            <w:tcW w:w="30" w:type="dxa"/>
            <w:tcBorders>
              <w:top w:val="nil"/>
              <w:left w:val="nil"/>
              <w:bottom w:val="nil"/>
              <w:right w:val="nil"/>
            </w:tcBorders>
            <w:vAlign w:val="bottom"/>
          </w:tcPr>
          <w:p w14:paraId="46CAED75" w14:textId="77777777" w:rsidR="001870A9" w:rsidRPr="002A7375" w:rsidRDefault="001870A9" w:rsidP="001870A9">
            <w:pPr>
              <w:widowControl w:val="0"/>
              <w:autoSpaceDE w:val="0"/>
              <w:autoSpaceDN w:val="0"/>
              <w:adjustRightInd w:val="0"/>
              <w:spacing w:after="0" w:line="240" w:lineRule="auto"/>
              <w:contextualSpacing/>
              <w:rPr>
                <w:rFonts w:ascii="Times New Roman" w:hAnsi="Times New Roman" w:cs="Times New Roman"/>
                <w:sz w:val="24"/>
                <w:szCs w:val="24"/>
              </w:rPr>
            </w:pPr>
          </w:p>
        </w:tc>
      </w:tr>
      <w:tr w:rsidR="001870A9" w:rsidRPr="002A7375" w14:paraId="5887E304" w14:textId="77777777" w:rsidTr="006E1D6C">
        <w:trPr>
          <w:gridAfter w:val="2"/>
          <w:wAfter w:w="2115" w:type="dxa"/>
          <w:trHeight w:val="261"/>
        </w:trPr>
        <w:tc>
          <w:tcPr>
            <w:tcW w:w="2244" w:type="dxa"/>
            <w:tcBorders>
              <w:top w:val="nil"/>
              <w:left w:val="single" w:sz="8" w:space="0" w:color="auto"/>
              <w:bottom w:val="nil"/>
              <w:right w:val="single" w:sz="8" w:space="0" w:color="auto"/>
            </w:tcBorders>
            <w:vAlign w:val="bottom"/>
          </w:tcPr>
          <w:p w14:paraId="2E702E00" w14:textId="77777777" w:rsidR="001870A9" w:rsidRPr="002A7375" w:rsidRDefault="001870A9" w:rsidP="001870A9">
            <w:pPr>
              <w:widowControl w:val="0"/>
              <w:autoSpaceDE w:val="0"/>
              <w:autoSpaceDN w:val="0"/>
              <w:adjustRightInd w:val="0"/>
              <w:spacing w:after="0" w:line="240" w:lineRule="auto"/>
              <w:contextualSpacing/>
              <w:rPr>
                <w:rFonts w:ascii="Times New Roman" w:hAnsi="Times New Roman" w:cs="Times New Roman"/>
                <w:sz w:val="24"/>
                <w:szCs w:val="24"/>
              </w:rPr>
            </w:pPr>
          </w:p>
        </w:tc>
        <w:tc>
          <w:tcPr>
            <w:tcW w:w="850" w:type="dxa"/>
            <w:tcBorders>
              <w:top w:val="nil"/>
              <w:left w:val="nil"/>
              <w:bottom w:val="nil"/>
              <w:right w:val="single" w:sz="8" w:space="0" w:color="auto"/>
            </w:tcBorders>
            <w:vAlign w:val="bottom"/>
          </w:tcPr>
          <w:p w14:paraId="20A177DD" w14:textId="77777777" w:rsidR="001870A9" w:rsidRPr="002A7375" w:rsidRDefault="001870A9" w:rsidP="001870A9">
            <w:pPr>
              <w:widowControl w:val="0"/>
              <w:autoSpaceDE w:val="0"/>
              <w:autoSpaceDN w:val="0"/>
              <w:adjustRightInd w:val="0"/>
              <w:spacing w:after="0" w:line="240" w:lineRule="auto"/>
              <w:contextualSpacing/>
              <w:jc w:val="right"/>
              <w:rPr>
                <w:rFonts w:ascii="Times New Roman" w:hAnsi="Times New Roman" w:cs="Times New Roman"/>
                <w:sz w:val="24"/>
                <w:szCs w:val="24"/>
              </w:rPr>
            </w:pPr>
            <w:r w:rsidRPr="002A7375">
              <w:rPr>
                <w:rFonts w:ascii="Times" w:hAnsi="Times" w:cs="Times"/>
                <w:sz w:val="24"/>
                <w:szCs w:val="24"/>
              </w:rPr>
              <w:t>7.603%</w:t>
            </w:r>
          </w:p>
        </w:tc>
        <w:tc>
          <w:tcPr>
            <w:tcW w:w="991" w:type="dxa"/>
            <w:tcBorders>
              <w:top w:val="nil"/>
              <w:left w:val="nil"/>
              <w:bottom w:val="nil"/>
              <w:right w:val="single" w:sz="8" w:space="0" w:color="auto"/>
            </w:tcBorders>
            <w:vAlign w:val="bottom"/>
          </w:tcPr>
          <w:p w14:paraId="6D802629" w14:textId="77777777" w:rsidR="001870A9" w:rsidRPr="002A7375" w:rsidRDefault="001870A9" w:rsidP="001870A9">
            <w:pPr>
              <w:widowControl w:val="0"/>
              <w:autoSpaceDE w:val="0"/>
              <w:autoSpaceDN w:val="0"/>
              <w:adjustRightInd w:val="0"/>
              <w:spacing w:after="0" w:line="240" w:lineRule="auto"/>
              <w:contextualSpacing/>
              <w:jc w:val="right"/>
              <w:rPr>
                <w:rFonts w:ascii="Times New Roman" w:hAnsi="Times New Roman" w:cs="Times New Roman"/>
                <w:sz w:val="24"/>
                <w:szCs w:val="24"/>
              </w:rPr>
            </w:pPr>
            <w:r w:rsidRPr="002A7375">
              <w:rPr>
                <w:rFonts w:ascii="Times" w:hAnsi="Times" w:cs="Times"/>
                <w:sz w:val="24"/>
                <w:szCs w:val="24"/>
              </w:rPr>
              <w:t>4,007</w:t>
            </w:r>
          </w:p>
        </w:tc>
        <w:tc>
          <w:tcPr>
            <w:tcW w:w="998" w:type="dxa"/>
            <w:tcBorders>
              <w:top w:val="nil"/>
              <w:left w:val="nil"/>
              <w:bottom w:val="nil"/>
              <w:right w:val="nil"/>
            </w:tcBorders>
            <w:vAlign w:val="bottom"/>
          </w:tcPr>
          <w:p w14:paraId="6844DAAB" w14:textId="77777777" w:rsidR="001870A9" w:rsidRPr="002A7375" w:rsidRDefault="001870A9" w:rsidP="001870A9">
            <w:pPr>
              <w:widowControl w:val="0"/>
              <w:autoSpaceDE w:val="0"/>
              <w:autoSpaceDN w:val="0"/>
              <w:adjustRightInd w:val="0"/>
              <w:spacing w:after="0" w:line="240" w:lineRule="auto"/>
              <w:contextualSpacing/>
              <w:jc w:val="right"/>
              <w:rPr>
                <w:rFonts w:ascii="Times New Roman" w:hAnsi="Times New Roman" w:cs="Times New Roman"/>
                <w:sz w:val="24"/>
                <w:szCs w:val="24"/>
              </w:rPr>
            </w:pPr>
            <w:r w:rsidRPr="002A7375">
              <w:rPr>
                <w:rFonts w:ascii="Times" w:hAnsi="Times" w:cs="Times"/>
                <w:sz w:val="24"/>
                <w:szCs w:val="24"/>
              </w:rPr>
              <w:t>7,603</w:t>
            </w:r>
          </w:p>
        </w:tc>
        <w:tc>
          <w:tcPr>
            <w:tcW w:w="30" w:type="dxa"/>
            <w:tcBorders>
              <w:top w:val="nil"/>
              <w:left w:val="nil"/>
              <w:bottom w:val="nil"/>
              <w:right w:val="single" w:sz="8" w:space="0" w:color="auto"/>
            </w:tcBorders>
            <w:vAlign w:val="bottom"/>
          </w:tcPr>
          <w:p w14:paraId="3485C1FD" w14:textId="77777777" w:rsidR="001870A9" w:rsidRPr="002A7375" w:rsidRDefault="001870A9" w:rsidP="001870A9">
            <w:pPr>
              <w:widowControl w:val="0"/>
              <w:autoSpaceDE w:val="0"/>
              <w:autoSpaceDN w:val="0"/>
              <w:adjustRightInd w:val="0"/>
              <w:spacing w:after="0" w:line="240" w:lineRule="auto"/>
              <w:contextualSpacing/>
              <w:rPr>
                <w:rFonts w:ascii="Times New Roman" w:hAnsi="Times New Roman" w:cs="Times New Roman"/>
                <w:sz w:val="24"/>
                <w:szCs w:val="24"/>
              </w:rPr>
            </w:pPr>
          </w:p>
        </w:tc>
        <w:tc>
          <w:tcPr>
            <w:tcW w:w="2995" w:type="dxa"/>
            <w:tcBorders>
              <w:top w:val="nil"/>
              <w:left w:val="nil"/>
              <w:bottom w:val="nil"/>
              <w:right w:val="single" w:sz="8" w:space="0" w:color="auto"/>
            </w:tcBorders>
            <w:vAlign w:val="bottom"/>
          </w:tcPr>
          <w:p w14:paraId="0A6FE805" w14:textId="77777777" w:rsidR="001870A9" w:rsidRPr="002A7375" w:rsidRDefault="001870A9" w:rsidP="001870A9">
            <w:pPr>
              <w:widowControl w:val="0"/>
              <w:autoSpaceDE w:val="0"/>
              <w:autoSpaceDN w:val="0"/>
              <w:adjustRightInd w:val="0"/>
              <w:spacing w:after="0" w:line="240" w:lineRule="auto"/>
              <w:ind w:left="80"/>
              <w:contextualSpacing/>
              <w:rPr>
                <w:rFonts w:ascii="Times New Roman" w:hAnsi="Times New Roman" w:cs="Times New Roman"/>
                <w:sz w:val="24"/>
                <w:szCs w:val="24"/>
              </w:rPr>
            </w:pPr>
            <w:r w:rsidRPr="002A7375">
              <w:rPr>
                <w:rFonts w:ascii="Times" w:hAnsi="Times" w:cs="Times"/>
                <w:sz w:val="24"/>
                <w:szCs w:val="24"/>
              </w:rPr>
              <w:t>PT. Fajar Surya Wisesa Tbk(FASW)</w:t>
            </w:r>
          </w:p>
        </w:tc>
        <w:tc>
          <w:tcPr>
            <w:tcW w:w="30" w:type="dxa"/>
            <w:tcBorders>
              <w:top w:val="nil"/>
              <w:left w:val="nil"/>
              <w:bottom w:val="nil"/>
              <w:right w:val="nil"/>
            </w:tcBorders>
            <w:vAlign w:val="bottom"/>
          </w:tcPr>
          <w:p w14:paraId="0224CAE2" w14:textId="77777777" w:rsidR="001870A9" w:rsidRPr="002A7375" w:rsidRDefault="001870A9" w:rsidP="001870A9">
            <w:pPr>
              <w:widowControl w:val="0"/>
              <w:autoSpaceDE w:val="0"/>
              <w:autoSpaceDN w:val="0"/>
              <w:adjustRightInd w:val="0"/>
              <w:spacing w:after="0" w:line="240" w:lineRule="auto"/>
              <w:contextualSpacing/>
              <w:rPr>
                <w:rFonts w:ascii="Times New Roman" w:hAnsi="Times New Roman" w:cs="Times New Roman"/>
                <w:sz w:val="24"/>
                <w:szCs w:val="24"/>
              </w:rPr>
            </w:pPr>
          </w:p>
        </w:tc>
      </w:tr>
      <w:tr w:rsidR="001870A9" w:rsidRPr="002A7375" w14:paraId="1BFCA031" w14:textId="77777777" w:rsidTr="006E1D6C">
        <w:trPr>
          <w:trHeight w:val="158"/>
        </w:trPr>
        <w:tc>
          <w:tcPr>
            <w:tcW w:w="2244" w:type="dxa"/>
            <w:vMerge w:val="restart"/>
            <w:tcBorders>
              <w:top w:val="nil"/>
              <w:left w:val="single" w:sz="8" w:space="0" w:color="auto"/>
              <w:bottom w:val="nil"/>
              <w:right w:val="single" w:sz="8" w:space="0" w:color="auto"/>
            </w:tcBorders>
            <w:vAlign w:val="bottom"/>
          </w:tcPr>
          <w:p w14:paraId="701D0305" w14:textId="77777777" w:rsidR="001870A9" w:rsidRPr="002A7375" w:rsidRDefault="001870A9" w:rsidP="001870A9">
            <w:pPr>
              <w:widowControl w:val="0"/>
              <w:autoSpaceDE w:val="0"/>
              <w:autoSpaceDN w:val="0"/>
              <w:adjustRightInd w:val="0"/>
              <w:spacing w:after="0" w:line="240" w:lineRule="auto"/>
              <w:ind w:left="120"/>
              <w:contextualSpacing/>
              <w:rPr>
                <w:rFonts w:ascii="Times New Roman" w:hAnsi="Times New Roman" w:cs="Times New Roman"/>
                <w:sz w:val="24"/>
                <w:szCs w:val="24"/>
              </w:rPr>
            </w:pPr>
            <w:r w:rsidRPr="002A7375">
              <w:rPr>
                <w:rFonts w:ascii="Times" w:hAnsi="Times" w:cs="Times"/>
                <w:i/>
                <w:iCs/>
                <w:sz w:val="24"/>
                <w:szCs w:val="24"/>
              </w:rPr>
              <w:t>Receivable turn over</w:t>
            </w:r>
          </w:p>
        </w:tc>
        <w:tc>
          <w:tcPr>
            <w:tcW w:w="850" w:type="dxa"/>
            <w:tcBorders>
              <w:top w:val="nil"/>
              <w:left w:val="nil"/>
              <w:bottom w:val="nil"/>
              <w:right w:val="single" w:sz="8" w:space="0" w:color="auto"/>
            </w:tcBorders>
            <w:vAlign w:val="bottom"/>
          </w:tcPr>
          <w:p w14:paraId="2409BD3F" w14:textId="77777777" w:rsidR="001870A9" w:rsidRPr="002A7375" w:rsidRDefault="001870A9" w:rsidP="001870A9">
            <w:pPr>
              <w:widowControl w:val="0"/>
              <w:autoSpaceDE w:val="0"/>
              <w:autoSpaceDN w:val="0"/>
              <w:adjustRightInd w:val="0"/>
              <w:spacing w:after="0" w:line="240" w:lineRule="auto"/>
              <w:contextualSpacing/>
              <w:rPr>
                <w:rFonts w:ascii="Times New Roman" w:hAnsi="Times New Roman" w:cs="Times New Roman"/>
                <w:sz w:val="24"/>
                <w:szCs w:val="24"/>
              </w:rPr>
            </w:pPr>
          </w:p>
        </w:tc>
        <w:tc>
          <w:tcPr>
            <w:tcW w:w="991" w:type="dxa"/>
            <w:tcBorders>
              <w:top w:val="nil"/>
              <w:left w:val="nil"/>
              <w:bottom w:val="nil"/>
              <w:right w:val="single" w:sz="8" w:space="0" w:color="auto"/>
            </w:tcBorders>
            <w:vAlign w:val="bottom"/>
          </w:tcPr>
          <w:p w14:paraId="24ADD90E" w14:textId="77777777" w:rsidR="001870A9" w:rsidRPr="002A7375" w:rsidRDefault="001870A9" w:rsidP="001870A9">
            <w:pPr>
              <w:widowControl w:val="0"/>
              <w:autoSpaceDE w:val="0"/>
              <w:autoSpaceDN w:val="0"/>
              <w:adjustRightInd w:val="0"/>
              <w:spacing w:after="0" w:line="240" w:lineRule="auto"/>
              <w:contextualSpacing/>
              <w:rPr>
                <w:rFonts w:ascii="Times New Roman" w:hAnsi="Times New Roman" w:cs="Times New Roman"/>
                <w:sz w:val="24"/>
                <w:szCs w:val="24"/>
              </w:rPr>
            </w:pPr>
          </w:p>
        </w:tc>
        <w:tc>
          <w:tcPr>
            <w:tcW w:w="998" w:type="dxa"/>
            <w:vMerge w:val="restart"/>
            <w:tcBorders>
              <w:top w:val="nil"/>
              <w:left w:val="nil"/>
              <w:bottom w:val="nil"/>
              <w:right w:val="single" w:sz="8" w:space="0" w:color="auto"/>
            </w:tcBorders>
            <w:vAlign w:val="bottom"/>
          </w:tcPr>
          <w:p w14:paraId="3C6CA648" w14:textId="77777777" w:rsidR="001870A9" w:rsidRPr="002A7375" w:rsidRDefault="001870A9" w:rsidP="001870A9">
            <w:pPr>
              <w:widowControl w:val="0"/>
              <w:autoSpaceDE w:val="0"/>
              <w:autoSpaceDN w:val="0"/>
              <w:adjustRightInd w:val="0"/>
              <w:spacing w:after="0" w:line="240" w:lineRule="auto"/>
              <w:ind w:left="600"/>
              <w:contextualSpacing/>
              <w:rPr>
                <w:rFonts w:ascii="Times New Roman" w:hAnsi="Times New Roman" w:cs="Times New Roman"/>
                <w:sz w:val="24"/>
                <w:szCs w:val="24"/>
              </w:rPr>
            </w:pPr>
            <w:r w:rsidRPr="002A7375">
              <w:rPr>
                <w:rFonts w:ascii="Times" w:hAnsi="Times" w:cs="Times"/>
                <w:sz w:val="24"/>
                <w:szCs w:val="24"/>
              </w:rPr>
              <w:t>time</w:t>
            </w:r>
          </w:p>
        </w:tc>
        <w:tc>
          <w:tcPr>
            <w:tcW w:w="5140" w:type="dxa"/>
            <w:gridSpan w:val="4"/>
            <w:tcBorders>
              <w:top w:val="nil"/>
              <w:left w:val="nil"/>
              <w:bottom w:val="nil"/>
              <w:right w:val="single" w:sz="8" w:space="0" w:color="auto"/>
            </w:tcBorders>
            <w:vAlign w:val="bottom"/>
          </w:tcPr>
          <w:p w14:paraId="2F33FAD7" w14:textId="77777777" w:rsidR="001870A9" w:rsidRPr="002A7375" w:rsidRDefault="001870A9" w:rsidP="001870A9">
            <w:pPr>
              <w:widowControl w:val="0"/>
              <w:autoSpaceDE w:val="0"/>
              <w:autoSpaceDN w:val="0"/>
              <w:adjustRightInd w:val="0"/>
              <w:spacing w:after="0" w:line="240" w:lineRule="auto"/>
              <w:contextualSpacing/>
              <w:rPr>
                <w:rFonts w:ascii="Times New Roman" w:hAnsi="Times New Roman" w:cs="Times New Roman"/>
                <w:sz w:val="24"/>
                <w:szCs w:val="24"/>
              </w:rPr>
            </w:pPr>
          </w:p>
        </w:tc>
        <w:tc>
          <w:tcPr>
            <w:tcW w:w="30" w:type="dxa"/>
            <w:tcBorders>
              <w:top w:val="nil"/>
              <w:left w:val="nil"/>
              <w:bottom w:val="nil"/>
              <w:right w:val="nil"/>
            </w:tcBorders>
            <w:vAlign w:val="bottom"/>
          </w:tcPr>
          <w:p w14:paraId="782AC60C" w14:textId="77777777" w:rsidR="001870A9" w:rsidRPr="002A7375" w:rsidRDefault="001870A9" w:rsidP="001870A9">
            <w:pPr>
              <w:widowControl w:val="0"/>
              <w:autoSpaceDE w:val="0"/>
              <w:autoSpaceDN w:val="0"/>
              <w:adjustRightInd w:val="0"/>
              <w:spacing w:after="0" w:line="240" w:lineRule="auto"/>
              <w:contextualSpacing/>
              <w:rPr>
                <w:rFonts w:ascii="Times New Roman" w:hAnsi="Times New Roman" w:cs="Times New Roman"/>
                <w:sz w:val="24"/>
                <w:szCs w:val="24"/>
              </w:rPr>
            </w:pPr>
          </w:p>
        </w:tc>
      </w:tr>
      <w:tr w:rsidR="001870A9" w:rsidRPr="002A7375" w14:paraId="40C4E671" w14:textId="77777777" w:rsidTr="006E1D6C">
        <w:trPr>
          <w:trHeight w:val="158"/>
        </w:trPr>
        <w:tc>
          <w:tcPr>
            <w:tcW w:w="2244" w:type="dxa"/>
            <w:vMerge/>
            <w:tcBorders>
              <w:top w:val="nil"/>
              <w:left w:val="single" w:sz="8" w:space="0" w:color="auto"/>
              <w:bottom w:val="nil"/>
              <w:right w:val="single" w:sz="8" w:space="0" w:color="auto"/>
            </w:tcBorders>
            <w:vAlign w:val="bottom"/>
          </w:tcPr>
          <w:p w14:paraId="459A2595" w14:textId="77777777" w:rsidR="001870A9" w:rsidRPr="002A7375" w:rsidRDefault="001870A9" w:rsidP="001870A9">
            <w:pPr>
              <w:widowControl w:val="0"/>
              <w:autoSpaceDE w:val="0"/>
              <w:autoSpaceDN w:val="0"/>
              <w:adjustRightInd w:val="0"/>
              <w:spacing w:after="0" w:line="240" w:lineRule="auto"/>
              <w:contextualSpacing/>
              <w:rPr>
                <w:rFonts w:ascii="Times New Roman" w:hAnsi="Times New Roman" w:cs="Times New Roman"/>
                <w:sz w:val="24"/>
                <w:szCs w:val="24"/>
              </w:rPr>
            </w:pPr>
          </w:p>
        </w:tc>
        <w:tc>
          <w:tcPr>
            <w:tcW w:w="850" w:type="dxa"/>
            <w:tcBorders>
              <w:top w:val="nil"/>
              <w:left w:val="nil"/>
              <w:bottom w:val="nil"/>
              <w:right w:val="single" w:sz="8" w:space="0" w:color="auto"/>
            </w:tcBorders>
            <w:vAlign w:val="bottom"/>
          </w:tcPr>
          <w:p w14:paraId="45A09E4B" w14:textId="77777777" w:rsidR="001870A9" w:rsidRPr="002A7375" w:rsidRDefault="001870A9" w:rsidP="001870A9">
            <w:pPr>
              <w:widowControl w:val="0"/>
              <w:autoSpaceDE w:val="0"/>
              <w:autoSpaceDN w:val="0"/>
              <w:adjustRightInd w:val="0"/>
              <w:spacing w:after="0" w:line="240" w:lineRule="auto"/>
              <w:contextualSpacing/>
              <w:rPr>
                <w:rFonts w:ascii="Times New Roman" w:hAnsi="Times New Roman" w:cs="Times New Roman"/>
                <w:sz w:val="24"/>
                <w:szCs w:val="24"/>
              </w:rPr>
            </w:pPr>
          </w:p>
        </w:tc>
        <w:tc>
          <w:tcPr>
            <w:tcW w:w="991" w:type="dxa"/>
            <w:tcBorders>
              <w:top w:val="nil"/>
              <w:left w:val="nil"/>
              <w:bottom w:val="nil"/>
              <w:right w:val="single" w:sz="8" w:space="0" w:color="auto"/>
            </w:tcBorders>
            <w:vAlign w:val="bottom"/>
          </w:tcPr>
          <w:p w14:paraId="3DE582EE" w14:textId="77777777" w:rsidR="001870A9" w:rsidRPr="002A7375" w:rsidRDefault="001870A9" w:rsidP="001870A9">
            <w:pPr>
              <w:widowControl w:val="0"/>
              <w:autoSpaceDE w:val="0"/>
              <w:autoSpaceDN w:val="0"/>
              <w:adjustRightInd w:val="0"/>
              <w:spacing w:after="0" w:line="240" w:lineRule="auto"/>
              <w:contextualSpacing/>
              <w:rPr>
                <w:rFonts w:ascii="Times New Roman" w:hAnsi="Times New Roman" w:cs="Times New Roman"/>
                <w:sz w:val="24"/>
                <w:szCs w:val="24"/>
              </w:rPr>
            </w:pPr>
          </w:p>
        </w:tc>
        <w:tc>
          <w:tcPr>
            <w:tcW w:w="998" w:type="dxa"/>
            <w:vMerge/>
            <w:tcBorders>
              <w:top w:val="nil"/>
              <w:left w:val="nil"/>
              <w:bottom w:val="nil"/>
              <w:right w:val="single" w:sz="8" w:space="0" w:color="auto"/>
            </w:tcBorders>
            <w:vAlign w:val="bottom"/>
          </w:tcPr>
          <w:p w14:paraId="28DCBC94" w14:textId="77777777" w:rsidR="001870A9" w:rsidRPr="002A7375" w:rsidRDefault="001870A9" w:rsidP="001870A9">
            <w:pPr>
              <w:widowControl w:val="0"/>
              <w:autoSpaceDE w:val="0"/>
              <w:autoSpaceDN w:val="0"/>
              <w:adjustRightInd w:val="0"/>
              <w:spacing w:after="0" w:line="240" w:lineRule="auto"/>
              <w:contextualSpacing/>
              <w:rPr>
                <w:rFonts w:ascii="Times New Roman" w:hAnsi="Times New Roman" w:cs="Times New Roman"/>
                <w:sz w:val="24"/>
                <w:szCs w:val="24"/>
              </w:rPr>
            </w:pPr>
          </w:p>
        </w:tc>
        <w:tc>
          <w:tcPr>
            <w:tcW w:w="5140" w:type="dxa"/>
            <w:gridSpan w:val="4"/>
            <w:tcBorders>
              <w:top w:val="nil"/>
              <w:left w:val="nil"/>
              <w:bottom w:val="nil"/>
              <w:right w:val="single" w:sz="8" w:space="0" w:color="auto"/>
            </w:tcBorders>
            <w:vAlign w:val="bottom"/>
          </w:tcPr>
          <w:p w14:paraId="373B449F" w14:textId="77777777" w:rsidR="001870A9" w:rsidRPr="002A7375" w:rsidRDefault="001870A9" w:rsidP="001870A9">
            <w:pPr>
              <w:widowControl w:val="0"/>
              <w:autoSpaceDE w:val="0"/>
              <w:autoSpaceDN w:val="0"/>
              <w:adjustRightInd w:val="0"/>
              <w:spacing w:after="0" w:line="240" w:lineRule="auto"/>
              <w:contextualSpacing/>
              <w:rPr>
                <w:rFonts w:ascii="Times New Roman" w:hAnsi="Times New Roman" w:cs="Times New Roman"/>
                <w:sz w:val="24"/>
                <w:szCs w:val="24"/>
              </w:rPr>
            </w:pPr>
          </w:p>
        </w:tc>
        <w:tc>
          <w:tcPr>
            <w:tcW w:w="30" w:type="dxa"/>
            <w:tcBorders>
              <w:top w:val="nil"/>
              <w:left w:val="nil"/>
              <w:bottom w:val="nil"/>
              <w:right w:val="nil"/>
            </w:tcBorders>
            <w:vAlign w:val="bottom"/>
          </w:tcPr>
          <w:p w14:paraId="77C44CD8" w14:textId="77777777" w:rsidR="001870A9" w:rsidRPr="002A7375" w:rsidRDefault="001870A9" w:rsidP="001870A9">
            <w:pPr>
              <w:widowControl w:val="0"/>
              <w:autoSpaceDE w:val="0"/>
              <w:autoSpaceDN w:val="0"/>
              <w:adjustRightInd w:val="0"/>
              <w:spacing w:after="0" w:line="240" w:lineRule="auto"/>
              <w:contextualSpacing/>
              <w:rPr>
                <w:rFonts w:ascii="Times New Roman" w:hAnsi="Times New Roman" w:cs="Times New Roman"/>
                <w:sz w:val="24"/>
                <w:szCs w:val="24"/>
              </w:rPr>
            </w:pPr>
          </w:p>
        </w:tc>
      </w:tr>
      <w:tr w:rsidR="001870A9" w:rsidRPr="002A7375" w14:paraId="704EDA1A" w14:textId="77777777" w:rsidTr="006E1D6C">
        <w:trPr>
          <w:gridAfter w:val="2"/>
          <w:wAfter w:w="2115" w:type="dxa"/>
          <w:trHeight w:val="247"/>
        </w:trPr>
        <w:tc>
          <w:tcPr>
            <w:tcW w:w="2244" w:type="dxa"/>
            <w:tcBorders>
              <w:top w:val="nil"/>
              <w:left w:val="single" w:sz="8" w:space="0" w:color="auto"/>
              <w:bottom w:val="single" w:sz="8" w:space="0" w:color="auto"/>
              <w:right w:val="single" w:sz="8" w:space="0" w:color="auto"/>
            </w:tcBorders>
            <w:vAlign w:val="bottom"/>
          </w:tcPr>
          <w:p w14:paraId="5CC94D26" w14:textId="77777777" w:rsidR="001870A9" w:rsidRPr="002A7375" w:rsidRDefault="001870A9" w:rsidP="001870A9">
            <w:pPr>
              <w:widowControl w:val="0"/>
              <w:autoSpaceDE w:val="0"/>
              <w:autoSpaceDN w:val="0"/>
              <w:adjustRightInd w:val="0"/>
              <w:spacing w:after="0" w:line="240" w:lineRule="auto"/>
              <w:contextualSpacing/>
              <w:rPr>
                <w:rFonts w:ascii="Times New Roman" w:hAnsi="Times New Roman" w:cs="Times New Roman"/>
                <w:sz w:val="24"/>
                <w:szCs w:val="24"/>
              </w:rPr>
            </w:pPr>
          </w:p>
        </w:tc>
        <w:tc>
          <w:tcPr>
            <w:tcW w:w="850" w:type="dxa"/>
            <w:tcBorders>
              <w:top w:val="nil"/>
              <w:left w:val="nil"/>
              <w:bottom w:val="single" w:sz="8" w:space="0" w:color="auto"/>
              <w:right w:val="single" w:sz="8" w:space="0" w:color="auto"/>
            </w:tcBorders>
            <w:vAlign w:val="bottom"/>
          </w:tcPr>
          <w:p w14:paraId="31A18B50" w14:textId="77777777" w:rsidR="001870A9" w:rsidRPr="002A7375" w:rsidRDefault="001870A9" w:rsidP="001870A9">
            <w:pPr>
              <w:widowControl w:val="0"/>
              <w:autoSpaceDE w:val="0"/>
              <w:autoSpaceDN w:val="0"/>
              <w:adjustRightInd w:val="0"/>
              <w:spacing w:after="0" w:line="240" w:lineRule="auto"/>
              <w:contextualSpacing/>
              <w:rPr>
                <w:rFonts w:ascii="Times New Roman" w:hAnsi="Times New Roman" w:cs="Times New Roman"/>
                <w:sz w:val="24"/>
                <w:szCs w:val="24"/>
              </w:rPr>
            </w:pPr>
          </w:p>
        </w:tc>
        <w:tc>
          <w:tcPr>
            <w:tcW w:w="991" w:type="dxa"/>
            <w:tcBorders>
              <w:top w:val="nil"/>
              <w:left w:val="nil"/>
              <w:bottom w:val="single" w:sz="8" w:space="0" w:color="auto"/>
              <w:right w:val="single" w:sz="8" w:space="0" w:color="auto"/>
            </w:tcBorders>
            <w:vAlign w:val="bottom"/>
          </w:tcPr>
          <w:p w14:paraId="1D6A541B" w14:textId="77777777" w:rsidR="001870A9" w:rsidRPr="002A7375" w:rsidRDefault="001870A9" w:rsidP="001870A9">
            <w:pPr>
              <w:widowControl w:val="0"/>
              <w:autoSpaceDE w:val="0"/>
              <w:autoSpaceDN w:val="0"/>
              <w:adjustRightInd w:val="0"/>
              <w:spacing w:after="0" w:line="240" w:lineRule="auto"/>
              <w:contextualSpacing/>
              <w:rPr>
                <w:rFonts w:ascii="Times New Roman" w:hAnsi="Times New Roman" w:cs="Times New Roman"/>
                <w:sz w:val="24"/>
                <w:szCs w:val="24"/>
              </w:rPr>
            </w:pPr>
          </w:p>
        </w:tc>
        <w:tc>
          <w:tcPr>
            <w:tcW w:w="998" w:type="dxa"/>
            <w:tcBorders>
              <w:top w:val="nil"/>
              <w:left w:val="nil"/>
              <w:bottom w:val="single" w:sz="8" w:space="0" w:color="auto"/>
              <w:right w:val="nil"/>
            </w:tcBorders>
            <w:vAlign w:val="bottom"/>
          </w:tcPr>
          <w:p w14:paraId="132953B2" w14:textId="77777777" w:rsidR="001870A9" w:rsidRPr="002A7375" w:rsidRDefault="001870A9" w:rsidP="001870A9">
            <w:pPr>
              <w:widowControl w:val="0"/>
              <w:autoSpaceDE w:val="0"/>
              <w:autoSpaceDN w:val="0"/>
              <w:adjustRightInd w:val="0"/>
              <w:spacing w:after="0" w:line="240" w:lineRule="auto"/>
              <w:contextualSpacing/>
              <w:rPr>
                <w:rFonts w:ascii="Times New Roman" w:hAnsi="Times New Roman" w:cs="Times New Roman"/>
                <w:sz w:val="24"/>
                <w:szCs w:val="24"/>
              </w:rPr>
            </w:pPr>
          </w:p>
        </w:tc>
        <w:tc>
          <w:tcPr>
            <w:tcW w:w="30" w:type="dxa"/>
            <w:tcBorders>
              <w:top w:val="nil"/>
              <w:left w:val="nil"/>
              <w:bottom w:val="nil"/>
              <w:right w:val="single" w:sz="8" w:space="0" w:color="auto"/>
            </w:tcBorders>
            <w:vAlign w:val="bottom"/>
          </w:tcPr>
          <w:p w14:paraId="337C9CDF" w14:textId="77777777" w:rsidR="001870A9" w:rsidRPr="002A7375" w:rsidRDefault="001870A9" w:rsidP="001870A9">
            <w:pPr>
              <w:widowControl w:val="0"/>
              <w:autoSpaceDE w:val="0"/>
              <w:autoSpaceDN w:val="0"/>
              <w:adjustRightInd w:val="0"/>
              <w:spacing w:after="0" w:line="240" w:lineRule="auto"/>
              <w:contextualSpacing/>
              <w:rPr>
                <w:rFonts w:ascii="Times New Roman" w:hAnsi="Times New Roman" w:cs="Times New Roman"/>
                <w:sz w:val="24"/>
                <w:szCs w:val="24"/>
              </w:rPr>
            </w:pPr>
          </w:p>
        </w:tc>
        <w:tc>
          <w:tcPr>
            <w:tcW w:w="2995" w:type="dxa"/>
            <w:tcBorders>
              <w:top w:val="nil"/>
              <w:left w:val="nil"/>
              <w:bottom w:val="single" w:sz="8" w:space="0" w:color="auto"/>
              <w:right w:val="single" w:sz="8" w:space="0" w:color="auto"/>
            </w:tcBorders>
            <w:vAlign w:val="bottom"/>
          </w:tcPr>
          <w:p w14:paraId="4E9ADC3F" w14:textId="77777777" w:rsidR="001870A9" w:rsidRPr="002A7375" w:rsidRDefault="001870A9" w:rsidP="001870A9">
            <w:pPr>
              <w:widowControl w:val="0"/>
              <w:autoSpaceDE w:val="0"/>
              <w:autoSpaceDN w:val="0"/>
              <w:adjustRightInd w:val="0"/>
              <w:spacing w:after="0" w:line="240" w:lineRule="auto"/>
              <w:contextualSpacing/>
              <w:rPr>
                <w:rFonts w:ascii="Times New Roman" w:hAnsi="Times New Roman" w:cs="Times New Roman"/>
                <w:sz w:val="24"/>
                <w:szCs w:val="24"/>
              </w:rPr>
            </w:pPr>
          </w:p>
        </w:tc>
        <w:tc>
          <w:tcPr>
            <w:tcW w:w="30" w:type="dxa"/>
            <w:tcBorders>
              <w:top w:val="nil"/>
              <w:left w:val="nil"/>
              <w:bottom w:val="nil"/>
              <w:right w:val="nil"/>
            </w:tcBorders>
            <w:vAlign w:val="bottom"/>
          </w:tcPr>
          <w:p w14:paraId="2600306F" w14:textId="77777777" w:rsidR="001870A9" w:rsidRPr="002A7375" w:rsidRDefault="001870A9" w:rsidP="001870A9">
            <w:pPr>
              <w:widowControl w:val="0"/>
              <w:autoSpaceDE w:val="0"/>
              <w:autoSpaceDN w:val="0"/>
              <w:adjustRightInd w:val="0"/>
              <w:spacing w:after="0" w:line="240" w:lineRule="auto"/>
              <w:contextualSpacing/>
              <w:rPr>
                <w:rFonts w:ascii="Times New Roman" w:hAnsi="Times New Roman" w:cs="Times New Roman"/>
                <w:sz w:val="24"/>
                <w:szCs w:val="24"/>
              </w:rPr>
            </w:pPr>
          </w:p>
        </w:tc>
      </w:tr>
      <w:tr w:rsidR="001870A9" w:rsidRPr="002A7375" w14:paraId="632B25B7" w14:textId="77777777" w:rsidTr="006E1D6C">
        <w:trPr>
          <w:gridAfter w:val="2"/>
          <w:wAfter w:w="2115" w:type="dxa"/>
          <w:trHeight w:val="261"/>
        </w:trPr>
        <w:tc>
          <w:tcPr>
            <w:tcW w:w="2244" w:type="dxa"/>
            <w:tcBorders>
              <w:top w:val="nil"/>
              <w:left w:val="single" w:sz="8" w:space="0" w:color="auto"/>
              <w:bottom w:val="nil"/>
              <w:right w:val="single" w:sz="8" w:space="0" w:color="auto"/>
            </w:tcBorders>
            <w:vAlign w:val="bottom"/>
          </w:tcPr>
          <w:p w14:paraId="1C12181A" w14:textId="77777777" w:rsidR="001870A9" w:rsidRPr="002A7375" w:rsidRDefault="001870A9" w:rsidP="001870A9">
            <w:pPr>
              <w:widowControl w:val="0"/>
              <w:autoSpaceDE w:val="0"/>
              <w:autoSpaceDN w:val="0"/>
              <w:adjustRightInd w:val="0"/>
              <w:spacing w:after="0" w:line="240" w:lineRule="auto"/>
              <w:ind w:left="120"/>
              <w:contextualSpacing/>
              <w:rPr>
                <w:rFonts w:ascii="Times New Roman" w:hAnsi="Times New Roman" w:cs="Times New Roman"/>
                <w:sz w:val="24"/>
                <w:szCs w:val="24"/>
              </w:rPr>
            </w:pPr>
            <w:r w:rsidRPr="002A7375">
              <w:rPr>
                <w:rFonts w:ascii="Times" w:hAnsi="Times" w:cs="Times"/>
                <w:i/>
                <w:iCs/>
                <w:sz w:val="24"/>
                <w:szCs w:val="24"/>
              </w:rPr>
              <w:t>Profit margin</w:t>
            </w:r>
          </w:p>
        </w:tc>
        <w:tc>
          <w:tcPr>
            <w:tcW w:w="850" w:type="dxa"/>
            <w:tcBorders>
              <w:top w:val="nil"/>
              <w:left w:val="nil"/>
              <w:bottom w:val="nil"/>
              <w:right w:val="single" w:sz="8" w:space="0" w:color="auto"/>
            </w:tcBorders>
            <w:vAlign w:val="bottom"/>
          </w:tcPr>
          <w:p w14:paraId="7D334C46" w14:textId="77777777" w:rsidR="001870A9" w:rsidRPr="002A7375" w:rsidRDefault="001870A9" w:rsidP="001870A9">
            <w:pPr>
              <w:widowControl w:val="0"/>
              <w:autoSpaceDE w:val="0"/>
              <w:autoSpaceDN w:val="0"/>
              <w:adjustRightInd w:val="0"/>
              <w:spacing w:after="0" w:line="240" w:lineRule="auto"/>
              <w:contextualSpacing/>
              <w:jc w:val="right"/>
              <w:rPr>
                <w:rFonts w:ascii="Times New Roman" w:hAnsi="Times New Roman" w:cs="Times New Roman"/>
                <w:sz w:val="24"/>
                <w:szCs w:val="24"/>
              </w:rPr>
            </w:pPr>
            <w:r w:rsidRPr="002A7375">
              <w:rPr>
                <w:rFonts w:ascii="Times" w:hAnsi="Times" w:cs="Times"/>
                <w:sz w:val="24"/>
                <w:szCs w:val="24"/>
              </w:rPr>
              <w:t>-5.671%</w:t>
            </w:r>
          </w:p>
        </w:tc>
        <w:tc>
          <w:tcPr>
            <w:tcW w:w="991" w:type="dxa"/>
            <w:tcBorders>
              <w:top w:val="nil"/>
              <w:left w:val="nil"/>
              <w:bottom w:val="nil"/>
              <w:right w:val="single" w:sz="8" w:space="0" w:color="auto"/>
            </w:tcBorders>
            <w:vAlign w:val="bottom"/>
          </w:tcPr>
          <w:p w14:paraId="3402076D" w14:textId="77777777" w:rsidR="001870A9" w:rsidRPr="002A7375" w:rsidRDefault="001870A9" w:rsidP="001870A9">
            <w:pPr>
              <w:widowControl w:val="0"/>
              <w:autoSpaceDE w:val="0"/>
              <w:autoSpaceDN w:val="0"/>
              <w:adjustRightInd w:val="0"/>
              <w:spacing w:after="0" w:line="240" w:lineRule="auto"/>
              <w:contextualSpacing/>
              <w:jc w:val="right"/>
              <w:rPr>
                <w:rFonts w:ascii="Times New Roman" w:hAnsi="Times New Roman" w:cs="Times New Roman"/>
                <w:sz w:val="24"/>
                <w:szCs w:val="24"/>
              </w:rPr>
            </w:pPr>
            <w:r w:rsidRPr="002A7375">
              <w:rPr>
                <w:rFonts w:ascii="Times" w:hAnsi="Times" w:cs="Times"/>
                <w:sz w:val="24"/>
                <w:szCs w:val="24"/>
              </w:rPr>
              <w:t>3,900%</w:t>
            </w:r>
          </w:p>
        </w:tc>
        <w:tc>
          <w:tcPr>
            <w:tcW w:w="998" w:type="dxa"/>
            <w:tcBorders>
              <w:top w:val="nil"/>
              <w:left w:val="nil"/>
              <w:bottom w:val="nil"/>
              <w:right w:val="nil"/>
            </w:tcBorders>
            <w:vAlign w:val="bottom"/>
          </w:tcPr>
          <w:p w14:paraId="4CE3ACF3" w14:textId="77777777" w:rsidR="001870A9" w:rsidRPr="002A7375" w:rsidRDefault="001870A9" w:rsidP="001870A9">
            <w:pPr>
              <w:widowControl w:val="0"/>
              <w:autoSpaceDE w:val="0"/>
              <w:autoSpaceDN w:val="0"/>
              <w:adjustRightInd w:val="0"/>
              <w:spacing w:after="0" w:line="240" w:lineRule="auto"/>
              <w:contextualSpacing/>
              <w:jc w:val="right"/>
              <w:rPr>
                <w:rFonts w:ascii="Times New Roman" w:hAnsi="Times New Roman" w:cs="Times New Roman"/>
                <w:sz w:val="24"/>
                <w:szCs w:val="24"/>
              </w:rPr>
            </w:pPr>
            <w:r w:rsidRPr="002A7375">
              <w:rPr>
                <w:rFonts w:ascii="Times" w:hAnsi="Times" w:cs="Times"/>
                <w:sz w:val="24"/>
                <w:szCs w:val="24"/>
              </w:rPr>
              <w:t>3,900%</w:t>
            </w:r>
          </w:p>
        </w:tc>
        <w:tc>
          <w:tcPr>
            <w:tcW w:w="30" w:type="dxa"/>
            <w:tcBorders>
              <w:top w:val="nil"/>
              <w:left w:val="nil"/>
              <w:bottom w:val="nil"/>
              <w:right w:val="single" w:sz="8" w:space="0" w:color="auto"/>
            </w:tcBorders>
            <w:vAlign w:val="bottom"/>
          </w:tcPr>
          <w:p w14:paraId="556EC3A3" w14:textId="77777777" w:rsidR="001870A9" w:rsidRPr="002A7375" w:rsidRDefault="001870A9" w:rsidP="001870A9">
            <w:pPr>
              <w:widowControl w:val="0"/>
              <w:autoSpaceDE w:val="0"/>
              <w:autoSpaceDN w:val="0"/>
              <w:adjustRightInd w:val="0"/>
              <w:spacing w:after="0" w:line="240" w:lineRule="auto"/>
              <w:contextualSpacing/>
              <w:rPr>
                <w:rFonts w:ascii="Times New Roman" w:hAnsi="Times New Roman" w:cs="Times New Roman"/>
                <w:sz w:val="24"/>
                <w:szCs w:val="24"/>
              </w:rPr>
            </w:pPr>
          </w:p>
        </w:tc>
        <w:tc>
          <w:tcPr>
            <w:tcW w:w="2995" w:type="dxa"/>
            <w:tcBorders>
              <w:top w:val="nil"/>
              <w:left w:val="nil"/>
              <w:bottom w:val="nil"/>
              <w:right w:val="single" w:sz="8" w:space="0" w:color="auto"/>
            </w:tcBorders>
            <w:vAlign w:val="bottom"/>
          </w:tcPr>
          <w:p w14:paraId="15542A7F" w14:textId="77777777" w:rsidR="001870A9" w:rsidRPr="002A7375" w:rsidRDefault="001870A9" w:rsidP="001870A9">
            <w:pPr>
              <w:widowControl w:val="0"/>
              <w:autoSpaceDE w:val="0"/>
              <w:autoSpaceDN w:val="0"/>
              <w:adjustRightInd w:val="0"/>
              <w:spacing w:after="0" w:line="240" w:lineRule="auto"/>
              <w:ind w:left="80"/>
              <w:contextualSpacing/>
              <w:rPr>
                <w:rFonts w:ascii="Times New Roman" w:hAnsi="Times New Roman" w:cs="Times New Roman"/>
                <w:sz w:val="24"/>
                <w:szCs w:val="24"/>
              </w:rPr>
            </w:pPr>
            <w:r w:rsidRPr="002A7375">
              <w:rPr>
                <w:rFonts w:ascii="Times" w:hAnsi="Times" w:cs="Times"/>
                <w:sz w:val="24"/>
                <w:szCs w:val="24"/>
              </w:rPr>
              <w:t>PT. Fajar Surya Wisesa Tbk (FASW)</w:t>
            </w:r>
          </w:p>
        </w:tc>
        <w:tc>
          <w:tcPr>
            <w:tcW w:w="30" w:type="dxa"/>
            <w:tcBorders>
              <w:top w:val="nil"/>
              <w:left w:val="nil"/>
              <w:bottom w:val="nil"/>
              <w:right w:val="nil"/>
            </w:tcBorders>
            <w:vAlign w:val="bottom"/>
          </w:tcPr>
          <w:p w14:paraId="58EEFB4A" w14:textId="77777777" w:rsidR="001870A9" w:rsidRPr="002A7375" w:rsidRDefault="001870A9" w:rsidP="001870A9">
            <w:pPr>
              <w:widowControl w:val="0"/>
              <w:autoSpaceDE w:val="0"/>
              <w:autoSpaceDN w:val="0"/>
              <w:adjustRightInd w:val="0"/>
              <w:spacing w:after="0" w:line="240" w:lineRule="auto"/>
              <w:contextualSpacing/>
              <w:rPr>
                <w:rFonts w:ascii="Times New Roman" w:hAnsi="Times New Roman" w:cs="Times New Roman"/>
                <w:sz w:val="24"/>
                <w:szCs w:val="24"/>
              </w:rPr>
            </w:pPr>
          </w:p>
        </w:tc>
      </w:tr>
      <w:tr w:rsidR="001870A9" w:rsidRPr="002A7375" w14:paraId="3A46ADFC" w14:textId="77777777" w:rsidTr="006E1D6C">
        <w:trPr>
          <w:gridAfter w:val="2"/>
          <w:wAfter w:w="2115" w:type="dxa"/>
          <w:trHeight w:val="247"/>
        </w:trPr>
        <w:tc>
          <w:tcPr>
            <w:tcW w:w="2244" w:type="dxa"/>
            <w:tcBorders>
              <w:top w:val="nil"/>
              <w:left w:val="single" w:sz="8" w:space="0" w:color="auto"/>
              <w:bottom w:val="single" w:sz="8" w:space="0" w:color="auto"/>
              <w:right w:val="single" w:sz="8" w:space="0" w:color="auto"/>
            </w:tcBorders>
            <w:vAlign w:val="bottom"/>
          </w:tcPr>
          <w:p w14:paraId="0952C389" w14:textId="77777777" w:rsidR="001870A9" w:rsidRPr="002A7375" w:rsidRDefault="001870A9" w:rsidP="001870A9">
            <w:pPr>
              <w:widowControl w:val="0"/>
              <w:autoSpaceDE w:val="0"/>
              <w:autoSpaceDN w:val="0"/>
              <w:adjustRightInd w:val="0"/>
              <w:spacing w:after="0" w:line="240" w:lineRule="auto"/>
              <w:contextualSpacing/>
              <w:rPr>
                <w:rFonts w:ascii="Times New Roman" w:hAnsi="Times New Roman" w:cs="Times New Roman"/>
                <w:sz w:val="24"/>
                <w:szCs w:val="24"/>
              </w:rPr>
            </w:pPr>
          </w:p>
        </w:tc>
        <w:tc>
          <w:tcPr>
            <w:tcW w:w="850" w:type="dxa"/>
            <w:tcBorders>
              <w:top w:val="nil"/>
              <w:left w:val="nil"/>
              <w:bottom w:val="single" w:sz="8" w:space="0" w:color="auto"/>
              <w:right w:val="single" w:sz="8" w:space="0" w:color="auto"/>
            </w:tcBorders>
            <w:vAlign w:val="bottom"/>
          </w:tcPr>
          <w:p w14:paraId="47242161" w14:textId="77777777" w:rsidR="001870A9" w:rsidRPr="002A7375" w:rsidRDefault="001870A9" w:rsidP="001870A9">
            <w:pPr>
              <w:widowControl w:val="0"/>
              <w:autoSpaceDE w:val="0"/>
              <w:autoSpaceDN w:val="0"/>
              <w:adjustRightInd w:val="0"/>
              <w:spacing w:after="0" w:line="240" w:lineRule="auto"/>
              <w:contextualSpacing/>
              <w:rPr>
                <w:rFonts w:ascii="Times New Roman" w:hAnsi="Times New Roman" w:cs="Times New Roman"/>
                <w:sz w:val="24"/>
                <w:szCs w:val="24"/>
              </w:rPr>
            </w:pPr>
          </w:p>
        </w:tc>
        <w:tc>
          <w:tcPr>
            <w:tcW w:w="991" w:type="dxa"/>
            <w:tcBorders>
              <w:top w:val="nil"/>
              <w:left w:val="nil"/>
              <w:bottom w:val="single" w:sz="8" w:space="0" w:color="auto"/>
              <w:right w:val="single" w:sz="8" w:space="0" w:color="auto"/>
            </w:tcBorders>
            <w:vAlign w:val="bottom"/>
          </w:tcPr>
          <w:p w14:paraId="5021726F" w14:textId="77777777" w:rsidR="001870A9" w:rsidRPr="002A7375" w:rsidRDefault="001870A9" w:rsidP="001870A9">
            <w:pPr>
              <w:widowControl w:val="0"/>
              <w:autoSpaceDE w:val="0"/>
              <w:autoSpaceDN w:val="0"/>
              <w:adjustRightInd w:val="0"/>
              <w:spacing w:after="0" w:line="240" w:lineRule="auto"/>
              <w:contextualSpacing/>
              <w:rPr>
                <w:rFonts w:ascii="Times New Roman" w:hAnsi="Times New Roman" w:cs="Times New Roman"/>
                <w:sz w:val="24"/>
                <w:szCs w:val="24"/>
              </w:rPr>
            </w:pPr>
          </w:p>
        </w:tc>
        <w:tc>
          <w:tcPr>
            <w:tcW w:w="998" w:type="dxa"/>
            <w:tcBorders>
              <w:top w:val="nil"/>
              <w:left w:val="nil"/>
              <w:bottom w:val="single" w:sz="8" w:space="0" w:color="auto"/>
              <w:right w:val="nil"/>
            </w:tcBorders>
            <w:vAlign w:val="bottom"/>
          </w:tcPr>
          <w:p w14:paraId="2E2FF141" w14:textId="77777777" w:rsidR="001870A9" w:rsidRPr="002A7375" w:rsidRDefault="001870A9" w:rsidP="001870A9">
            <w:pPr>
              <w:widowControl w:val="0"/>
              <w:autoSpaceDE w:val="0"/>
              <w:autoSpaceDN w:val="0"/>
              <w:adjustRightInd w:val="0"/>
              <w:spacing w:after="0" w:line="240" w:lineRule="auto"/>
              <w:contextualSpacing/>
              <w:rPr>
                <w:rFonts w:ascii="Times New Roman" w:hAnsi="Times New Roman" w:cs="Times New Roman"/>
                <w:sz w:val="24"/>
                <w:szCs w:val="24"/>
              </w:rPr>
            </w:pPr>
          </w:p>
        </w:tc>
        <w:tc>
          <w:tcPr>
            <w:tcW w:w="30" w:type="dxa"/>
            <w:tcBorders>
              <w:top w:val="nil"/>
              <w:left w:val="nil"/>
              <w:bottom w:val="nil"/>
              <w:right w:val="single" w:sz="8" w:space="0" w:color="auto"/>
            </w:tcBorders>
            <w:vAlign w:val="bottom"/>
          </w:tcPr>
          <w:p w14:paraId="004717CB" w14:textId="77777777" w:rsidR="001870A9" w:rsidRPr="002A7375" w:rsidRDefault="001870A9" w:rsidP="001870A9">
            <w:pPr>
              <w:widowControl w:val="0"/>
              <w:autoSpaceDE w:val="0"/>
              <w:autoSpaceDN w:val="0"/>
              <w:adjustRightInd w:val="0"/>
              <w:spacing w:after="0" w:line="240" w:lineRule="auto"/>
              <w:contextualSpacing/>
              <w:rPr>
                <w:rFonts w:ascii="Times New Roman" w:hAnsi="Times New Roman" w:cs="Times New Roman"/>
                <w:sz w:val="24"/>
                <w:szCs w:val="24"/>
              </w:rPr>
            </w:pPr>
          </w:p>
        </w:tc>
        <w:tc>
          <w:tcPr>
            <w:tcW w:w="2995" w:type="dxa"/>
            <w:tcBorders>
              <w:top w:val="nil"/>
              <w:left w:val="nil"/>
              <w:bottom w:val="single" w:sz="8" w:space="0" w:color="auto"/>
              <w:right w:val="single" w:sz="8" w:space="0" w:color="auto"/>
            </w:tcBorders>
            <w:vAlign w:val="bottom"/>
          </w:tcPr>
          <w:p w14:paraId="42687DAB" w14:textId="77777777" w:rsidR="001870A9" w:rsidRPr="002A7375" w:rsidRDefault="001870A9" w:rsidP="001870A9">
            <w:pPr>
              <w:widowControl w:val="0"/>
              <w:autoSpaceDE w:val="0"/>
              <w:autoSpaceDN w:val="0"/>
              <w:adjustRightInd w:val="0"/>
              <w:spacing w:after="0" w:line="240" w:lineRule="auto"/>
              <w:contextualSpacing/>
              <w:rPr>
                <w:rFonts w:ascii="Times New Roman" w:hAnsi="Times New Roman" w:cs="Times New Roman"/>
                <w:sz w:val="24"/>
                <w:szCs w:val="24"/>
              </w:rPr>
            </w:pPr>
          </w:p>
        </w:tc>
        <w:tc>
          <w:tcPr>
            <w:tcW w:w="30" w:type="dxa"/>
            <w:tcBorders>
              <w:top w:val="nil"/>
              <w:left w:val="nil"/>
              <w:bottom w:val="nil"/>
              <w:right w:val="nil"/>
            </w:tcBorders>
            <w:vAlign w:val="bottom"/>
          </w:tcPr>
          <w:p w14:paraId="3DA9E86F" w14:textId="77777777" w:rsidR="001870A9" w:rsidRPr="002A7375" w:rsidRDefault="001870A9" w:rsidP="001870A9">
            <w:pPr>
              <w:widowControl w:val="0"/>
              <w:autoSpaceDE w:val="0"/>
              <w:autoSpaceDN w:val="0"/>
              <w:adjustRightInd w:val="0"/>
              <w:spacing w:after="0" w:line="240" w:lineRule="auto"/>
              <w:contextualSpacing/>
              <w:rPr>
                <w:rFonts w:ascii="Times New Roman" w:hAnsi="Times New Roman" w:cs="Times New Roman"/>
                <w:sz w:val="24"/>
                <w:szCs w:val="24"/>
              </w:rPr>
            </w:pPr>
          </w:p>
        </w:tc>
      </w:tr>
      <w:tr w:rsidR="001870A9" w:rsidRPr="002A7375" w14:paraId="5BC40D01" w14:textId="77777777" w:rsidTr="006E1D6C">
        <w:trPr>
          <w:gridAfter w:val="2"/>
          <w:wAfter w:w="2115" w:type="dxa"/>
          <w:trHeight w:val="261"/>
        </w:trPr>
        <w:tc>
          <w:tcPr>
            <w:tcW w:w="2244" w:type="dxa"/>
            <w:tcBorders>
              <w:top w:val="nil"/>
              <w:left w:val="single" w:sz="8" w:space="0" w:color="auto"/>
              <w:bottom w:val="nil"/>
              <w:right w:val="single" w:sz="8" w:space="0" w:color="auto"/>
            </w:tcBorders>
            <w:vAlign w:val="bottom"/>
          </w:tcPr>
          <w:p w14:paraId="448D7736" w14:textId="77777777" w:rsidR="001870A9" w:rsidRPr="002A7375" w:rsidRDefault="001870A9" w:rsidP="001870A9">
            <w:pPr>
              <w:widowControl w:val="0"/>
              <w:autoSpaceDE w:val="0"/>
              <w:autoSpaceDN w:val="0"/>
              <w:adjustRightInd w:val="0"/>
              <w:spacing w:after="0" w:line="240" w:lineRule="auto"/>
              <w:ind w:left="120"/>
              <w:contextualSpacing/>
              <w:rPr>
                <w:rFonts w:ascii="Times New Roman" w:hAnsi="Times New Roman" w:cs="Times New Roman"/>
                <w:sz w:val="24"/>
                <w:szCs w:val="24"/>
              </w:rPr>
            </w:pPr>
            <w:r w:rsidRPr="002A7375">
              <w:rPr>
                <w:rFonts w:ascii="Times" w:hAnsi="Times" w:cs="Times"/>
                <w:i/>
                <w:iCs/>
                <w:sz w:val="24"/>
                <w:szCs w:val="24"/>
              </w:rPr>
              <w:t>Return On Assets</w:t>
            </w:r>
          </w:p>
        </w:tc>
        <w:tc>
          <w:tcPr>
            <w:tcW w:w="850" w:type="dxa"/>
            <w:tcBorders>
              <w:top w:val="nil"/>
              <w:left w:val="nil"/>
              <w:bottom w:val="nil"/>
              <w:right w:val="single" w:sz="8" w:space="0" w:color="auto"/>
            </w:tcBorders>
            <w:vAlign w:val="bottom"/>
          </w:tcPr>
          <w:p w14:paraId="02232438" w14:textId="77777777" w:rsidR="001870A9" w:rsidRPr="002A7375" w:rsidRDefault="001870A9" w:rsidP="001870A9">
            <w:pPr>
              <w:widowControl w:val="0"/>
              <w:autoSpaceDE w:val="0"/>
              <w:autoSpaceDN w:val="0"/>
              <w:adjustRightInd w:val="0"/>
              <w:spacing w:after="0" w:line="240" w:lineRule="auto"/>
              <w:contextualSpacing/>
              <w:jc w:val="right"/>
              <w:rPr>
                <w:rFonts w:ascii="Times New Roman" w:hAnsi="Times New Roman" w:cs="Times New Roman"/>
                <w:sz w:val="24"/>
                <w:szCs w:val="24"/>
              </w:rPr>
            </w:pPr>
            <w:r w:rsidRPr="002A7375">
              <w:rPr>
                <w:rFonts w:ascii="Times" w:hAnsi="Times" w:cs="Times"/>
                <w:sz w:val="24"/>
                <w:szCs w:val="24"/>
              </w:rPr>
              <w:t>3.024%</w:t>
            </w:r>
          </w:p>
        </w:tc>
        <w:tc>
          <w:tcPr>
            <w:tcW w:w="991" w:type="dxa"/>
            <w:tcBorders>
              <w:top w:val="nil"/>
              <w:left w:val="nil"/>
              <w:bottom w:val="nil"/>
              <w:right w:val="single" w:sz="8" w:space="0" w:color="auto"/>
            </w:tcBorders>
            <w:vAlign w:val="bottom"/>
          </w:tcPr>
          <w:p w14:paraId="19312467" w14:textId="77777777" w:rsidR="001870A9" w:rsidRPr="002A7375" w:rsidRDefault="001870A9" w:rsidP="001870A9">
            <w:pPr>
              <w:widowControl w:val="0"/>
              <w:autoSpaceDE w:val="0"/>
              <w:autoSpaceDN w:val="0"/>
              <w:adjustRightInd w:val="0"/>
              <w:spacing w:after="0" w:line="240" w:lineRule="auto"/>
              <w:contextualSpacing/>
              <w:jc w:val="right"/>
              <w:rPr>
                <w:rFonts w:ascii="Times New Roman" w:hAnsi="Times New Roman" w:cs="Times New Roman"/>
                <w:sz w:val="24"/>
                <w:szCs w:val="24"/>
              </w:rPr>
            </w:pPr>
            <w:r w:rsidRPr="002A7375">
              <w:rPr>
                <w:rFonts w:ascii="Times" w:hAnsi="Times" w:cs="Times"/>
                <w:sz w:val="24"/>
                <w:szCs w:val="24"/>
              </w:rPr>
              <w:t>0.142%</w:t>
            </w:r>
          </w:p>
        </w:tc>
        <w:tc>
          <w:tcPr>
            <w:tcW w:w="998" w:type="dxa"/>
            <w:tcBorders>
              <w:top w:val="nil"/>
              <w:left w:val="nil"/>
              <w:bottom w:val="nil"/>
              <w:right w:val="nil"/>
            </w:tcBorders>
            <w:vAlign w:val="bottom"/>
          </w:tcPr>
          <w:p w14:paraId="0D4E55C5" w14:textId="77777777" w:rsidR="001870A9" w:rsidRPr="002A7375" w:rsidRDefault="001870A9" w:rsidP="001870A9">
            <w:pPr>
              <w:widowControl w:val="0"/>
              <w:autoSpaceDE w:val="0"/>
              <w:autoSpaceDN w:val="0"/>
              <w:adjustRightInd w:val="0"/>
              <w:spacing w:after="0" w:line="240" w:lineRule="auto"/>
              <w:contextualSpacing/>
              <w:jc w:val="right"/>
              <w:rPr>
                <w:rFonts w:ascii="Times New Roman" w:hAnsi="Times New Roman" w:cs="Times New Roman"/>
                <w:sz w:val="24"/>
                <w:szCs w:val="24"/>
              </w:rPr>
            </w:pPr>
            <w:r w:rsidRPr="002A7375">
              <w:rPr>
                <w:rFonts w:ascii="Times" w:hAnsi="Times" w:cs="Times"/>
                <w:sz w:val="24"/>
                <w:szCs w:val="24"/>
              </w:rPr>
              <w:t>3.024%</w:t>
            </w:r>
          </w:p>
        </w:tc>
        <w:tc>
          <w:tcPr>
            <w:tcW w:w="30" w:type="dxa"/>
            <w:tcBorders>
              <w:top w:val="nil"/>
              <w:left w:val="nil"/>
              <w:bottom w:val="nil"/>
              <w:right w:val="single" w:sz="8" w:space="0" w:color="auto"/>
            </w:tcBorders>
            <w:vAlign w:val="bottom"/>
          </w:tcPr>
          <w:p w14:paraId="113D2296" w14:textId="77777777" w:rsidR="001870A9" w:rsidRPr="002A7375" w:rsidRDefault="001870A9" w:rsidP="001870A9">
            <w:pPr>
              <w:widowControl w:val="0"/>
              <w:autoSpaceDE w:val="0"/>
              <w:autoSpaceDN w:val="0"/>
              <w:adjustRightInd w:val="0"/>
              <w:spacing w:after="0" w:line="240" w:lineRule="auto"/>
              <w:contextualSpacing/>
              <w:rPr>
                <w:rFonts w:ascii="Times New Roman" w:hAnsi="Times New Roman" w:cs="Times New Roman"/>
                <w:sz w:val="24"/>
                <w:szCs w:val="24"/>
              </w:rPr>
            </w:pPr>
          </w:p>
        </w:tc>
        <w:tc>
          <w:tcPr>
            <w:tcW w:w="2995" w:type="dxa"/>
            <w:tcBorders>
              <w:top w:val="nil"/>
              <w:left w:val="nil"/>
              <w:bottom w:val="nil"/>
              <w:right w:val="single" w:sz="8" w:space="0" w:color="auto"/>
            </w:tcBorders>
            <w:vAlign w:val="bottom"/>
          </w:tcPr>
          <w:p w14:paraId="71649AEC" w14:textId="77777777" w:rsidR="001870A9" w:rsidRPr="002A7375" w:rsidRDefault="001870A9" w:rsidP="001870A9">
            <w:pPr>
              <w:widowControl w:val="0"/>
              <w:autoSpaceDE w:val="0"/>
              <w:autoSpaceDN w:val="0"/>
              <w:adjustRightInd w:val="0"/>
              <w:spacing w:after="0" w:line="240" w:lineRule="auto"/>
              <w:ind w:left="80"/>
              <w:contextualSpacing/>
              <w:rPr>
                <w:rFonts w:ascii="Times New Roman" w:hAnsi="Times New Roman" w:cs="Times New Roman"/>
                <w:sz w:val="24"/>
                <w:szCs w:val="24"/>
              </w:rPr>
            </w:pPr>
            <w:r w:rsidRPr="002A7375">
              <w:rPr>
                <w:rFonts w:ascii="Times" w:hAnsi="Times" w:cs="Times"/>
                <w:sz w:val="24"/>
                <w:szCs w:val="24"/>
              </w:rPr>
              <w:t>PT. Fajar Surya Wisesa Tbk (FASW)</w:t>
            </w:r>
          </w:p>
        </w:tc>
        <w:tc>
          <w:tcPr>
            <w:tcW w:w="30" w:type="dxa"/>
            <w:tcBorders>
              <w:top w:val="nil"/>
              <w:left w:val="nil"/>
              <w:bottom w:val="nil"/>
              <w:right w:val="nil"/>
            </w:tcBorders>
            <w:vAlign w:val="bottom"/>
          </w:tcPr>
          <w:p w14:paraId="3B98460C" w14:textId="77777777" w:rsidR="001870A9" w:rsidRPr="002A7375" w:rsidRDefault="001870A9" w:rsidP="001870A9">
            <w:pPr>
              <w:widowControl w:val="0"/>
              <w:autoSpaceDE w:val="0"/>
              <w:autoSpaceDN w:val="0"/>
              <w:adjustRightInd w:val="0"/>
              <w:spacing w:after="0" w:line="240" w:lineRule="auto"/>
              <w:contextualSpacing/>
              <w:rPr>
                <w:rFonts w:ascii="Times New Roman" w:hAnsi="Times New Roman" w:cs="Times New Roman"/>
                <w:sz w:val="24"/>
                <w:szCs w:val="24"/>
              </w:rPr>
            </w:pPr>
          </w:p>
        </w:tc>
      </w:tr>
      <w:tr w:rsidR="001870A9" w:rsidRPr="002A7375" w14:paraId="254B53E9" w14:textId="77777777" w:rsidTr="006E1D6C">
        <w:trPr>
          <w:gridAfter w:val="2"/>
          <w:wAfter w:w="2115" w:type="dxa"/>
          <w:trHeight w:val="244"/>
        </w:trPr>
        <w:tc>
          <w:tcPr>
            <w:tcW w:w="2244" w:type="dxa"/>
            <w:tcBorders>
              <w:top w:val="nil"/>
              <w:left w:val="single" w:sz="8" w:space="0" w:color="auto"/>
              <w:bottom w:val="single" w:sz="8" w:space="0" w:color="auto"/>
              <w:right w:val="single" w:sz="8" w:space="0" w:color="auto"/>
            </w:tcBorders>
            <w:vAlign w:val="bottom"/>
          </w:tcPr>
          <w:p w14:paraId="0B33C69E" w14:textId="77777777" w:rsidR="001870A9" w:rsidRPr="002A7375" w:rsidRDefault="001870A9" w:rsidP="001870A9">
            <w:pPr>
              <w:widowControl w:val="0"/>
              <w:autoSpaceDE w:val="0"/>
              <w:autoSpaceDN w:val="0"/>
              <w:adjustRightInd w:val="0"/>
              <w:spacing w:after="0" w:line="240" w:lineRule="auto"/>
              <w:contextualSpacing/>
              <w:rPr>
                <w:rFonts w:ascii="Times New Roman" w:hAnsi="Times New Roman" w:cs="Times New Roman"/>
                <w:sz w:val="24"/>
                <w:szCs w:val="24"/>
              </w:rPr>
            </w:pPr>
          </w:p>
        </w:tc>
        <w:tc>
          <w:tcPr>
            <w:tcW w:w="850" w:type="dxa"/>
            <w:tcBorders>
              <w:top w:val="nil"/>
              <w:left w:val="nil"/>
              <w:bottom w:val="single" w:sz="8" w:space="0" w:color="auto"/>
              <w:right w:val="single" w:sz="8" w:space="0" w:color="auto"/>
            </w:tcBorders>
            <w:vAlign w:val="bottom"/>
          </w:tcPr>
          <w:p w14:paraId="5C575A69" w14:textId="77777777" w:rsidR="001870A9" w:rsidRPr="002A7375" w:rsidRDefault="001870A9" w:rsidP="001870A9">
            <w:pPr>
              <w:widowControl w:val="0"/>
              <w:autoSpaceDE w:val="0"/>
              <w:autoSpaceDN w:val="0"/>
              <w:adjustRightInd w:val="0"/>
              <w:spacing w:after="0" w:line="240" w:lineRule="auto"/>
              <w:contextualSpacing/>
              <w:rPr>
                <w:rFonts w:ascii="Times New Roman" w:hAnsi="Times New Roman" w:cs="Times New Roman"/>
                <w:sz w:val="24"/>
                <w:szCs w:val="24"/>
              </w:rPr>
            </w:pPr>
          </w:p>
        </w:tc>
        <w:tc>
          <w:tcPr>
            <w:tcW w:w="991" w:type="dxa"/>
            <w:tcBorders>
              <w:top w:val="nil"/>
              <w:left w:val="nil"/>
              <w:bottom w:val="single" w:sz="8" w:space="0" w:color="auto"/>
              <w:right w:val="single" w:sz="8" w:space="0" w:color="auto"/>
            </w:tcBorders>
            <w:vAlign w:val="bottom"/>
          </w:tcPr>
          <w:p w14:paraId="1E346522" w14:textId="77777777" w:rsidR="001870A9" w:rsidRPr="002A7375" w:rsidRDefault="001870A9" w:rsidP="001870A9">
            <w:pPr>
              <w:widowControl w:val="0"/>
              <w:autoSpaceDE w:val="0"/>
              <w:autoSpaceDN w:val="0"/>
              <w:adjustRightInd w:val="0"/>
              <w:spacing w:after="0" w:line="240" w:lineRule="auto"/>
              <w:contextualSpacing/>
              <w:rPr>
                <w:rFonts w:ascii="Times New Roman" w:hAnsi="Times New Roman" w:cs="Times New Roman"/>
                <w:sz w:val="24"/>
                <w:szCs w:val="24"/>
              </w:rPr>
            </w:pPr>
          </w:p>
        </w:tc>
        <w:tc>
          <w:tcPr>
            <w:tcW w:w="998" w:type="dxa"/>
            <w:tcBorders>
              <w:top w:val="nil"/>
              <w:left w:val="nil"/>
              <w:bottom w:val="single" w:sz="8" w:space="0" w:color="auto"/>
              <w:right w:val="nil"/>
            </w:tcBorders>
            <w:vAlign w:val="bottom"/>
          </w:tcPr>
          <w:p w14:paraId="5B188DE9" w14:textId="77777777" w:rsidR="001870A9" w:rsidRPr="002A7375" w:rsidRDefault="001870A9" w:rsidP="001870A9">
            <w:pPr>
              <w:widowControl w:val="0"/>
              <w:autoSpaceDE w:val="0"/>
              <w:autoSpaceDN w:val="0"/>
              <w:adjustRightInd w:val="0"/>
              <w:spacing w:after="0" w:line="240" w:lineRule="auto"/>
              <w:contextualSpacing/>
              <w:rPr>
                <w:rFonts w:ascii="Times New Roman" w:hAnsi="Times New Roman" w:cs="Times New Roman"/>
                <w:sz w:val="24"/>
                <w:szCs w:val="24"/>
              </w:rPr>
            </w:pPr>
          </w:p>
        </w:tc>
        <w:tc>
          <w:tcPr>
            <w:tcW w:w="30" w:type="dxa"/>
            <w:tcBorders>
              <w:top w:val="nil"/>
              <w:left w:val="nil"/>
              <w:bottom w:val="nil"/>
              <w:right w:val="single" w:sz="8" w:space="0" w:color="auto"/>
            </w:tcBorders>
            <w:vAlign w:val="bottom"/>
          </w:tcPr>
          <w:p w14:paraId="58090533" w14:textId="77777777" w:rsidR="001870A9" w:rsidRPr="002A7375" w:rsidRDefault="001870A9" w:rsidP="001870A9">
            <w:pPr>
              <w:widowControl w:val="0"/>
              <w:autoSpaceDE w:val="0"/>
              <w:autoSpaceDN w:val="0"/>
              <w:adjustRightInd w:val="0"/>
              <w:spacing w:after="0" w:line="240" w:lineRule="auto"/>
              <w:contextualSpacing/>
              <w:rPr>
                <w:rFonts w:ascii="Times New Roman" w:hAnsi="Times New Roman" w:cs="Times New Roman"/>
                <w:sz w:val="24"/>
                <w:szCs w:val="24"/>
              </w:rPr>
            </w:pPr>
          </w:p>
        </w:tc>
        <w:tc>
          <w:tcPr>
            <w:tcW w:w="2995" w:type="dxa"/>
            <w:tcBorders>
              <w:top w:val="nil"/>
              <w:left w:val="nil"/>
              <w:bottom w:val="single" w:sz="8" w:space="0" w:color="auto"/>
              <w:right w:val="single" w:sz="8" w:space="0" w:color="auto"/>
            </w:tcBorders>
            <w:vAlign w:val="bottom"/>
          </w:tcPr>
          <w:p w14:paraId="6D196265" w14:textId="77777777" w:rsidR="001870A9" w:rsidRPr="002A7375" w:rsidRDefault="001870A9" w:rsidP="001870A9">
            <w:pPr>
              <w:widowControl w:val="0"/>
              <w:autoSpaceDE w:val="0"/>
              <w:autoSpaceDN w:val="0"/>
              <w:adjustRightInd w:val="0"/>
              <w:spacing w:after="0" w:line="240" w:lineRule="auto"/>
              <w:contextualSpacing/>
              <w:rPr>
                <w:rFonts w:ascii="Times New Roman" w:hAnsi="Times New Roman" w:cs="Times New Roman"/>
                <w:sz w:val="24"/>
                <w:szCs w:val="24"/>
              </w:rPr>
            </w:pPr>
          </w:p>
        </w:tc>
        <w:tc>
          <w:tcPr>
            <w:tcW w:w="30" w:type="dxa"/>
            <w:tcBorders>
              <w:top w:val="nil"/>
              <w:left w:val="nil"/>
              <w:bottom w:val="nil"/>
              <w:right w:val="nil"/>
            </w:tcBorders>
            <w:vAlign w:val="bottom"/>
          </w:tcPr>
          <w:p w14:paraId="01E0B9FA" w14:textId="77777777" w:rsidR="001870A9" w:rsidRPr="002A7375" w:rsidRDefault="001870A9" w:rsidP="001870A9">
            <w:pPr>
              <w:widowControl w:val="0"/>
              <w:autoSpaceDE w:val="0"/>
              <w:autoSpaceDN w:val="0"/>
              <w:adjustRightInd w:val="0"/>
              <w:spacing w:after="0" w:line="240" w:lineRule="auto"/>
              <w:contextualSpacing/>
              <w:rPr>
                <w:rFonts w:ascii="Times New Roman" w:hAnsi="Times New Roman" w:cs="Times New Roman"/>
                <w:sz w:val="24"/>
                <w:szCs w:val="24"/>
              </w:rPr>
            </w:pPr>
          </w:p>
        </w:tc>
      </w:tr>
      <w:tr w:rsidR="001870A9" w:rsidRPr="002A7375" w14:paraId="72FFD171" w14:textId="77777777" w:rsidTr="006E1D6C">
        <w:trPr>
          <w:gridAfter w:val="2"/>
          <w:wAfter w:w="2115" w:type="dxa"/>
          <w:trHeight w:val="264"/>
        </w:trPr>
        <w:tc>
          <w:tcPr>
            <w:tcW w:w="2244" w:type="dxa"/>
            <w:tcBorders>
              <w:top w:val="nil"/>
              <w:left w:val="single" w:sz="8" w:space="0" w:color="auto"/>
              <w:bottom w:val="nil"/>
              <w:right w:val="single" w:sz="8" w:space="0" w:color="auto"/>
            </w:tcBorders>
            <w:vAlign w:val="bottom"/>
          </w:tcPr>
          <w:p w14:paraId="55DECBF1" w14:textId="77777777" w:rsidR="001870A9" w:rsidRPr="002A7375" w:rsidRDefault="001870A9" w:rsidP="001870A9">
            <w:pPr>
              <w:widowControl w:val="0"/>
              <w:autoSpaceDE w:val="0"/>
              <w:autoSpaceDN w:val="0"/>
              <w:adjustRightInd w:val="0"/>
              <w:spacing w:after="0" w:line="240" w:lineRule="auto"/>
              <w:ind w:left="120"/>
              <w:contextualSpacing/>
              <w:rPr>
                <w:rFonts w:ascii="Times New Roman" w:hAnsi="Times New Roman" w:cs="Times New Roman"/>
                <w:sz w:val="24"/>
                <w:szCs w:val="24"/>
              </w:rPr>
            </w:pPr>
            <w:r w:rsidRPr="002A7375">
              <w:rPr>
                <w:rFonts w:ascii="Times" w:hAnsi="Times" w:cs="Times"/>
                <w:i/>
                <w:iCs/>
                <w:sz w:val="24"/>
                <w:szCs w:val="24"/>
              </w:rPr>
              <w:t>Return On Equity</w:t>
            </w:r>
          </w:p>
        </w:tc>
        <w:tc>
          <w:tcPr>
            <w:tcW w:w="850" w:type="dxa"/>
            <w:tcBorders>
              <w:top w:val="nil"/>
              <w:left w:val="nil"/>
              <w:bottom w:val="nil"/>
              <w:right w:val="single" w:sz="8" w:space="0" w:color="auto"/>
            </w:tcBorders>
            <w:vAlign w:val="bottom"/>
          </w:tcPr>
          <w:p w14:paraId="5F42B32B" w14:textId="77777777" w:rsidR="001870A9" w:rsidRPr="002A7375" w:rsidRDefault="001870A9" w:rsidP="001870A9">
            <w:pPr>
              <w:widowControl w:val="0"/>
              <w:autoSpaceDE w:val="0"/>
              <w:autoSpaceDN w:val="0"/>
              <w:adjustRightInd w:val="0"/>
              <w:spacing w:after="0" w:line="240" w:lineRule="auto"/>
              <w:contextualSpacing/>
              <w:jc w:val="right"/>
              <w:rPr>
                <w:rFonts w:ascii="Times New Roman" w:hAnsi="Times New Roman" w:cs="Times New Roman"/>
                <w:sz w:val="24"/>
                <w:szCs w:val="24"/>
              </w:rPr>
            </w:pPr>
            <w:r w:rsidRPr="002A7375">
              <w:rPr>
                <w:rFonts w:ascii="Times" w:hAnsi="Times" w:cs="Times"/>
                <w:sz w:val="24"/>
                <w:szCs w:val="24"/>
              </w:rPr>
              <w:t>4,704</w:t>
            </w:r>
          </w:p>
        </w:tc>
        <w:tc>
          <w:tcPr>
            <w:tcW w:w="991" w:type="dxa"/>
            <w:tcBorders>
              <w:top w:val="nil"/>
              <w:left w:val="nil"/>
              <w:bottom w:val="nil"/>
              <w:right w:val="single" w:sz="8" w:space="0" w:color="auto"/>
            </w:tcBorders>
            <w:vAlign w:val="bottom"/>
          </w:tcPr>
          <w:p w14:paraId="1CE05190" w14:textId="77777777" w:rsidR="001870A9" w:rsidRPr="002A7375" w:rsidRDefault="001870A9" w:rsidP="001870A9">
            <w:pPr>
              <w:widowControl w:val="0"/>
              <w:autoSpaceDE w:val="0"/>
              <w:autoSpaceDN w:val="0"/>
              <w:adjustRightInd w:val="0"/>
              <w:spacing w:after="0" w:line="240" w:lineRule="auto"/>
              <w:contextualSpacing/>
              <w:jc w:val="right"/>
              <w:rPr>
                <w:rFonts w:ascii="Times New Roman" w:hAnsi="Times New Roman" w:cs="Times New Roman"/>
                <w:sz w:val="24"/>
                <w:szCs w:val="24"/>
              </w:rPr>
            </w:pPr>
            <w:r w:rsidRPr="002A7375">
              <w:rPr>
                <w:rFonts w:ascii="Times" w:hAnsi="Times" w:cs="Times"/>
                <w:sz w:val="24"/>
                <w:szCs w:val="24"/>
              </w:rPr>
              <w:t>7.756%</w:t>
            </w:r>
          </w:p>
        </w:tc>
        <w:tc>
          <w:tcPr>
            <w:tcW w:w="998" w:type="dxa"/>
            <w:tcBorders>
              <w:top w:val="nil"/>
              <w:left w:val="nil"/>
              <w:bottom w:val="nil"/>
              <w:right w:val="nil"/>
            </w:tcBorders>
            <w:vAlign w:val="bottom"/>
          </w:tcPr>
          <w:p w14:paraId="64A5CC17" w14:textId="77777777" w:rsidR="001870A9" w:rsidRPr="002A7375" w:rsidRDefault="001870A9" w:rsidP="001870A9">
            <w:pPr>
              <w:widowControl w:val="0"/>
              <w:autoSpaceDE w:val="0"/>
              <w:autoSpaceDN w:val="0"/>
              <w:adjustRightInd w:val="0"/>
              <w:spacing w:after="0" w:line="240" w:lineRule="auto"/>
              <w:contextualSpacing/>
              <w:jc w:val="right"/>
              <w:rPr>
                <w:rFonts w:ascii="Times New Roman" w:hAnsi="Times New Roman" w:cs="Times New Roman"/>
                <w:sz w:val="24"/>
                <w:szCs w:val="24"/>
              </w:rPr>
            </w:pPr>
            <w:r w:rsidRPr="002A7375">
              <w:rPr>
                <w:rFonts w:ascii="Times" w:hAnsi="Times" w:cs="Times"/>
                <w:sz w:val="24"/>
                <w:szCs w:val="24"/>
              </w:rPr>
              <w:t>7.756%</w:t>
            </w:r>
          </w:p>
        </w:tc>
        <w:tc>
          <w:tcPr>
            <w:tcW w:w="30" w:type="dxa"/>
            <w:tcBorders>
              <w:top w:val="nil"/>
              <w:left w:val="nil"/>
              <w:bottom w:val="nil"/>
              <w:right w:val="single" w:sz="8" w:space="0" w:color="auto"/>
            </w:tcBorders>
            <w:vAlign w:val="bottom"/>
          </w:tcPr>
          <w:p w14:paraId="479372D6" w14:textId="77777777" w:rsidR="001870A9" w:rsidRPr="002A7375" w:rsidRDefault="001870A9" w:rsidP="001870A9">
            <w:pPr>
              <w:widowControl w:val="0"/>
              <w:autoSpaceDE w:val="0"/>
              <w:autoSpaceDN w:val="0"/>
              <w:adjustRightInd w:val="0"/>
              <w:spacing w:after="0" w:line="240" w:lineRule="auto"/>
              <w:contextualSpacing/>
              <w:rPr>
                <w:rFonts w:ascii="Times New Roman" w:hAnsi="Times New Roman" w:cs="Times New Roman"/>
                <w:sz w:val="24"/>
                <w:szCs w:val="24"/>
              </w:rPr>
            </w:pPr>
          </w:p>
        </w:tc>
        <w:tc>
          <w:tcPr>
            <w:tcW w:w="2995" w:type="dxa"/>
            <w:tcBorders>
              <w:top w:val="nil"/>
              <w:left w:val="nil"/>
              <w:bottom w:val="nil"/>
              <w:right w:val="single" w:sz="8" w:space="0" w:color="auto"/>
            </w:tcBorders>
            <w:vAlign w:val="bottom"/>
          </w:tcPr>
          <w:p w14:paraId="7EA94578" w14:textId="77777777" w:rsidR="001870A9" w:rsidRPr="002A7375" w:rsidRDefault="001870A9" w:rsidP="001870A9">
            <w:pPr>
              <w:widowControl w:val="0"/>
              <w:autoSpaceDE w:val="0"/>
              <w:autoSpaceDN w:val="0"/>
              <w:adjustRightInd w:val="0"/>
              <w:spacing w:after="0" w:line="240" w:lineRule="auto"/>
              <w:ind w:left="80"/>
              <w:contextualSpacing/>
              <w:rPr>
                <w:rFonts w:ascii="Times New Roman" w:hAnsi="Times New Roman" w:cs="Times New Roman"/>
                <w:sz w:val="24"/>
                <w:szCs w:val="24"/>
              </w:rPr>
            </w:pPr>
            <w:r w:rsidRPr="002A7375">
              <w:rPr>
                <w:rFonts w:ascii="Times" w:hAnsi="Times" w:cs="Times"/>
                <w:sz w:val="24"/>
                <w:szCs w:val="24"/>
              </w:rPr>
              <w:t>PT. Fajar Surya Wisesa Tbk (FASW)</w:t>
            </w:r>
          </w:p>
        </w:tc>
        <w:tc>
          <w:tcPr>
            <w:tcW w:w="30" w:type="dxa"/>
            <w:tcBorders>
              <w:top w:val="nil"/>
              <w:left w:val="nil"/>
              <w:bottom w:val="nil"/>
              <w:right w:val="nil"/>
            </w:tcBorders>
            <w:vAlign w:val="bottom"/>
          </w:tcPr>
          <w:p w14:paraId="3EDB029B" w14:textId="77777777" w:rsidR="001870A9" w:rsidRPr="002A7375" w:rsidRDefault="001870A9" w:rsidP="001870A9">
            <w:pPr>
              <w:widowControl w:val="0"/>
              <w:autoSpaceDE w:val="0"/>
              <w:autoSpaceDN w:val="0"/>
              <w:adjustRightInd w:val="0"/>
              <w:spacing w:after="0" w:line="240" w:lineRule="auto"/>
              <w:contextualSpacing/>
              <w:rPr>
                <w:rFonts w:ascii="Times New Roman" w:hAnsi="Times New Roman" w:cs="Times New Roman"/>
                <w:sz w:val="24"/>
                <w:szCs w:val="24"/>
              </w:rPr>
            </w:pPr>
          </w:p>
        </w:tc>
      </w:tr>
      <w:tr w:rsidR="001870A9" w:rsidRPr="002A7375" w14:paraId="0F770859" w14:textId="77777777" w:rsidTr="006E1D6C">
        <w:trPr>
          <w:gridAfter w:val="2"/>
          <w:wAfter w:w="2115" w:type="dxa"/>
          <w:trHeight w:val="244"/>
        </w:trPr>
        <w:tc>
          <w:tcPr>
            <w:tcW w:w="2244" w:type="dxa"/>
            <w:tcBorders>
              <w:top w:val="nil"/>
              <w:left w:val="single" w:sz="8" w:space="0" w:color="auto"/>
              <w:bottom w:val="single" w:sz="8" w:space="0" w:color="auto"/>
              <w:right w:val="single" w:sz="8" w:space="0" w:color="auto"/>
            </w:tcBorders>
            <w:vAlign w:val="bottom"/>
          </w:tcPr>
          <w:p w14:paraId="5B12D3C9" w14:textId="77777777" w:rsidR="001870A9" w:rsidRPr="002A7375" w:rsidRDefault="001870A9" w:rsidP="001870A9">
            <w:pPr>
              <w:widowControl w:val="0"/>
              <w:autoSpaceDE w:val="0"/>
              <w:autoSpaceDN w:val="0"/>
              <w:adjustRightInd w:val="0"/>
              <w:spacing w:after="0" w:line="240" w:lineRule="auto"/>
              <w:contextualSpacing/>
              <w:rPr>
                <w:rFonts w:ascii="Times New Roman" w:hAnsi="Times New Roman" w:cs="Times New Roman"/>
                <w:sz w:val="24"/>
                <w:szCs w:val="24"/>
              </w:rPr>
            </w:pPr>
          </w:p>
        </w:tc>
        <w:tc>
          <w:tcPr>
            <w:tcW w:w="850" w:type="dxa"/>
            <w:tcBorders>
              <w:top w:val="nil"/>
              <w:left w:val="nil"/>
              <w:bottom w:val="single" w:sz="8" w:space="0" w:color="auto"/>
              <w:right w:val="single" w:sz="8" w:space="0" w:color="auto"/>
            </w:tcBorders>
            <w:vAlign w:val="bottom"/>
          </w:tcPr>
          <w:p w14:paraId="7C53AA0C" w14:textId="77777777" w:rsidR="001870A9" w:rsidRPr="002A7375" w:rsidRDefault="001870A9" w:rsidP="001870A9">
            <w:pPr>
              <w:widowControl w:val="0"/>
              <w:autoSpaceDE w:val="0"/>
              <w:autoSpaceDN w:val="0"/>
              <w:adjustRightInd w:val="0"/>
              <w:spacing w:after="0" w:line="240" w:lineRule="auto"/>
              <w:contextualSpacing/>
              <w:rPr>
                <w:rFonts w:ascii="Times New Roman" w:hAnsi="Times New Roman" w:cs="Times New Roman"/>
                <w:sz w:val="24"/>
                <w:szCs w:val="24"/>
              </w:rPr>
            </w:pPr>
          </w:p>
        </w:tc>
        <w:tc>
          <w:tcPr>
            <w:tcW w:w="991" w:type="dxa"/>
            <w:tcBorders>
              <w:top w:val="nil"/>
              <w:left w:val="nil"/>
              <w:bottom w:val="single" w:sz="8" w:space="0" w:color="auto"/>
              <w:right w:val="single" w:sz="8" w:space="0" w:color="auto"/>
            </w:tcBorders>
            <w:vAlign w:val="bottom"/>
          </w:tcPr>
          <w:p w14:paraId="30AF7B02" w14:textId="77777777" w:rsidR="001870A9" w:rsidRPr="002A7375" w:rsidRDefault="001870A9" w:rsidP="001870A9">
            <w:pPr>
              <w:widowControl w:val="0"/>
              <w:autoSpaceDE w:val="0"/>
              <w:autoSpaceDN w:val="0"/>
              <w:adjustRightInd w:val="0"/>
              <w:spacing w:after="0" w:line="240" w:lineRule="auto"/>
              <w:contextualSpacing/>
              <w:rPr>
                <w:rFonts w:ascii="Times New Roman" w:hAnsi="Times New Roman" w:cs="Times New Roman"/>
                <w:sz w:val="24"/>
                <w:szCs w:val="24"/>
              </w:rPr>
            </w:pPr>
          </w:p>
        </w:tc>
        <w:tc>
          <w:tcPr>
            <w:tcW w:w="998" w:type="dxa"/>
            <w:tcBorders>
              <w:top w:val="nil"/>
              <w:left w:val="nil"/>
              <w:bottom w:val="single" w:sz="8" w:space="0" w:color="auto"/>
              <w:right w:val="nil"/>
            </w:tcBorders>
            <w:vAlign w:val="bottom"/>
          </w:tcPr>
          <w:p w14:paraId="570EBDE3" w14:textId="77777777" w:rsidR="001870A9" w:rsidRPr="002A7375" w:rsidRDefault="001870A9" w:rsidP="001870A9">
            <w:pPr>
              <w:widowControl w:val="0"/>
              <w:autoSpaceDE w:val="0"/>
              <w:autoSpaceDN w:val="0"/>
              <w:adjustRightInd w:val="0"/>
              <w:spacing w:after="0" w:line="240" w:lineRule="auto"/>
              <w:contextualSpacing/>
              <w:rPr>
                <w:rFonts w:ascii="Times New Roman" w:hAnsi="Times New Roman" w:cs="Times New Roman"/>
                <w:sz w:val="24"/>
                <w:szCs w:val="24"/>
              </w:rPr>
            </w:pPr>
          </w:p>
        </w:tc>
        <w:tc>
          <w:tcPr>
            <w:tcW w:w="30" w:type="dxa"/>
            <w:tcBorders>
              <w:top w:val="nil"/>
              <w:left w:val="nil"/>
              <w:bottom w:val="nil"/>
              <w:right w:val="single" w:sz="8" w:space="0" w:color="auto"/>
            </w:tcBorders>
            <w:vAlign w:val="bottom"/>
          </w:tcPr>
          <w:p w14:paraId="6B979636" w14:textId="77777777" w:rsidR="001870A9" w:rsidRPr="002A7375" w:rsidRDefault="001870A9" w:rsidP="001870A9">
            <w:pPr>
              <w:widowControl w:val="0"/>
              <w:autoSpaceDE w:val="0"/>
              <w:autoSpaceDN w:val="0"/>
              <w:adjustRightInd w:val="0"/>
              <w:spacing w:after="0" w:line="240" w:lineRule="auto"/>
              <w:contextualSpacing/>
              <w:rPr>
                <w:rFonts w:ascii="Times New Roman" w:hAnsi="Times New Roman" w:cs="Times New Roman"/>
                <w:sz w:val="24"/>
                <w:szCs w:val="24"/>
              </w:rPr>
            </w:pPr>
          </w:p>
        </w:tc>
        <w:tc>
          <w:tcPr>
            <w:tcW w:w="2995" w:type="dxa"/>
            <w:tcBorders>
              <w:top w:val="nil"/>
              <w:left w:val="nil"/>
              <w:bottom w:val="single" w:sz="8" w:space="0" w:color="auto"/>
              <w:right w:val="single" w:sz="8" w:space="0" w:color="auto"/>
            </w:tcBorders>
            <w:vAlign w:val="bottom"/>
          </w:tcPr>
          <w:p w14:paraId="316A9346" w14:textId="77777777" w:rsidR="001870A9" w:rsidRPr="002A7375" w:rsidRDefault="001870A9" w:rsidP="001870A9">
            <w:pPr>
              <w:widowControl w:val="0"/>
              <w:autoSpaceDE w:val="0"/>
              <w:autoSpaceDN w:val="0"/>
              <w:adjustRightInd w:val="0"/>
              <w:spacing w:after="0" w:line="240" w:lineRule="auto"/>
              <w:contextualSpacing/>
              <w:rPr>
                <w:rFonts w:ascii="Times New Roman" w:hAnsi="Times New Roman" w:cs="Times New Roman"/>
                <w:sz w:val="24"/>
                <w:szCs w:val="24"/>
              </w:rPr>
            </w:pPr>
          </w:p>
        </w:tc>
        <w:tc>
          <w:tcPr>
            <w:tcW w:w="30" w:type="dxa"/>
            <w:tcBorders>
              <w:top w:val="nil"/>
              <w:left w:val="nil"/>
              <w:bottom w:val="nil"/>
              <w:right w:val="nil"/>
            </w:tcBorders>
            <w:vAlign w:val="bottom"/>
          </w:tcPr>
          <w:p w14:paraId="60A0AF6E" w14:textId="77777777" w:rsidR="001870A9" w:rsidRPr="002A7375" w:rsidRDefault="001870A9" w:rsidP="001870A9">
            <w:pPr>
              <w:widowControl w:val="0"/>
              <w:autoSpaceDE w:val="0"/>
              <w:autoSpaceDN w:val="0"/>
              <w:adjustRightInd w:val="0"/>
              <w:spacing w:after="0" w:line="240" w:lineRule="auto"/>
              <w:contextualSpacing/>
              <w:rPr>
                <w:rFonts w:ascii="Times New Roman" w:hAnsi="Times New Roman" w:cs="Times New Roman"/>
                <w:sz w:val="24"/>
                <w:szCs w:val="24"/>
              </w:rPr>
            </w:pPr>
          </w:p>
        </w:tc>
      </w:tr>
    </w:tbl>
    <w:p w14:paraId="6487FBB2" w14:textId="77777777" w:rsidR="001870A9" w:rsidRPr="002A7375" w:rsidRDefault="001870A9" w:rsidP="001870A9">
      <w:pPr>
        <w:widowControl w:val="0"/>
        <w:autoSpaceDE w:val="0"/>
        <w:autoSpaceDN w:val="0"/>
        <w:adjustRightInd w:val="0"/>
        <w:spacing w:after="0" w:line="240" w:lineRule="auto"/>
        <w:contextualSpacing/>
        <w:rPr>
          <w:rFonts w:ascii="Times New Roman" w:hAnsi="Times New Roman" w:cs="Times New Roman"/>
          <w:sz w:val="24"/>
          <w:szCs w:val="24"/>
        </w:rPr>
      </w:pPr>
      <w:r w:rsidRPr="002A7375">
        <w:rPr>
          <w:noProof/>
          <w:sz w:val="24"/>
          <w:szCs w:val="24"/>
        </w:rPr>
        <w:drawing>
          <wp:anchor distT="0" distB="0" distL="114300" distR="114300" simplePos="0" relativeHeight="251632640" behindDoc="1" locked="0" layoutInCell="0" allowOverlap="1" wp14:anchorId="52E00CDD" wp14:editId="785A5A7D">
            <wp:simplePos x="0" y="0"/>
            <wp:positionH relativeFrom="column">
              <wp:posOffset>0</wp:posOffset>
            </wp:positionH>
            <wp:positionV relativeFrom="paragraph">
              <wp:posOffset>-3219450</wp:posOffset>
            </wp:positionV>
            <wp:extent cx="4445" cy="4445"/>
            <wp:effectExtent l="0" t="0" r="0" b="0"/>
            <wp:wrapNone/>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Pr="002A7375">
        <w:rPr>
          <w:noProof/>
          <w:sz w:val="24"/>
          <w:szCs w:val="24"/>
        </w:rPr>
        <w:drawing>
          <wp:anchor distT="0" distB="0" distL="114300" distR="114300" simplePos="0" relativeHeight="251633664" behindDoc="1" locked="0" layoutInCell="0" allowOverlap="1" wp14:anchorId="3D4E764E" wp14:editId="061D62C9">
            <wp:simplePos x="0" y="0"/>
            <wp:positionH relativeFrom="column">
              <wp:posOffset>1713865</wp:posOffset>
            </wp:positionH>
            <wp:positionV relativeFrom="paragraph">
              <wp:posOffset>-3219450</wp:posOffset>
            </wp:positionV>
            <wp:extent cx="4445" cy="4445"/>
            <wp:effectExtent l="0" t="0" r="0" b="0"/>
            <wp:wrapNone/>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Pr="002A7375">
        <w:rPr>
          <w:noProof/>
          <w:sz w:val="24"/>
          <w:szCs w:val="24"/>
        </w:rPr>
        <w:drawing>
          <wp:anchor distT="0" distB="0" distL="114300" distR="114300" simplePos="0" relativeHeight="251634688" behindDoc="1" locked="0" layoutInCell="0" allowOverlap="1" wp14:anchorId="30636155" wp14:editId="6F99C913">
            <wp:simplePos x="0" y="0"/>
            <wp:positionH relativeFrom="column">
              <wp:posOffset>2468245</wp:posOffset>
            </wp:positionH>
            <wp:positionV relativeFrom="paragraph">
              <wp:posOffset>-3219450</wp:posOffset>
            </wp:positionV>
            <wp:extent cx="4445" cy="4445"/>
            <wp:effectExtent l="0" t="0" r="0" b="0"/>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Pr="002A7375">
        <w:rPr>
          <w:noProof/>
          <w:sz w:val="24"/>
          <w:szCs w:val="24"/>
        </w:rPr>
        <w:drawing>
          <wp:anchor distT="0" distB="0" distL="114300" distR="114300" simplePos="0" relativeHeight="251635712" behindDoc="1" locked="0" layoutInCell="0" allowOverlap="1" wp14:anchorId="79C3DDE0" wp14:editId="6A23E3DE">
            <wp:simplePos x="0" y="0"/>
            <wp:positionH relativeFrom="column">
              <wp:posOffset>3255010</wp:posOffset>
            </wp:positionH>
            <wp:positionV relativeFrom="paragraph">
              <wp:posOffset>-3219450</wp:posOffset>
            </wp:positionV>
            <wp:extent cx="4445" cy="4445"/>
            <wp:effectExtent l="0" t="0" r="0" b="0"/>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Pr="002A7375">
        <w:rPr>
          <w:noProof/>
          <w:sz w:val="24"/>
          <w:szCs w:val="24"/>
        </w:rPr>
        <w:drawing>
          <wp:anchor distT="0" distB="0" distL="114300" distR="114300" simplePos="0" relativeHeight="251636736" behindDoc="1" locked="0" layoutInCell="0" allowOverlap="1" wp14:anchorId="7DE9A179" wp14:editId="06E49965">
            <wp:simplePos x="0" y="0"/>
            <wp:positionH relativeFrom="column">
              <wp:posOffset>3943350</wp:posOffset>
            </wp:positionH>
            <wp:positionV relativeFrom="paragraph">
              <wp:posOffset>-3219450</wp:posOffset>
            </wp:positionV>
            <wp:extent cx="4445" cy="4445"/>
            <wp:effectExtent l="0" t="0" r="0" b="0"/>
            <wp:wrapNone/>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Pr="002A7375">
        <w:rPr>
          <w:noProof/>
          <w:sz w:val="24"/>
          <w:szCs w:val="24"/>
        </w:rPr>
        <w:drawing>
          <wp:anchor distT="0" distB="0" distL="114300" distR="114300" simplePos="0" relativeHeight="251637760" behindDoc="1" locked="0" layoutInCell="0" allowOverlap="1" wp14:anchorId="0ADD63AE" wp14:editId="6A45AF39">
            <wp:simplePos x="0" y="0"/>
            <wp:positionH relativeFrom="column">
              <wp:posOffset>7032625</wp:posOffset>
            </wp:positionH>
            <wp:positionV relativeFrom="paragraph">
              <wp:posOffset>-3219450</wp:posOffset>
            </wp:positionV>
            <wp:extent cx="4445" cy="4445"/>
            <wp:effectExtent l="0" t="0" r="0" b="0"/>
            <wp:wrapNone/>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Pr="002A7375">
        <w:rPr>
          <w:noProof/>
          <w:sz w:val="24"/>
          <w:szCs w:val="24"/>
        </w:rPr>
        <w:drawing>
          <wp:anchor distT="0" distB="0" distL="114300" distR="114300" simplePos="0" relativeHeight="251638784" behindDoc="1" locked="0" layoutInCell="0" allowOverlap="1" wp14:anchorId="0E601393" wp14:editId="16DB972B">
            <wp:simplePos x="0" y="0"/>
            <wp:positionH relativeFrom="column">
              <wp:posOffset>0</wp:posOffset>
            </wp:positionH>
            <wp:positionV relativeFrom="paragraph">
              <wp:posOffset>-2884170</wp:posOffset>
            </wp:positionV>
            <wp:extent cx="4445" cy="4445"/>
            <wp:effectExtent l="0" t="0" r="0" b="0"/>
            <wp:wrapNone/>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Pr="002A7375">
        <w:rPr>
          <w:noProof/>
          <w:sz w:val="24"/>
          <w:szCs w:val="24"/>
        </w:rPr>
        <w:drawing>
          <wp:anchor distT="0" distB="0" distL="114300" distR="114300" simplePos="0" relativeHeight="251639808" behindDoc="1" locked="0" layoutInCell="0" allowOverlap="1" wp14:anchorId="0142F8E8" wp14:editId="01539D2C">
            <wp:simplePos x="0" y="0"/>
            <wp:positionH relativeFrom="column">
              <wp:posOffset>1713865</wp:posOffset>
            </wp:positionH>
            <wp:positionV relativeFrom="paragraph">
              <wp:posOffset>-2884170</wp:posOffset>
            </wp:positionV>
            <wp:extent cx="4445" cy="4445"/>
            <wp:effectExtent l="0" t="0" r="0" b="0"/>
            <wp:wrapNone/>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Pr="002A7375">
        <w:rPr>
          <w:noProof/>
          <w:sz w:val="24"/>
          <w:szCs w:val="24"/>
        </w:rPr>
        <w:drawing>
          <wp:anchor distT="0" distB="0" distL="114300" distR="114300" simplePos="0" relativeHeight="251640832" behindDoc="1" locked="0" layoutInCell="0" allowOverlap="1" wp14:anchorId="7FC15FFF" wp14:editId="388CBC1F">
            <wp:simplePos x="0" y="0"/>
            <wp:positionH relativeFrom="column">
              <wp:posOffset>2468245</wp:posOffset>
            </wp:positionH>
            <wp:positionV relativeFrom="paragraph">
              <wp:posOffset>-2884170</wp:posOffset>
            </wp:positionV>
            <wp:extent cx="4445" cy="4445"/>
            <wp:effectExtent l="0" t="0" r="0" b="0"/>
            <wp:wrapNone/>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Pr="002A7375">
        <w:rPr>
          <w:noProof/>
          <w:sz w:val="24"/>
          <w:szCs w:val="24"/>
        </w:rPr>
        <w:drawing>
          <wp:anchor distT="0" distB="0" distL="114300" distR="114300" simplePos="0" relativeHeight="251641856" behindDoc="1" locked="0" layoutInCell="0" allowOverlap="1" wp14:anchorId="0A19D3F2" wp14:editId="1BE4A6DC">
            <wp:simplePos x="0" y="0"/>
            <wp:positionH relativeFrom="column">
              <wp:posOffset>3255010</wp:posOffset>
            </wp:positionH>
            <wp:positionV relativeFrom="paragraph">
              <wp:posOffset>-2884170</wp:posOffset>
            </wp:positionV>
            <wp:extent cx="4445" cy="4445"/>
            <wp:effectExtent l="0" t="0" r="0" b="0"/>
            <wp:wrapNone/>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Pr="002A7375">
        <w:rPr>
          <w:noProof/>
          <w:sz w:val="24"/>
          <w:szCs w:val="24"/>
        </w:rPr>
        <w:drawing>
          <wp:anchor distT="0" distB="0" distL="114300" distR="114300" simplePos="0" relativeHeight="251642880" behindDoc="1" locked="0" layoutInCell="0" allowOverlap="1" wp14:anchorId="2DE20563" wp14:editId="52F57B09">
            <wp:simplePos x="0" y="0"/>
            <wp:positionH relativeFrom="column">
              <wp:posOffset>3943350</wp:posOffset>
            </wp:positionH>
            <wp:positionV relativeFrom="paragraph">
              <wp:posOffset>-2884170</wp:posOffset>
            </wp:positionV>
            <wp:extent cx="4445" cy="4445"/>
            <wp:effectExtent l="0" t="0" r="0" b="0"/>
            <wp:wrapNone/>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Pr="002A7375">
        <w:rPr>
          <w:noProof/>
          <w:sz w:val="24"/>
          <w:szCs w:val="24"/>
        </w:rPr>
        <w:drawing>
          <wp:anchor distT="0" distB="0" distL="114300" distR="114300" simplePos="0" relativeHeight="251643904" behindDoc="1" locked="0" layoutInCell="0" allowOverlap="1" wp14:anchorId="2E7DDA78" wp14:editId="2D32EB09">
            <wp:simplePos x="0" y="0"/>
            <wp:positionH relativeFrom="column">
              <wp:posOffset>7032625</wp:posOffset>
            </wp:positionH>
            <wp:positionV relativeFrom="paragraph">
              <wp:posOffset>-2884170</wp:posOffset>
            </wp:positionV>
            <wp:extent cx="4445" cy="4445"/>
            <wp:effectExtent l="0" t="0" r="0" b="0"/>
            <wp:wrapNone/>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Pr="002A7375">
        <w:rPr>
          <w:noProof/>
          <w:sz w:val="24"/>
          <w:szCs w:val="24"/>
        </w:rPr>
        <w:drawing>
          <wp:anchor distT="0" distB="0" distL="114300" distR="114300" simplePos="0" relativeHeight="251644928" behindDoc="1" locked="0" layoutInCell="0" allowOverlap="1" wp14:anchorId="156F9003" wp14:editId="73F49176">
            <wp:simplePos x="0" y="0"/>
            <wp:positionH relativeFrom="column">
              <wp:posOffset>0</wp:posOffset>
            </wp:positionH>
            <wp:positionV relativeFrom="paragraph">
              <wp:posOffset>-2548890</wp:posOffset>
            </wp:positionV>
            <wp:extent cx="4445" cy="4445"/>
            <wp:effectExtent l="0" t="0" r="0" b="0"/>
            <wp:wrapNone/>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Pr="002A7375">
        <w:rPr>
          <w:noProof/>
          <w:sz w:val="24"/>
          <w:szCs w:val="24"/>
        </w:rPr>
        <w:drawing>
          <wp:anchor distT="0" distB="0" distL="114300" distR="114300" simplePos="0" relativeHeight="251645952" behindDoc="1" locked="0" layoutInCell="0" allowOverlap="1" wp14:anchorId="087D5BEC" wp14:editId="4C3C308B">
            <wp:simplePos x="0" y="0"/>
            <wp:positionH relativeFrom="column">
              <wp:posOffset>1713865</wp:posOffset>
            </wp:positionH>
            <wp:positionV relativeFrom="paragraph">
              <wp:posOffset>-2548890</wp:posOffset>
            </wp:positionV>
            <wp:extent cx="4445" cy="4445"/>
            <wp:effectExtent l="0" t="0" r="0" b="0"/>
            <wp:wrapNone/>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Pr="002A7375">
        <w:rPr>
          <w:noProof/>
          <w:sz w:val="24"/>
          <w:szCs w:val="24"/>
        </w:rPr>
        <w:drawing>
          <wp:anchor distT="0" distB="0" distL="114300" distR="114300" simplePos="0" relativeHeight="251646976" behindDoc="1" locked="0" layoutInCell="0" allowOverlap="1" wp14:anchorId="3C1F2D19" wp14:editId="1311E171">
            <wp:simplePos x="0" y="0"/>
            <wp:positionH relativeFrom="column">
              <wp:posOffset>2468245</wp:posOffset>
            </wp:positionH>
            <wp:positionV relativeFrom="paragraph">
              <wp:posOffset>-2548890</wp:posOffset>
            </wp:positionV>
            <wp:extent cx="4445" cy="4445"/>
            <wp:effectExtent l="0" t="0" r="0" b="0"/>
            <wp:wrapNone/>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Pr="002A7375">
        <w:rPr>
          <w:noProof/>
          <w:sz w:val="24"/>
          <w:szCs w:val="24"/>
        </w:rPr>
        <w:drawing>
          <wp:anchor distT="0" distB="0" distL="114300" distR="114300" simplePos="0" relativeHeight="251648000" behindDoc="1" locked="0" layoutInCell="0" allowOverlap="1" wp14:anchorId="300258DC" wp14:editId="6517BB39">
            <wp:simplePos x="0" y="0"/>
            <wp:positionH relativeFrom="column">
              <wp:posOffset>3255010</wp:posOffset>
            </wp:positionH>
            <wp:positionV relativeFrom="paragraph">
              <wp:posOffset>-2548890</wp:posOffset>
            </wp:positionV>
            <wp:extent cx="4445" cy="4445"/>
            <wp:effectExtent l="0" t="0" r="0" b="0"/>
            <wp:wrapNone/>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Pr="002A7375">
        <w:rPr>
          <w:noProof/>
          <w:sz w:val="24"/>
          <w:szCs w:val="24"/>
        </w:rPr>
        <w:drawing>
          <wp:anchor distT="0" distB="0" distL="114300" distR="114300" simplePos="0" relativeHeight="251649024" behindDoc="1" locked="0" layoutInCell="0" allowOverlap="1" wp14:anchorId="5A76689A" wp14:editId="0B97AF32">
            <wp:simplePos x="0" y="0"/>
            <wp:positionH relativeFrom="column">
              <wp:posOffset>3943350</wp:posOffset>
            </wp:positionH>
            <wp:positionV relativeFrom="paragraph">
              <wp:posOffset>-2548890</wp:posOffset>
            </wp:positionV>
            <wp:extent cx="4445" cy="4445"/>
            <wp:effectExtent l="0" t="0" r="0" b="0"/>
            <wp:wrapNone/>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Pr="002A7375">
        <w:rPr>
          <w:noProof/>
          <w:sz w:val="24"/>
          <w:szCs w:val="24"/>
        </w:rPr>
        <w:drawing>
          <wp:anchor distT="0" distB="0" distL="114300" distR="114300" simplePos="0" relativeHeight="251650048" behindDoc="1" locked="0" layoutInCell="0" allowOverlap="1" wp14:anchorId="5528BD12" wp14:editId="16EA4651">
            <wp:simplePos x="0" y="0"/>
            <wp:positionH relativeFrom="column">
              <wp:posOffset>7032625</wp:posOffset>
            </wp:positionH>
            <wp:positionV relativeFrom="paragraph">
              <wp:posOffset>-2548890</wp:posOffset>
            </wp:positionV>
            <wp:extent cx="4445" cy="4445"/>
            <wp:effectExtent l="0" t="0" r="0" b="0"/>
            <wp:wrapNone/>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Pr="002A7375">
        <w:rPr>
          <w:noProof/>
          <w:sz w:val="24"/>
          <w:szCs w:val="24"/>
        </w:rPr>
        <w:drawing>
          <wp:anchor distT="0" distB="0" distL="114300" distR="114300" simplePos="0" relativeHeight="251651072" behindDoc="1" locked="0" layoutInCell="0" allowOverlap="1" wp14:anchorId="34983EAF" wp14:editId="4FA98E53">
            <wp:simplePos x="0" y="0"/>
            <wp:positionH relativeFrom="column">
              <wp:posOffset>0</wp:posOffset>
            </wp:positionH>
            <wp:positionV relativeFrom="paragraph">
              <wp:posOffset>-2213610</wp:posOffset>
            </wp:positionV>
            <wp:extent cx="4445" cy="4445"/>
            <wp:effectExtent l="0" t="0" r="0" b="0"/>
            <wp:wrapNone/>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Pr="002A7375">
        <w:rPr>
          <w:noProof/>
          <w:sz w:val="24"/>
          <w:szCs w:val="24"/>
        </w:rPr>
        <w:drawing>
          <wp:anchor distT="0" distB="0" distL="114300" distR="114300" simplePos="0" relativeHeight="251652096" behindDoc="1" locked="0" layoutInCell="0" allowOverlap="1" wp14:anchorId="36C5DC52" wp14:editId="5FA20B48">
            <wp:simplePos x="0" y="0"/>
            <wp:positionH relativeFrom="column">
              <wp:posOffset>1713865</wp:posOffset>
            </wp:positionH>
            <wp:positionV relativeFrom="paragraph">
              <wp:posOffset>-2213610</wp:posOffset>
            </wp:positionV>
            <wp:extent cx="4445" cy="4445"/>
            <wp:effectExtent l="0" t="0" r="0" b="0"/>
            <wp:wrapNone/>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Pr="002A7375">
        <w:rPr>
          <w:noProof/>
          <w:sz w:val="24"/>
          <w:szCs w:val="24"/>
        </w:rPr>
        <w:drawing>
          <wp:anchor distT="0" distB="0" distL="114300" distR="114300" simplePos="0" relativeHeight="251653120" behindDoc="1" locked="0" layoutInCell="0" allowOverlap="1" wp14:anchorId="6697ACA9" wp14:editId="63C7B1A0">
            <wp:simplePos x="0" y="0"/>
            <wp:positionH relativeFrom="column">
              <wp:posOffset>2468245</wp:posOffset>
            </wp:positionH>
            <wp:positionV relativeFrom="paragraph">
              <wp:posOffset>-2213610</wp:posOffset>
            </wp:positionV>
            <wp:extent cx="4445" cy="4445"/>
            <wp:effectExtent l="0" t="0" r="0" b="0"/>
            <wp:wrapNone/>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Pr="002A7375">
        <w:rPr>
          <w:noProof/>
          <w:sz w:val="24"/>
          <w:szCs w:val="24"/>
        </w:rPr>
        <w:drawing>
          <wp:anchor distT="0" distB="0" distL="114300" distR="114300" simplePos="0" relativeHeight="251654144" behindDoc="1" locked="0" layoutInCell="0" allowOverlap="1" wp14:anchorId="7EF625FB" wp14:editId="441C0CBD">
            <wp:simplePos x="0" y="0"/>
            <wp:positionH relativeFrom="column">
              <wp:posOffset>3255010</wp:posOffset>
            </wp:positionH>
            <wp:positionV relativeFrom="paragraph">
              <wp:posOffset>-2213610</wp:posOffset>
            </wp:positionV>
            <wp:extent cx="4445" cy="4445"/>
            <wp:effectExtent l="0" t="0" r="0" b="0"/>
            <wp:wrapNone/>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Pr="002A7375">
        <w:rPr>
          <w:noProof/>
          <w:sz w:val="24"/>
          <w:szCs w:val="24"/>
        </w:rPr>
        <w:drawing>
          <wp:anchor distT="0" distB="0" distL="114300" distR="114300" simplePos="0" relativeHeight="251655168" behindDoc="1" locked="0" layoutInCell="0" allowOverlap="1" wp14:anchorId="03218090" wp14:editId="374DB5E2">
            <wp:simplePos x="0" y="0"/>
            <wp:positionH relativeFrom="column">
              <wp:posOffset>3943350</wp:posOffset>
            </wp:positionH>
            <wp:positionV relativeFrom="paragraph">
              <wp:posOffset>-2213610</wp:posOffset>
            </wp:positionV>
            <wp:extent cx="4445" cy="4445"/>
            <wp:effectExtent l="0" t="0" r="0" b="0"/>
            <wp:wrapNone/>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Pr="002A7375">
        <w:rPr>
          <w:noProof/>
          <w:sz w:val="24"/>
          <w:szCs w:val="24"/>
        </w:rPr>
        <w:drawing>
          <wp:anchor distT="0" distB="0" distL="114300" distR="114300" simplePos="0" relativeHeight="251656192" behindDoc="1" locked="0" layoutInCell="0" allowOverlap="1" wp14:anchorId="3B4760F7" wp14:editId="3C5FC79C">
            <wp:simplePos x="0" y="0"/>
            <wp:positionH relativeFrom="column">
              <wp:posOffset>7032625</wp:posOffset>
            </wp:positionH>
            <wp:positionV relativeFrom="paragraph">
              <wp:posOffset>-2213610</wp:posOffset>
            </wp:positionV>
            <wp:extent cx="4445" cy="4445"/>
            <wp:effectExtent l="0" t="0" r="0" b="0"/>
            <wp:wrapNone/>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Pr="002A7375">
        <w:rPr>
          <w:noProof/>
          <w:sz w:val="24"/>
          <w:szCs w:val="24"/>
        </w:rPr>
        <w:drawing>
          <wp:anchor distT="0" distB="0" distL="114300" distR="114300" simplePos="0" relativeHeight="251657216" behindDoc="1" locked="0" layoutInCell="0" allowOverlap="1" wp14:anchorId="41798A62" wp14:editId="6EBE9BDA">
            <wp:simplePos x="0" y="0"/>
            <wp:positionH relativeFrom="column">
              <wp:posOffset>0</wp:posOffset>
            </wp:positionH>
            <wp:positionV relativeFrom="paragraph">
              <wp:posOffset>-1880235</wp:posOffset>
            </wp:positionV>
            <wp:extent cx="4445" cy="4445"/>
            <wp:effectExtent l="0" t="0" r="0" b="0"/>
            <wp:wrapNone/>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Pr="002A7375">
        <w:rPr>
          <w:noProof/>
          <w:sz w:val="24"/>
          <w:szCs w:val="24"/>
        </w:rPr>
        <w:drawing>
          <wp:anchor distT="0" distB="0" distL="114300" distR="114300" simplePos="0" relativeHeight="251658240" behindDoc="1" locked="0" layoutInCell="0" allowOverlap="1" wp14:anchorId="216DFAA0" wp14:editId="13348C7E">
            <wp:simplePos x="0" y="0"/>
            <wp:positionH relativeFrom="column">
              <wp:posOffset>1713865</wp:posOffset>
            </wp:positionH>
            <wp:positionV relativeFrom="paragraph">
              <wp:posOffset>-1880235</wp:posOffset>
            </wp:positionV>
            <wp:extent cx="4445" cy="4445"/>
            <wp:effectExtent l="0" t="0" r="0" b="0"/>
            <wp:wrapNone/>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Pr="002A7375">
        <w:rPr>
          <w:noProof/>
          <w:sz w:val="24"/>
          <w:szCs w:val="24"/>
        </w:rPr>
        <w:drawing>
          <wp:anchor distT="0" distB="0" distL="114300" distR="114300" simplePos="0" relativeHeight="251659264" behindDoc="1" locked="0" layoutInCell="0" allowOverlap="1" wp14:anchorId="61FE725F" wp14:editId="797693FB">
            <wp:simplePos x="0" y="0"/>
            <wp:positionH relativeFrom="column">
              <wp:posOffset>2468245</wp:posOffset>
            </wp:positionH>
            <wp:positionV relativeFrom="paragraph">
              <wp:posOffset>-1880235</wp:posOffset>
            </wp:positionV>
            <wp:extent cx="4445" cy="4445"/>
            <wp:effectExtent l="0" t="0" r="0" b="0"/>
            <wp:wrapNone/>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Pr="002A7375">
        <w:rPr>
          <w:noProof/>
          <w:sz w:val="24"/>
          <w:szCs w:val="24"/>
        </w:rPr>
        <w:drawing>
          <wp:anchor distT="0" distB="0" distL="114300" distR="114300" simplePos="0" relativeHeight="251660288" behindDoc="1" locked="0" layoutInCell="0" allowOverlap="1" wp14:anchorId="5517EC7C" wp14:editId="11D824E5">
            <wp:simplePos x="0" y="0"/>
            <wp:positionH relativeFrom="column">
              <wp:posOffset>3255010</wp:posOffset>
            </wp:positionH>
            <wp:positionV relativeFrom="paragraph">
              <wp:posOffset>-1880235</wp:posOffset>
            </wp:positionV>
            <wp:extent cx="4445" cy="4445"/>
            <wp:effectExtent l="0" t="0" r="0" b="0"/>
            <wp:wrapNone/>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Pr="002A7375">
        <w:rPr>
          <w:noProof/>
          <w:sz w:val="24"/>
          <w:szCs w:val="24"/>
        </w:rPr>
        <w:drawing>
          <wp:anchor distT="0" distB="0" distL="114300" distR="114300" simplePos="0" relativeHeight="251661312" behindDoc="1" locked="0" layoutInCell="0" allowOverlap="1" wp14:anchorId="2C0C227C" wp14:editId="6893B8D9">
            <wp:simplePos x="0" y="0"/>
            <wp:positionH relativeFrom="column">
              <wp:posOffset>3943350</wp:posOffset>
            </wp:positionH>
            <wp:positionV relativeFrom="paragraph">
              <wp:posOffset>-1880235</wp:posOffset>
            </wp:positionV>
            <wp:extent cx="4445" cy="4445"/>
            <wp:effectExtent l="0" t="0" r="0" b="0"/>
            <wp:wrapNone/>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Pr="002A7375">
        <w:rPr>
          <w:noProof/>
          <w:sz w:val="24"/>
          <w:szCs w:val="24"/>
        </w:rPr>
        <w:drawing>
          <wp:anchor distT="0" distB="0" distL="114300" distR="114300" simplePos="0" relativeHeight="251662336" behindDoc="1" locked="0" layoutInCell="0" allowOverlap="1" wp14:anchorId="062759D1" wp14:editId="2EAD5981">
            <wp:simplePos x="0" y="0"/>
            <wp:positionH relativeFrom="column">
              <wp:posOffset>7032625</wp:posOffset>
            </wp:positionH>
            <wp:positionV relativeFrom="paragraph">
              <wp:posOffset>-1880235</wp:posOffset>
            </wp:positionV>
            <wp:extent cx="4445" cy="4445"/>
            <wp:effectExtent l="0" t="0" r="0" b="0"/>
            <wp:wrapNone/>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Pr="002A7375">
        <w:rPr>
          <w:noProof/>
          <w:sz w:val="24"/>
          <w:szCs w:val="24"/>
        </w:rPr>
        <w:drawing>
          <wp:anchor distT="0" distB="0" distL="114300" distR="114300" simplePos="0" relativeHeight="251663360" behindDoc="1" locked="0" layoutInCell="0" allowOverlap="1" wp14:anchorId="4B4F74A4" wp14:editId="423A9C0F">
            <wp:simplePos x="0" y="0"/>
            <wp:positionH relativeFrom="column">
              <wp:posOffset>0</wp:posOffset>
            </wp:positionH>
            <wp:positionV relativeFrom="paragraph">
              <wp:posOffset>-1544955</wp:posOffset>
            </wp:positionV>
            <wp:extent cx="4445" cy="4445"/>
            <wp:effectExtent l="0" t="0" r="0" b="0"/>
            <wp:wrapNone/>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Pr="002A7375">
        <w:rPr>
          <w:noProof/>
          <w:sz w:val="24"/>
          <w:szCs w:val="24"/>
        </w:rPr>
        <w:drawing>
          <wp:anchor distT="0" distB="0" distL="114300" distR="114300" simplePos="0" relativeHeight="251664384" behindDoc="1" locked="0" layoutInCell="0" allowOverlap="1" wp14:anchorId="5D81B52D" wp14:editId="5410755C">
            <wp:simplePos x="0" y="0"/>
            <wp:positionH relativeFrom="column">
              <wp:posOffset>1713865</wp:posOffset>
            </wp:positionH>
            <wp:positionV relativeFrom="paragraph">
              <wp:posOffset>-1544955</wp:posOffset>
            </wp:positionV>
            <wp:extent cx="4445" cy="4445"/>
            <wp:effectExtent l="0" t="0" r="0" b="0"/>
            <wp:wrapNone/>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Pr="002A7375">
        <w:rPr>
          <w:noProof/>
          <w:sz w:val="24"/>
          <w:szCs w:val="24"/>
        </w:rPr>
        <w:drawing>
          <wp:anchor distT="0" distB="0" distL="114300" distR="114300" simplePos="0" relativeHeight="251665408" behindDoc="1" locked="0" layoutInCell="0" allowOverlap="1" wp14:anchorId="1673277C" wp14:editId="5ABE8A73">
            <wp:simplePos x="0" y="0"/>
            <wp:positionH relativeFrom="column">
              <wp:posOffset>2468245</wp:posOffset>
            </wp:positionH>
            <wp:positionV relativeFrom="paragraph">
              <wp:posOffset>-1544955</wp:posOffset>
            </wp:positionV>
            <wp:extent cx="4445" cy="4445"/>
            <wp:effectExtent l="0" t="0" r="0" b="0"/>
            <wp:wrapNone/>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Pr="002A7375">
        <w:rPr>
          <w:noProof/>
          <w:sz w:val="24"/>
          <w:szCs w:val="24"/>
        </w:rPr>
        <w:drawing>
          <wp:anchor distT="0" distB="0" distL="114300" distR="114300" simplePos="0" relativeHeight="251666432" behindDoc="1" locked="0" layoutInCell="0" allowOverlap="1" wp14:anchorId="5AD245C7" wp14:editId="4FCBC1A1">
            <wp:simplePos x="0" y="0"/>
            <wp:positionH relativeFrom="column">
              <wp:posOffset>3255010</wp:posOffset>
            </wp:positionH>
            <wp:positionV relativeFrom="paragraph">
              <wp:posOffset>-1544955</wp:posOffset>
            </wp:positionV>
            <wp:extent cx="4445" cy="4445"/>
            <wp:effectExtent l="0" t="0" r="0" b="0"/>
            <wp:wrapNone/>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Pr="002A7375">
        <w:rPr>
          <w:noProof/>
          <w:sz w:val="24"/>
          <w:szCs w:val="24"/>
        </w:rPr>
        <w:drawing>
          <wp:anchor distT="0" distB="0" distL="114300" distR="114300" simplePos="0" relativeHeight="251667456" behindDoc="1" locked="0" layoutInCell="0" allowOverlap="1" wp14:anchorId="56D00B43" wp14:editId="064CF803">
            <wp:simplePos x="0" y="0"/>
            <wp:positionH relativeFrom="column">
              <wp:posOffset>3943350</wp:posOffset>
            </wp:positionH>
            <wp:positionV relativeFrom="paragraph">
              <wp:posOffset>-1544955</wp:posOffset>
            </wp:positionV>
            <wp:extent cx="4445" cy="4445"/>
            <wp:effectExtent l="0" t="0" r="0" b="0"/>
            <wp:wrapNone/>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Pr="002A7375">
        <w:rPr>
          <w:noProof/>
          <w:sz w:val="24"/>
          <w:szCs w:val="24"/>
        </w:rPr>
        <w:drawing>
          <wp:anchor distT="0" distB="0" distL="114300" distR="114300" simplePos="0" relativeHeight="251668480" behindDoc="1" locked="0" layoutInCell="0" allowOverlap="1" wp14:anchorId="51D3496E" wp14:editId="31B4DF99">
            <wp:simplePos x="0" y="0"/>
            <wp:positionH relativeFrom="column">
              <wp:posOffset>7032625</wp:posOffset>
            </wp:positionH>
            <wp:positionV relativeFrom="paragraph">
              <wp:posOffset>-1544955</wp:posOffset>
            </wp:positionV>
            <wp:extent cx="4445" cy="4445"/>
            <wp:effectExtent l="0" t="0" r="0" b="0"/>
            <wp:wrapNone/>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Pr="002A7375">
        <w:rPr>
          <w:noProof/>
          <w:sz w:val="24"/>
          <w:szCs w:val="24"/>
        </w:rPr>
        <w:drawing>
          <wp:anchor distT="0" distB="0" distL="114300" distR="114300" simplePos="0" relativeHeight="251669504" behindDoc="1" locked="0" layoutInCell="0" allowOverlap="1" wp14:anchorId="02F2B3DF" wp14:editId="33EB29D6">
            <wp:simplePos x="0" y="0"/>
            <wp:positionH relativeFrom="column">
              <wp:posOffset>0</wp:posOffset>
            </wp:positionH>
            <wp:positionV relativeFrom="paragraph">
              <wp:posOffset>-1008380</wp:posOffset>
            </wp:positionV>
            <wp:extent cx="4445" cy="4445"/>
            <wp:effectExtent l="0" t="0" r="0" b="0"/>
            <wp:wrapNone/>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Pr="002A7375">
        <w:rPr>
          <w:noProof/>
          <w:sz w:val="24"/>
          <w:szCs w:val="24"/>
        </w:rPr>
        <w:drawing>
          <wp:anchor distT="0" distB="0" distL="114300" distR="114300" simplePos="0" relativeHeight="251670528" behindDoc="1" locked="0" layoutInCell="0" allowOverlap="1" wp14:anchorId="5FB0B695" wp14:editId="195959AF">
            <wp:simplePos x="0" y="0"/>
            <wp:positionH relativeFrom="column">
              <wp:posOffset>1713865</wp:posOffset>
            </wp:positionH>
            <wp:positionV relativeFrom="paragraph">
              <wp:posOffset>-1008380</wp:posOffset>
            </wp:positionV>
            <wp:extent cx="4445" cy="4445"/>
            <wp:effectExtent l="0" t="0" r="0" b="0"/>
            <wp:wrapNone/>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Pr="002A7375">
        <w:rPr>
          <w:noProof/>
          <w:sz w:val="24"/>
          <w:szCs w:val="24"/>
        </w:rPr>
        <w:drawing>
          <wp:anchor distT="0" distB="0" distL="114300" distR="114300" simplePos="0" relativeHeight="251671552" behindDoc="1" locked="0" layoutInCell="0" allowOverlap="1" wp14:anchorId="13D2431A" wp14:editId="0464FC97">
            <wp:simplePos x="0" y="0"/>
            <wp:positionH relativeFrom="column">
              <wp:posOffset>2468245</wp:posOffset>
            </wp:positionH>
            <wp:positionV relativeFrom="paragraph">
              <wp:posOffset>-1008380</wp:posOffset>
            </wp:positionV>
            <wp:extent cx="4445" cy="4445"/>
            <wp:effectExtent l="0" t="0" r="0" b="0"/>
            <wp:wrapNone/>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Pr="002A7375">
        <w:rPr>
          <w:noProof/>
          <w:sz w:val="24"/>
          <w:szCs w:val="24"/>
        </w:rPr>
        <w:drawing>
          <wp:anchor distT="0" distB="0" distL="114300" distR="114300" simplePos="0" relativeHeight="251672576" behindDoc="1" locked="0" layoutInCell="0" allowOverlap="1" wp14:anchorId="313ACC8D" wp14:editId="37C610B2">
            <wp:simplePos x="0" y="0"/>
            <wp:positionH relativeFrom="column">
              <wp:posOffset>3255010</wp:posOffset>
            </wp:positionH>
            <wp:positionV relativeFrom="paragraph">
              <wp:posOffset>-1008380</wp:posOffset>
            </wp:positionV>
            <wp:extent cx="4445" cy="4445"/>
            <wp:effectExtent l="0" t="0" r="0" b="0"/>
            <wp:wrapNone/>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Pr="002A7375">
        <w:rPr>
          <w:noProof/>
          <w:sz w:val="24"/>
          <w:szCs w:val="24"/>
        </w:rPr>
        <w:drawing>
          <wp:anchor distT="0" distB="0" distL="114300" distR="114300" simplePos="0" relativeHeight="251673600" behindDoc="1" locked="0" layoutInCell="0" allowOverlap="1" wp14:anchorId="447B3D7A" wp14:editId="46F24FBB">
            <wp:simplePos x="0" y="0"/>
            <wp:positionH relativeFrom="column">
              <wp:posOffset>3943350</wp:posOffset>
            </wp:positionH>
            <wp:positionV relativeFrom="paragraph">
              <wp:posOffset>-1008380</wp:posOffset>
            </wp:positionV>
            <wp:extent cx="4445" cy="4445"/>
            <wp:effectExtent l="0" t="0" r="0" b="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Pr="002A7375">
        <w:rPr>
          <w:noProof/>
          <w:sz w:val="24"/>
          <w:szCs w:val="24"/>
        </w:rPr>
        <w:drawing>
          <wp:anchor distT="0" distB="0" distL="114300" distR="114300" simplePos="0" relativeHeight="251674624" behindDoc="1" locked="0" layoutInCell="0" allowOverlap="1" wp14:anchorId="58E98DAD" wp14:editId="12ED1066">
            <wp:simplePos x="0" y="0"/>
            <wp:positionH relativeFrom="column">
              <wp:posOffset>7032625</wp:posOffset>
            </wp:positionH>
            <wp:positionV relativeFrom="paragraph">
              <wp:posOffset>-1008380</wp:posOffset>
            </wp:positionV>
            <wp:extent cx="4445" cy="4445"/>
            <wp:effectExtent l="0" t="0" r="0" b="0"/>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Pr="002A7375">
        <w:rPr>
          <w:noProof/>
          <w:sz w:val="24"/>
          <w:szCs w:val="24"/>
        </w:rPr>
        <w:drawing>
          <wp:anchor distT="0" distB="0" distL="114300" distR="114300" simplePos="0" relativeHeight="251675648" behindDoc="1" locked="0" layoutInCell="0" allowOverlap="1" wp14:anchorId="2B9AD7C5" wp14:editId="6E547BAD">
            <wp:simplePos x="0" y="0"/>
            <wp:positionH relativeFrom="column">
              <wp:posOffset>0</wp:posOffset>
            </wp:positionH>
            <wp:positionV relativeFrom="paragraph">
              <wp:posOffset>-673100</wp:posOffset>
            </wp:positionV>
            <wp:extent cx="4445" cy="4445"/>
            <wp:effectExtent l="0" t="0" r="0" b="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Pr="002A7375">
        <w:rPr>
          <w:noProof/>
          <w:sz w:val="24"/>
          <w:szCs w:val="24"/>
        </w:rPr>
        <w:drawing>
          <wp:anchor distT="0" distB="0" distL="114300" distR="114300" simplePos="0" relativeHeight="251676672" behindDoc="1" locked="0" layoutInCell="0" allowOverlap="1" wp14:anchorId="3A199741" wp14:editId="02CC78C0">
            <wp:simplePos x="0" y="0"/>
            <wp:positionH relativeFrom="column">
              <wp:posOffset>1713865</wp:posOffset>
            </wp:positionH>
            <wp:positionV relativeFrom="paragraph">
              <wp:posOffset>-673100</wp:posOffset>
            </wp:positionV>
            <wp:extent cx="4445" cy="4445"/>
            <wp:effectExtent l="0" t="0" r="0" b="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Pr="002A7375">
        <w:rPr>
          <w:noProof/>
          <w:sz w:val="24"/>
          <w:szCs w:val="24"/>
        </w:rPr>
        <w:drawing>
          <wp:anchor distT="0" distB="0" distL="114300" distR="114300" simplePos="0" relativeHeight="251677696" behindDoc="1" locked="0" layoutInCell="0" allowOverlap="1" wp14:anchorId="794112F2" wp14:editId="5080CCC5">
            <wp:simplePos x="0" y="0"/>
            <wp:positionH relativeFrom="column">
              <wp:posOffset>2468245</wp:posOffset>
            </wp:positionH>
            <wp:positionV relativeFrom="paragraph">
              <wp:posOffset>-673100</wp:posOffset>
            </wp:positionV>
            <wp:extent cx="4445" cy="4445"/>
            <wp:effectExtent l="0" t="0" r="0" b="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Pr="002A7375">
        <w:rPr>
          <w:noProof/>
          <w:sz w:val="24"/>
          <w:szCs w:val="24"/>
        </w:rPr>
        <w:drawing>
          <wp:anchor distT="0" distB="0" distL="114300" distR="114300" simplePos="0" relativeHeight="251678720" behindDoc="1" locked="0" layoutInCell="0" allowOverlap="1" wp14:anchorId="783C7FE6" wp14:editId="44038EB2">
            <wp:simplePos x="0" y="0"/>
            <wp:positionH relativeFrom="column">
              <wp:posOffset>3255010</wp:posOffset>
            </wp:positionH>
            <wp:positionV relativeFrom="paragraph">
              <wp:posOffset>-673100</wp:posOffset>
            </wp:positionV>
            <wp:extent cx="4445" cy="4445"/>
            <wp:effectExtent l="0" t="0" r="0" b="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Pr="002A7375">
        <w:rPr>
          <w:noProof/>
          <w:sz w:val="24"/>
          <w:szCs w:val="24"/>
        </w:rPr>
        <w:drawing>
          <wp:anchor distT="0" distB="0" distL="114300" distR="114300" simplePos="0" relativeHeight="251679744" behindDoc="1" locked="0" layoutInCell="0" allowOverlap="1" wp14:anchorId="57860B1E" wp14:editId="4C65708A">
            <wp:simplePos x="0" y="0"/>
            <wp:positionH relativeFrom="column">
              <wp:posOffset>3943350</wp:posOffset>
            </wp:positionH>
            <wp:positionV relativeFrom="paragraph">
              <wp:posOffset>-673100</wp:posOffset>
            </wp:positionV>
            <wp:extent cx="4445" cy="4445"/>
            <wp:effectExtent l="0" t="0" r="0" b="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Pr="002A7375">
        <w:rPr>
          <w:noProof/>
          <w:sz w:val="24"/>
          <w:szCs w:val="24"/>
        </w:rPr>
        <w:drawing>
          <wp:anchor distT="0" distB="0" distL="114300" distR="114300" simplePos="0" relativeHeight="251680768" behindDoc="1" locked="0" layoutInCell="0" allowOverlap="1" wp14:anchorId="6A9B3486" wp14:editId="5F3AE314">
            <wp:simplePos x="0" y="0"/>
            <wp:positionH relativeFrom="column">
              <wp:posOffset>7032625</wp:posOffset>
            </wp:positionH>
            <wp:positionV relativeFrom="paragraph">
              <wp:posOffset>-673100</wp:posOffset>
            </wp:positionV>
            <wp:extent cx="4445" cy="4445"/>
            <wp:effectExtent l="0" t="0" r="0" b="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Pr="002A7375">
        <w:rPr>
          <w:noProof/>
          <w:sz w:val="24"/>
          <w:szCs w:val="24"/>
        </w:rPr>
        <w:drawing>
          <wp:anchor distT="0" distB="0" distL="114300" distR="114300" simplePos="0" relativeHeight="251681792" behindDoc="1" locked="0" layoutInCell="0" allowOverlap="1" wp14:anchorId="71264D68" wp14:editId="65747222">
            <wp:simplePos x="0" y="0"/>
            <wp:positionH relativeFrom="column">
              <wp:posOffset>0</wp:posOffset>
            </wp:positionH>
            <wp:positionV relativeFrom="paragraph">
              <wp:posOffset>-339090</wp:posOffset>
            </wp:positionV>
            <wp:extent cx="4445" cy="4445"/>
            <wp:effectExtent l="0" t="0" r="0" b="0"/>
            <wp:wrapNone/>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Pr="002A7375">
        <w:rPr>
          <w:noProof/>
          <w:sz w:val="24"/>
          <w:szCs w:val="24"/>
        </w:rPr>
        <w:drawing>
          <wp:anchor distT="0" distB="0" distL="114300" distR="114300" simplePos="0" relativeHeight="251682816" behindDoc="1" locked="0" layoutInCell="0" allowOverlap="1" wp14:anchorId="3F4B7D29" wp14:editId="4E0D5C92">
            <wp:simplePos x="0" y="0"/>
            <wp:positionH relativeFrom="column">
              <wp:posOffset>1713865</wp:posOffset>
            </wp:positionH>
            <wp:positionV relativeFrom="paragraph">
              <wp:posOffset>-339090</wp:posOffset>
            </wp:positionV>
            <wp:extent cx="4445" cy="4445"/>
            <wp:effectExtent l="0" t="0" r="0" b="0"/>
            <wp:wrapNone/>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Pr="002A7375">
        <w:rPr>
          <w:noProof/>
          <w:sz w:val="24"/>
          <w:szCs w:val="24"/>
        </w:rPr>
        <w:drawing>
          <wp:anchor distT="0" distB="0" distL="114300" distR="114300" simplePos="0" relativeHeight="251683840" behindDoc="1" locked="0" layoutInCell="0" allowOverlap="1" wp14:anchorId="71A51C3C" wp14:editId="663929C6">
            <wp:simplePos x="0" y="0"/>
            <wp:positionH relativeFrom="column">
              <wp:posOffset>2468245</wp:posOffset>
            </wp:positionH>
            <wp:positionV relativeFrom="paragraph">
              <wp:posOffset>-339090</wp:posOffset>
            </wp:positionV>
            <wp:extent cx="4445" cy="4445"/>
            <wp:effectExtent l="0" t="0" r="0" b="0"/>
            <wp:wrapNone/>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Pr="002A7375">
        <w:rPr>
          <w:noProof/>
          <w:sz w:val="24"/>
          <w:szCs w:val="24"/>
        </w:rPr>
        <w:drawing>
          <wp:anchor distT="0" distB="0" distL="114300" distR="114300" simplePos="0" relativeHeight="251684864" behindDoc="1" locked="0" layoutInCell="0" allowOverlap="1" wp14:anchorId="3A04740F" wp14:editId="57E54933">
            <wp:simplePos x="0" y="0"/>
            <wp:positionH relativeFrom="column">
              <wp:posOffset>3255010</wp:posOffset>
            </wp:positionH>
            <wp:positionV relativeFrom="paragraph">
              <wp:posOffset>-339090</wp:posOffset>
            </wp:positionV>
            <wp:extent cx="4445" cy="4445"/>
            <wp:effectExtent l="0" t="0" r="0" b="0"/>
            <wp:wrapNone/>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Pr="002A7375">
        <w:rPr>
          <w:noProof/>
          <w:sz w:val="24"/>
          <w:szCs w:val="24"/>
        </w:rPr>
        <w:drawing>
          <wp:anchor distT="0" distB="0" distL="114300" distR="114300" simplePos="0" relativeHeight="251685888" behindDoc="1" locked="0" layoutInCell="0" allowOverlap="1" wp14:anchorId="12361CFF" wp14:editId="41031297">
            <wp:simplePos x="0" y="0"/>
            <wp:positionH relativeFrom="column">
              <wp:posOffset>3943350</wp:posOffset>
            </wp:positionH>
            <wp:positionV relativeFrom="paragraph">
              <wp:posOffset>-339090</wp:posOffset>
            </wp:positionV>
            <wp:extent cx="4445" cy="4445"/>
            <wp:effectExtent l="0" t="0" r="0" b="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Pr="002A7375">
        <w:rPr>
          <w:noProof/>
          <w:sz w:val="24"/>
          <w:szCs w:val="24"/>
        </w:rPr>
        <w:drawing>
          <wp:anchor distT="0" distB="0" distL="114300" distR="114300" simplePos="0" relativeHeight="251686912" behindDoc="1" locked="0" layoutInCell="0" allowOverlap="1" wp14:anchorId="2DED0E49" wp14:editId="7A49E1C7">
            <wp:simplePos x="0" y="0"/>
            <wp:positionH relativeFrom="column">
              <wp:posOffset>7032625</wp:posOffset>
            </wp:positionH>
            <wp:positionV relativeFrom="paragraph">
              <wp:posOffset>-339090</wp:posOffset>
            </wp:positionV>
            <wp:extent cx="4445" cy="4445"/>
            <wp:effectExtent l="0" t="0" r="0" b="0"/>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Pr="002A7375">
        <w:rPr>
          <w:noProof/>
          <w:sz w:val="24"/>
          <w:szCs w:val="24"/>
        </w:rPr>
        <w:drawing>
          <wp:anchor distT="0" distB="0" distL="114300" distR="114300" simplePos="0" relativeHeight="251687936" behindDoc="1" locked="0" layoutInCell="0" allowOverlap="1" wp14:anchorId="7F6798A2" wp14:editId="44577D1B">
            <wp:simplePos x="0" y="0"/>
            <wp:positionH relativeFrom="column">
              <wp:posOffset>0</wp:posOffset>
            </wp:positionH>
            <wp:positionV relativeFrom="paragraph">
              <wp:posOffset>-3810</wp:posOffset>
            </wp:positionV>
            <wp:extent cx="4445" cy="4445"/>
            <wp:effectExtent l="0" t="0" r="0" b="0"/>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Pr="002A7375">
        <w:rPr>
          <w:noProof/>
          <w:sz w:val="24"/>
          <w:szCs w:val="24"/>
        </w:rPr>
        <w:drawing>
          <wp:anchor distT="0" distB="0" distL="114300" distR="114300" simplePos="0" relativeHeight="251688960" behindDoc="1" locked="0" layoutInCell="0" allowOverlap="1" wp14:anchorId="6B675131" wp14:editId="75A2C394">
            <wp:simplePos x="0" y="0"/>
            <wp:positionH relativeFrom="column">
              <wp:posOffset>1713865</wp:posOffset>
            </wp:positionH>
            <wp:positionV relativeFrom="paragraph">
              <wp:posOffset>-3810</wp:posOffset>
            </wp:positionV>
            <wp:extent cx="4445" cy="4445"/>
            <wp:effectExtent l="0" t="0" r="0" b="0"/>
            <wp:wrapNone/>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Pr="002A7375">
        <w:rPr>
          <w:noProof/>
          <w:sz w:val="24"/>
          <w:szCs w:val="24"/>
        </w:rPr>
        <w:drawing>
          <wp:anchor distT="0" distB="0" distL="114300" distR="114300" simplePos="0" relativeHeight="251689984" behindDoc="1" locked="0" layoutInCell="0" allowOverlap="1" wp14:anchorId="0035EB7F" wp14:editId="2F981BD0">
            <wp:simplePos x="0" y="0"/>
            <wp:positionH relativeFrom="column">
              <wp:posOffset>2468245</wp:posOffset>
            </wp:positionH>
            <wp:positionV relativeFrom="paragraph">
              <wp:posOffset>-3810</wp:posOffset>
            </wp:positionV>
            <wp:extent cx="4445" cy="4445"/>
            <wp:effectExtent l="0" t="0" r="0" b="0"/>
            <wp:wrapNone/>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Pr="002A7375">
        <w:rPr>
          <w:noProof/>
          <w:sz w:val="24"/>
          <w:szCs w:val="24"/>
        </w:rPr>
        <w:drawing>
          <wp:anchor distT="0" distB="0" distL="114300" distR="114300" simplePos="0" relativeHeight="251691008" behindDoc="1" locked="0" layoutInCell="0" allowOverlap="1" wp14:anchorId="796FC8A3" wp14:editId="507107C8">
            <wp:simplePos x="0" y="0"/>
            <wp:positionH relativeFrom="column">
              <wp:posOffset>3255010</wp:posOffset>
            </wp:positionH>
            <wp:positionV relativeFrom="paragraph">
              <wp:posOffset>-3810</wp:posOffset>
            </wp:positionV>
            <wp:extent cx="4445" cy="4445"/>
            <wp:effectExtent l="0" t="0" r="0" b="0"/>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Pr="002A7375">
        <w:rPr>
          <w:noProof/>
          <w:sz w:val="24"/>
          <w:szCs w:val="24"/>
        </w:rPr>
        <w:drawing>
          <wp:anchor distT="0" distB="0" distL="114300" distR="114300" simplePos="0" relativeHeight="251692032" behindDoc="1" locked="0" layoutInCell="0" allowOverlap="1" wp14:anchorId="1B445328" wp14:editId="2736F4A8">
            <wp:simplePos x="0" y="0"/>
            <wp:positionH relativeFrom="column">
              <wp:posOffset>3943350</wp:posOffset>
            </wp:positionH>
            <wp:positionV relativeFrom="paragraph">
              <wp:posOffset>-3810</wp:posOffset>
            </wp:positionV>
            <wp:extent cx="4445" cy="4445"/>
            <wp:effectExtent l="0" t="0" r="0" b="0"/>
            <wp:wrapNone/>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Pr="002A7375">
        <w:rPr>
          <w:noProof/>
          <w:sz w:val="24"/>
          <w:szCs w:val="24"/>
        </w:rPr>
        <w:drawing>
          <wp:anchor distT="0" distB="0" distL="114300" distR="114300" simplePos="0" relativeHeight="251693056" behindDoc="1" locked="0" layoutInCell="0" allowOverlap="1" wp14:anchorId="0254A3AE" wp14:editId="04180B1A">
            <wp:simplePos x="0" y="0"/>
            <wp:positionH relativeFrom="column">
              <wp:posOffset>7032625</wp:posOffset>
            </wp:positionH>
            <wp:positionV relativeFrom="paragraph">
              <wp:posOffset>-3810</wp:posOffset>
            </wp:positionV>
            <wp:extent cx="4445" cy="4445"/>
            <wp:effectExtent l="0" t="0" r="0" b="0"/>
            <wp:wrapNone/>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p>
    <w:p w14:paraId="4FCFD2CD" w14:textId="77777777" w:rsidR="00BF3CC4" w:rsidRDefault="00BF3CC4" w:rsidP="00BF3CC4">
      <w:pPr>
        <w:widowControl w:val="0"/>
        <w:autoSpaceDE w:val="0"/>
        <w:autoSpaceDN w:val="0"/>
        <w:adjustRightInd w:val="0"/>
        <w:spacing w:after="0" w:line="240" w:lineRule="auto"/>
        <w:ind w:left="284" w:hanging="284"/>
        <w:jc w:val="both"/>
        <w:rPr>
          <w:rFonts w:ascii="Times New Roman" w:hAnsi="Times New Roman" w:cs="Times New Roman"/>
          <w:sz w:val="24"/>
          <w:szCs w:val="24"/>
        </w:rPr>
      </w:pPr>
      <w:r>
        <w:rPr>
          <w:rFonts w:ascii="Times" w:hAnsi="Times" w:cs="Times"/>
          <w:sz w:val="24"/>
          <w:szCs w:val="24"/>
        </w:rPr>
        <w:t>From table 1 it can be seen that:</w:t>
      </w:r>
    </w:p>
    <w:p w14:paraId="72D6D4F7" w14:textId="77777777" w:rsidR="00BF3CC4" w:rsidRDefault="00BF3CC4" w:rsidP="00BF3CC4">
      <w:pPr>
        <w:widowControl w:val="0"/>
        <w:numPr>
          <w:ilvl w:val="0"/>
          <w:numId w:val="5"/>
        </w:numPr>
        <w:tabs>
          <w:tab w:val="num" w:pos="1940"/>
        </w:tabs>
        <w:overflowPunct w:val="0"/>
        <w:autoSpaceDE w:val="0"/>
        <w:autoSpaceDN w:val="0"/>
        <w:adjustRightInd w:val="0"/>
        <w:spacing w:after="0" w:line="240" w:lineRule="auto"/>
        <w:ind w:left="284" w:hanging="284"/>
        <w:jc w:val="both"/>
        <w:rPr>
          <w:rFonts w:ascii="Times" w:hAnsi="Times" w:cs="Times"/>
          <w:sz w:val="24"/>
          <w:szCs w:val="24"/>
        </w:rPr>
      </w:pPr>
      <w:r>
        <w:rPr>
          <w:rFonts w:ascii="Times" w:hAnsi="Times" w:cs="Times"/>
          <w:sz w:val="24"/>
          <w:szCs w:val="24"/>
        </w:rPr>
        <w:t>Based on the comparison of the liquidity ratios, it can be seen that:</w:t>
      </w:r>
    </w:p>
    <w:p w14:paraId="36B50769" w14:textId="77777777" w:rsidR="00BF3CC4" w:rsidRPr="00BF3CC4" w:rsidRDefault="00BF3CC4" w:rsidP="00BF3CC4">
      <w:pPr>
        <w:pStyle w:val="ListParagraph"/>
        <w:widowControl w:val="0"/>
        <w:numPr>
          <w:ilvl w:val="1"/>
          <w:numId w:val="5"/>
        </w:numPr>
        <w:overflowPunct w:val="0"/>
        <w:autoSpaceDE w:val="0"/>
        <w:autoSpaceDN w:val="0"/>
        <w:adjustRightInd w:val="0"/>
        <w:spacing w:after="0" w:line="240" w:lineRule="auto"/>
        <w:ind w:left="568" w:right="-18" w:hanging="284"/>
        <w:jc w:val="both"/>
        <w:rPr>
          <w:rFonts w:ascii="Times" w:hAnsi="Times" w:cs="Times"/>
          <w:sz w:val="24"/>
          <w:szCs w:val="24"/>
        </w:rPr>
      </w:pPr>
      <w:r w:rsidRPr="00BF3CC4">
        <w:rPr>
          <w:rFonts w:ascii="Times" w:hAnsi="Times" w:cs="Times"/>
          <w:sz w:val="24"/>
          <w:szCs w:val="24"/>
        </w:rPr>
        <w:t>When viewed from the current ratio, PT. Surabaya Agung Industrial Pulp Tbk (SAIP) has the best financial performance of 155.30%.</w:t>
      </w:r>
    </w:p>
    <w:p w14:paraId="59EA0E66" w14:textId="77777777" w:rsidR="00BF3CC4" w:rsidRDefault="00BF3CC4" w:rsidP="00BF3CC4">
      <w:pPr>
        <w:widowControl w:val="0"/>
        <w:autoSpaceDE w:val="0"/>
        <w:autoSpaceDN w:val="0"/>
        <w:adjustRightInd w:val="0"/>
        <w:spacing w:after="0" w:line="20" w:lineRule="exact"/>
        <w:ind w:left="284" w:hanging="284"/>
        <w:jc w:val="both"/>
        <w:rPr>
          <w:rFonts w:ascii="Times" w:hAnsi="Times" w:cs="Times"/>
          <w:sz w:val="24"/>
          <w:szCs w:val="24"/>
        </w:rPr>
      </w:pPr>
    </w:p>
    <w:p w14:paraId="0337554C" w14:textId="77777777" w:rsidR="00BF3CC4" w:rsidRDefault="00BF3CC4" w:rsidP="00BF3CC4">
      <w:pPr>
        <w:widowControl w:val="0"/>
        <w:numPr>
          <w:ilvl w:val="1"/>
          <w:numId w:val="5"/>
        </w:numPr>
        <w:tabs>
          <w:tab w:val="num" w:pos="2280"/>
        </w:tabs>
        <w:overflowPunct w:val="0"/>
        <w:autoSpaceDE w:val="0"/>
        <w:autoSpaceDN w:val="0"/>
        <w:adjustRightInd w:val="0"/>
        <w:spacing w:after="0" w:line="240" w:lineRule="auto"/>
        <w:ind w:left="568" w:right="-17" w:hanging="284"/>
        <w:contextualSpacing/>
        <w:jc w:val="both"/>
        <w:rPr>
          <w:rFonts w:ascii="Times" w:hAnsi="Times" w:cs="Times"/>
          <w:sz w:val="24"/>
          <w:szCs w:val="24"/>
        </w:rPr>
      </w:pPr>
      <w:r>
        <w:rPr>
          <w:rFonts w:ascii="Times" w:hAnsi="Times" w:cs="Times"/>
          <w:sz w:val="24"/>
          <w:szCs w:val="24"/>
        </w:rPr>
        <w:t>If viewed from the quick ratio, PT. Surabaya Agung Industry Pulp Tbk (SAIP) has the best financial performance of 93.27%.</w:t>
      </w:r>
    </w:p>
    <w:p w14:paraId="7CCFE9D8" w14:textId="77777777" w:rsidR="00BF3CC4" w:rsidRDefault="00BF3CC4" w:rsidP="00BF3CC4">
      <w:pPr>
        <w:widowControl w:val="0"/>
        <w:autoSpaceDE w:val="0"/>
        <w:autoSpaceDN w:val="0"/>
        <w:adjustRightInd w:val="0"/>
        <w:spacing w:after="0" w:line="240" w:lineRule="auto"/>
        <w:contextualSpacing/>
        <w:rPr>
          <w:rFonts w:ascii="Times New Roman" w:hAnsi="Times New Roman" w:cs="Times New Roman"/>
          <w:sz w:val="24"/>
          <w:szCs w:val="24"/>
        </w:rPr>
      </w:pPr>
    </w:p>
    <w:p w14:paraId="4F4B0E3D" w14:textId="77777777" w:rsidR="002A7375" w:rsidRPr="002A7375" w:rsidRDefault="002A7375" w:rsidP="002A7375">
      <w:pPr>
        <w:pStyle w:val="ListParagraph"/>
        <w:widowControl w:val="0"/>
        <w:numPr>
          <w:ilvl w:val="0"/>
          <w:numId w:val="5"/>
        </w:numPr>
        <w:tabs>
          <w:tab w:val="num" w:pos="284"/>
        </w:tabs>
        <w:overflowPunct w:val="0"/>
        <w:autoSpaceDE w:val="0"/>
        <w:autoSpaceDN w:val="0"/>
        <w:adjustRightInd w:val="0"/>
        <w:spacing w:after="0" w:line="240" w:lineRule="auto"/>
        <w:ind w:left="284" w:right="-18" w:hanging="284"/>
        <w:jc w:val="both"/>
        <w:rPr>
          <w:rFonts w:ascii="Times" w:hAnsi="Times" w:cs="Times"/>
          <w:sz w:val="24"/>
          <w:szCs w:val="24"/>
        </w:rPr>
      </w:pPr>
      <w:r w:rsidRPr="002A7375">
        <w:rPr>
          <w:rFonts w:ascii="Times" w:hAnsi="Times" w:cs="Times"/>
          <w:sz w:val="24"/>
          <w:szCs w:val="24"/>
        </w:rPr>
        <w:t xml:space="preserve">When viewed from the comparison of the solvency ratio which consists of the debt to equity ratio, neither of the two companies is good because both companies </w:t>
      </w:r>
      <w:r w:rsidRPr="002A7375">
        <w:rPr>
          <w:rFonts w:ascii="Times" w:hAnsi="Times" w:cs="Times"/>
          <w:sz w:val="24"/>
          <w:szCs w:val="24"/>
        </w:rPr>
        <w:lastRenderedPageBreak/>
        <w:t xml:space="preserve">rely a lot on debt where the higher the debt ratio shows performance. </w:t>
      </w:r>
    </w:p>
    <w:p w14:paraId="0D6E1401" w14:textId="77777777" w:rsidR="002A7375" w:rsidRPr="002A7375" w:rsidRDefault="002A7375" w:rsidP="002A7375">
      <w:pPr>
        <w:widowControl w:val="0"/>
        <w:overflowPunct w:val="0"/>
        <w:autoSpaceDE w:val="0"/>
        <w:autoSpaceDN w:val="0"/>
        <w:adjustRightInd w:val="0"/>
        <w:spacing w:after="0" w:line="240" w:lineRule="auto"/>
        <w:ind w:left="284"/>
        <w:contextualSpacing/>
        <w:jc w:val="both"/>
        <w:rPr>
          <w:rFonts w:ascii="Times New Roman" w:hAnsi="Times New Roman" w:cs="Times New Roman"/>
          <w:sz w:val="24"/>
          <w:szCs w:val="24"/>
        </w:rPr>
      </w:pPr>
      <w:r w:rsidRPr="002A7375">
        <w:rPr>
          <w:rFonts w:ascii="Times" w:hAnsi="Times" w:cs="Times"/>
          <w:sz w:val="24"/>
          <w:szCs w:val="24"/>
        </w:rPr>
        <w:t xml:space="preserve">bad finances, while when viewed from the comparison of solvency ratios consisting of debt to total assets ratio of PT. </w:t>
      </w:r>
      <w:proofErr w:type="spellStart"/>
      <w:r w:rsidRPr="002A7375">
        <w:rPr>
          <w:rFonts w:ascii="Times" w:hAnsi="Times" w:cs="Times"/>
          <w:sz w:val="24"/>
          <w:szCs w:val="24"/>
        </w:rPr>
        <w:t>Fajar</w:t>
      </w:r>
      <w:proofErr w:type="spellEnd"/>
      <w:r w:rsidRPr="002A7375">
        <w:rPr>
          <w:rFonts w:ascii="Times" w:hAnsi="Times" w:cs="Times"/>
          <w:sz w:val="24"/>
          <w:szCs w:val="24"/>
        </w:rPr>
        <w:t xml:space="preserve"> Surya </w:t>
      </w:r>
      <w:proofErr w:type="spellStart"/>
      <w:r w:rsidRPr="002A7375">
        <w:rPr>
          <w:rFonts w:ascii="Times" w:hAnsi="Times" w:cs="Times"/>
          <w:sz w:val="24"/>
          <w:szCs w:val="24"/>
        </w:rPr>
        <w:t>Wisesa</w:t>
      </w:r>
      <w:proofErr w:type="spellEnd"/>
      <w:r w:rsidRPr="002A7375">
        <w:rPr>
          <w:rFonts w:ascii="Times" w:hAnsi="Times" w:cs="Times"/>
          <w:sz w:val="24"/>
          <w:szCs w:val="24"/>
        </w:rPr>
        <w:t xml:space="preserve"> </w:t>
      </w:r>
      <w:proofErr w:type="spellStart"/>
      <w:r w:rsidRPr="002A7375">
        <w:rPr>
          <w:rFonts w:ascii="Times" w:hAnsi="Times" w:cs="Times"/>
          <w:sz w:val="24"/>
          <w:szCs w:val="24"/>
        </w:rPr>
        <w:t>Tbk</w:t>
      </w:r>
      <w:proofErr w:type="spellEnd"/>
      <w:r w:rsidRPr="002A7375">
        <w:rPr>
          <w:rFonts w:ascii="Times" w:hAnsi="Times" w:cs="Times"/>
          <w:sz w:val="24"/>
          <w:szCs w:val="24"/>
        </w:rPr>
        <w:t xml:space="preserve">(FASW) is quite good from PT. Surabaya Agung Industry Pulp </w:t>
      </w:r>
      <w:proofErr w:type="spellStart"/>
      <w:r w:rsidRPr="002A7375">
        <w:rPr>
          <w:rFonts w:ascii="Times" w:hAnsi="Times" w:cs="Times"/>
          <w:sz w:val="24"/>
          <w:szCs w:val="24"/>
        </w:rPr>
        <w:t>Tbk</w:t>
      </w:r>
      <w:proofErr w:type="spellEnd"/>
      <w:r w:rsidRPr="002A7375">
        <w:rPr>
          <w:rFonts w:ascii="Times" w:hAnsi="Times" w:cs="Times"/>
          <w:sz w:val="24"/>
          <w:szCs w:val="24"/>
        </w:rPr>
        <w:t xml:space="preserve"> (SAIP) is 63.609% because the higher the debt ratio indicates poor financial performance.</w:t>
      </w:r>
    </w:p>
    <w:p w14:paraId="530215AC" w14:textId="77777777" w:rsidR="00C923BC" w:rsidRDefault="00C923BC" w:rsidP="002A7375">
      <w:pPr>
        <w:widowControl w:val="0"/>
        <w:autoSpaceDE w:val="0"/>
        <w:autoSpaceDN w:val="0"/>
        <w:adjustRightInd w:val="0"/>
        <w:spacing w:after="0" w:line="240" w:lineRule="auto"/>
        <w:rPr>
          <w:rFonts w:ascii="Times New Roman" w:hAnsi="Times New Roman" w:cs="Times New Roman"/>
          <w:sz w:val="24"/>
          <w:szCs w:val="24"/>
        </w:rPr>
      </w:pPr>
    </w:p>
    <w:p w14:paraId="120640E1" w14:textId="77777777" w:rsidR="002A7375" w:rsidRDefault="002A7375" w:rsidP="002A7375">
      <w:pPr>
        <w:widowControl w:val="0"/>
        <w:autoSpaceDE w:val="0"/>
        <w:autoSpaceDN w:val="0"/>
        <w:adjustRightInd w:val="0"/>
        <w:spacing w:after="0" w:line="7" w:lineRule="exact"/>
        <w:rPr>
          <w:rFonts w:ascii="Times New Roman" w:hAnsi="Times New Roman" w:cs="Times New Roman"/>
          <w:sz w:val="24"/>
          <w:szCs w:val="24"/>
        </w:rPr>
      </w:pPr>
    </w:p>
    <w:p w14:paraId="14F39F9A" w14:textId="77777777" w:rsidR="002A7375" w:rsidRDefault="002A7375" w:rsidP="002A7375">
      <w:pPr>
        <w:widowControl w:val="0"/>
        <w:numPr>
          <w:ilvl w:val="0"/>
          <w:numId w:val="6"/>
        </w:numPr>
        <w:tabs>
          <w:tab w:val="clear" w:pos="360"/>
          <w:tab w:val="num" w:pos="383"/>
        </w:tabs>
        <w:overflowPunct w:val="0"/>
        <w:autoSpaceDE w:val="0"/>
        <w:autoSpaceDN w:val="0"/>
        <w:adjustRightInd w:val="0"/>
        <w:spacing w:after="0" w:line="240" w:lineRule="auto"/>
        <w:ind w:left="383" w:hanging="383"/>
        <w:contextualSpacing/>
        <w:jc w:val="both"/>
        <w:rPr>
          <w:rFonts w:ascii="Times" w:hAnsi="Times" w:cs="Times"/>
          <w:sz w:val="24"/>
          <w:szCs w:val="24"/>
        </w:rPr>
      </w:pPr>
      <w:r>
        <w:rPr>
          <w:rFonts w:ascii="Times" w:hAnsi="Times" w:cs="Times"/>
          <w:sz w:val="24"/>
          <w:szCs w:val="24"/>
        </w:rPr>
        <w:t>Based on the comparison of activity ratios, it can be seen that:</w:t>
      </w:r>
    </w:p>
    <w:p w14:paraId="613EA2B2" w14:textId="77777777" w:rsidR="002A7375" w:rsidRDefault="002A7375" w:rsidP="002A7375">
      <w:pPr>
        <w:widowControl w:val="0"/>
        <w:numPr>
          <w:ilvl w:val="1"/>
          <w:numId w:val="6"/>
        </w:numPr>
        <w:tabs>
          <w:tab w:val="clear" w:pos="1440"/>
          <w:tab w:val="num" w:pos="743"/>
        </w:tabs>
        <w:overflowPunct w:val="0"/>
        <w:autoSpaceDE w:val="0"/>
        <w:autoSpaceDN w:val="0"/>
        <w:adjustRightInd w:val="0"/>
        <w:spacing w:after="0" w:line="240" w:lineRule="auto"/>
        <w:ind w:left="743" w:hanging="366"/>
        <w:contextualSpacing/>
        <w:jc w:val="both"/>
        <w:rPr>
          <w:rFonts w:ascii="Times" w:hAnsi="Times" w:cs="Times"/>
          <w:sz w:val="24"/>
          <w:szCs w:val="24"/>
        </w:rPr>
      </w:pPr>
      <w:r>
        <w:rPr>
          <w:rFonts w:ascii="Times" w:hAnsi="Times" w:cs="Times"/>
          <w:sz w:val="24"/>
          <w:szCs w:val="24"/>
        </w:rPr>
        <w:t>When viewed from the total asset turnover, the financial performance of paper companies is not good because there is no company that has an average total asset turnover of more than 1, namely PT. SAIP is 0.149% and PT FASW is 0.821%.</w:t>
      </w:r>
    </w:p>
    <w:p w14:paraId="3AF47901" w14:textId="77777777" w:rsidR="002A7375" w:rsidRDefault="002A7375" w:rsidP="002A7375">
      <w:pPr>
        <w:widowControl w:val="0"/>
        <w:numPr>
          <w:ilvl w:val="1"/>
          <w:numId w:val="6"/>
        </w:numPr>
        <w:tabs>
          <w:tab w:val="clear" w:pos="1440"/>
          <w:tab w:val="num" w:pos="743"/>
        </w:tabs>
        <w:overflowPunct w:val="0"/>
        <w:autoSpaceDE w:val="0"/>
        <w:autoSpaceDN w:val="0"/>
        <w:adjustRightInd w:val="0"/>
        <w:spacing w:after="0" w:line="240" w:lineRule="auto"/>
        <w:ind w:left="743" w:right="20" w:hanging="366"/>
        <w:contextualSpacing/>
        <w:jc w:val="both"/>
        <w:rPr>
          <w:rFonts w:ascii="Times" w:hAnsi="Times" w:cs="Times"/>
          <w:sz w:val="24"/>
          <w:szCs w:val="24"/>
        </w:rPr>
      </w:pPr>
      <w:r>
        <w:rPr>
          <w:rFonts w:ascii="Times" w:hAnsi="Times" w:cs="Times"/>
          <w:sz w:val="24"/>
          <w:szCs w:val="24"/>
        </w:rPr>
        <w:t>When viewed from the receivable turn over, PT. Fajar Surya Wisesa Tbk (FASW) has the best financial performance of 7.603%.</w:t>
      </w:r>
    </w:p>
    <w:p w14:paraId="4FD2FC3F" w14:textId="77777777" w:rsidR="002A7375" w:rsidRDefault="002A7375" w:rsidP="002A7375">
      <w:pPr>
        <w:widowControl w:val="0"/>
        <w:autoSpaceDE w:val="0"/>
        <w:autoSpaceDN w:val="0"/>
        <w:adjustRightInd w:val="0"/>
        <w:spacing w:after="0" w:line="240" w:lineRule="auto"/>
        <w:contextualSpacing/>
        <w:rPr>
          <w:rFonts w:ascii="Times" w:hAnsi="Times" w:cs="Times"/>
          <w:sz w:val="24"/>
          <w:szCs w:val="24"/>
        </w:rPr>
      </w:pPr>
    </w:p>
    <w:p w14:paraId="6C23D167" w14:textId="77777777" w:rsidR="002A7375" w:rsidRDefault="002A7375" w:rsidP="002A7375">
      <w:pPr>
        <w:widowControl w:val="0"/>
        <w:numPr>
          <w:ilvl w:val="0"/>
          <w:numId w:val="6"/>
        </w:numPr>
        <w:tabs>
          <w:tab w:val="clear" w:pos="360"/>
          <w:tab w:val="num" w:pos="383"/>
        </w:tabs>
        <w:overflowPunct w:val="0"/>
        <w:autoSpaceDE w:val="0"/>
        <w:autoSpaceDN w:val="0"/>
        <w:adjustRightInd w:val="0"/>
        <w:spacing w:after="0" w:line="240" w:lineRule="auto"/>
        <w:ind w:left="383" w:hanging="383"/>
        <w:contextualSpacing/>
        <w:jc w:val="both"/>
        <w:rPr>
          <w:rFonts w:ascii="Times" w:hAnsi="Times" w:cs="Times"/>
          <w:sz w:val="24"/>
          <w:szCs w:val="24"/>
        </w:rPr>
      </w:pPr>
      <w:r>
        <w:rPr>
          <w:rFonts w:ascii="Times" w:hAnsi="Times" w:cs="Times"/>
          <w:sz w:val="24"/>
          <w:szCs w:val="24"/>
        </w:rPr>
        <w:t xml:space="preserve">When viewed from the comparison of profitability ratios consisting of profit </w:t>
      </w:r>
    </w:p>
    <w:p w14:paraId="3525586D" w14:textId="77777777" w:rsidR="002A7375" w:rsidRDefault="002A7375" w:rsidP="002A7375">
      <w:pPr>
        <w:widowControl w:val="0"/>
        <w:overflowPunct w:val="0"/>
        <w:autoSpaceDE w:val="0"/>
        <w:autoSpaceDN w:val="0"/>
        <w:adjustRightInd w:val="0"/>
        <w:spacing w:after="0" w:line="240" w:lineRule="auto"/>
        <w:ind w:left="383" w:right="20"/>
        <w:contextualSpacing/>
        <w:rPr>
          <w:rFonts w:ascii="Times New Roman" w:hAnsi="Times New Roman" w:cs="Times New Roman"/>
          <w:sz w:val="24"/>
          <w:szCs w:val="24"/>
        </w:rPr>
      </w:pPr>
      <w:r>
        <w:rPr>
          <w:rFonts w:ascii="Times" w:hAnsi="Times" w:cs="Times"/>
          <w:i/>
          <w:iCs/>
          <w:sz w:val="24"/>
          <w:szCs w:val="24"/>
        </w:rPr>
        <w:t>margin</w:t>
      </w:r>
      <w:r>
        <w:rPr>
          <w:rFonts w:ascii="Times" w:hAnsi="Times" w:cs="Times"/>
          <w:sz w:val="24"/>
          <w:szCs w:val="24"/>
        </w:rPr>
        <w:t>, Return On Assets and Return On Equity, PT. Fajar Surya Wisesa Tbk (FASW) has the best financial performance</w:t>
      </w:r>
    </w:p>
    <w:p w14:paraId="74BE18BF" w14:textId="77777777" w:rsidR="002A7375" w:rsidRDefault="002A7375" w:rsidP="002A7375">
      <w:pPr>
        <w:widowControl w:val="0"/>
        <w:autoSpaceDE w:val="0"/>
        <w:autoSpaceDN w:val="0"/>
        <w:adjustRightInd w:val="0"/>
        <w:spacing w:after="0" w:line="240" w:lineRule="auto"/>
        <w:contextualSpacing/>
        <w:rPr>
          <w:rFonts w:ascii="Times New Roman" w:hAnsi="Times New Roman" w:cs="Times New Roman"/>
          <w:sz w:val="24"/>
          <w:szCs w:val="24"/>
        </w:rPr>
      </w:pPr>
    </w:p>
    <w:p w14:paraId="3BC85EB5" w14:textId="77777777" w:rsidR="002A7375" w:rsidRDefault="002A7375" w:rsidP="002A7375">
      <w:pPr>
        <w:widowControl w:val="0"/>
        <w:overflowPunct w:val="0"/>
        <w:autoSpaceDE w:val="0"/>
        <w:autoSpaceDN w:val="0"/>
        <w:adjustRightInd w:val="0"/>
        <w:spacing w:after="0" w:line="240" w:lineRule="auto"/>
        <w:ind w:left="23" w:firstLine="601"/>
        <w:contextualSpacing/>
        <w:jc w:val="both"/>
        <w:rPr>
          <w:rFonts w:ascii="Times New Roman" w:hAnsi="Times New Roman" w:cs="Times New Roman"/>
          <w:sz w:val="24"/>
          <w:szCs w:val="24"/>
        </w:rPr>
      </w:pPr>
      <w:r>
        <w:rPr>
          <w:rFonts w:ascii="Times" w:hAnsi="Times" w:cs="Times"/>
          <w:sz w:val="24"/>
          <w:szCs w:val="24"/>
        </w:rPr>
        <w:t>From table 1 it can also be seen that the company that has the best financial performance is PT. Fajar Surya Wisesa Tbk (FASW) because of the 9 financial ratios studied, PT. Fajar Surya Wisesa Tbk has the best 4 financial ratios.</w:t>
      </w:r>
    </w:p>
    <w:p w14:paraId="10E62165" w14:textId="77777777" w:rsidR="002A7375" w:rsidRDefault="002A7375" w:rsidP="002A7375">
      <w:pPr>
        <w:widowControl w:val="0"/>
        <w:autoSpaceDE w:val="0"/>
        <w:autoSpaceDN w:val="0"/>
        <w:adjustRightInd w:val="0"/>
        <w:spacing w:after="0" w:line="240" w:lineRule="auto"/>
        <w:rPr>
          <w:rFonts w:ascii="Times New Roman" w:hAnsi="Times New Roman" w:cs="Times New Roman"/>
          <w:sz w:val="24"/>
          <w:szCs w:val="24"/>
        </w:rPr>
      </w:pPr>
    </w:p>
    <w:p w14:paraId="679BD8C9" w14:textId="77777777" w:rsidR="000747BC" w:rsidRDefault="000747BC" w:rsidP="000747BC">
      <w:pPr>
        <w:pStyle w:val="ListParagraph"/>
        <w:widowControl w:val="0"/>
        <w:numPr>
          <w:ilvl w:val="0"/>
          <w:numId w:val="6"/>
        </w:numPr>
        <w:tabs>
          <w:tab w:val="num" w:pos="142"/>
        </w:tabs>
        <w:autoSpaceDE w:val="0"/>
        <w:autoSpaceDN w:val="0"/>
        <w:adjustRightInd w:val="0"/>
        <w:spacing w:after="0" w:line="240" w:lineRule="auto"/>
        <w:ind w:left="284" w:hanging="284"/>
        <w:rPr>
          <w:rFonts w:ascii="Times New Roman" w:hAnsi="Times New Roman" w:cs="Times New Roman"/>
          <w:b/>
          <w:bCs/>
          <w:sz w:val="24"/>
          <w:szCs w:val="24"/>
        </w:rPr>
      </w:pPr>
      <w:r w:rsidRPr="000747BC">
        <w:rPr>
          <w:rFonts w:ascii="Times New Roman" w:hAnsi="Times New Roman" w:cs="Times New Roman"/>
          <w:b/>
          <w:bCs/>
          <w:sz w:val="24"/>
          <w:szCs w:val="24"/>
        </w:rPr>
        <w:t>CONCLUSION</w:t>
      </w:r>
    </w:p>
    <w:p w14:paraId="60D88098" w14:textId="77777777" w:rsidR="000747BC" w:rsidRDefault="000747BC" w:rsidP="000747BC">
      <w:pPr>
        <w:widowControl w:val="0"/>
        <w:autoSpaceDE w:val="0"/>
        <w:autoSpaceDN w:val="0"/>
        <w:adjustRightInd w:val="0"/>
        <w:spacing w:after="0" w:line="240" w:lineRule="auto"/>
        <w:ind w:left="23"/>
        <w:contextualSpacing/>
        <w:rPr>
          <w:rFonts w:ascii="Times New Roman" w:hAnsi="Times New Roman" w:cs="Times New Roman"/>
          <w:sz w:val="24"/>
          <w:szCs w:val="24"/>
        </w:rPr>
      </w:pPr>
      <w:r>
        <w:rPr>
          <w:rFonts w:ascii="Times" w:hAnsi="Times" w:cs="Times"/>
          <w:b/>
          <w:bCs/>
          <w:sz w:val="24"/>
          <w:szCs w:val="24"/>
        </w:rPr>
        <w:t>Conclusion</w:t>
      </w:r>
    </w:p>
    <w:p w14:paraId="6CCA1E6F" w14:textId="77777777" w:rsidR="000747BC" w:rsidRDefault="000747BC" w:rsidP="000747BC">
      <w:pPr>
        <w:widowControl w:val="0"/>
        <w:overflowPunct w:val="0"/>
        <w:autoSpaceDE w:val="0"/>
        <w:autoSpaceDN w:val="0"/>
        <w:adjustRightInd w:val="0"/>
        <w:spacing w:after="0" w:line="240" w:lineRule="auto"/>
        <w:ind w:left="23" w:right="20" w:firstLine="514"/>
        <w:contextualSpacing/>
        <w:jc w:val="both"/>
        <w:rPr>
          <w:rFonts w:ascii="Times New Roman" w:hAnsi="Times New Roman" w:cs="Times New Roman"/>
          <w:sz w:val="24"/>
          <w:szCs w:val="24"/>
        </w:rPr>
      </w:pPr>
      <w:r>
        <w:rPr>
          <w:rFonts w:ascii="Times" w:hAnsi="Times" w:cs="Times"/>
          <w:sz w:val="24"/>
          <w:szCs w:val="24"/>
        </w:rPr>
        <w:t>Based on the results of research on the financial performance of paper companies on the Indonesia Stock Exchange in the period 2017 to 2019, it can be concluded as follows:</w:t>
      </w:r>
    </w:p>
    <w:p w14:paraId="20FE72A6" w14:textId="77777777" w:rsidR="000747BC" w:rsidRDefault="000747BC" w:rsidP="000747BC">
      <w:pPr>
        <w:pStyle w:val="ListParagraph"/>
        <w:widowControl w:val="0"/>
        <w:numPr>
          <w:ilvl w:val="0"/>
          <w:numId w:val="10"/>
        </w:numPr>
        <w:overflowPunct w:val="0"/>
        <w:autoSpaceDE w:val="0"/>
        <w:autoSpaceDN w:val="0"/>
        <w:adjustRightInd w:val="0"/>
        <w:spacing w:after="0" w:line="240" w:lineRule="auto"/>
        <w:ind w:left="284" w:right="20" w:hanging="284"/>
        <w:jc w:val="both"/>
        <w:rPr>
          <w:rFonts w:ascii="Times" w:hAnsi="Times" w:cs="Times"/>
          <w:sz w:val="24"/>
          <w:szCs w:val="24"/>
        </w:rPr>
      </w:pPr>
      <w:r w:rsidRPr="000747BC">
        <w:rPr>
          <w:rFonts w:ascii="Times" w:hAnsi="Times" w:cs="Times"/>
          <w:sz w:val="24"/>
          <w:szCs w:val="24"/>
        </w:rPr>
        <w:t xml:space="preserve">Tools to measure the financial performance of companies on the Indonesia Stock Exchange can use financial ratios, namely liquidity ratios, activity ratios, solvency ratios, and profitability ratios. </w:t>
      </w:r>
    </w:p>
    <w:p w14:paraId="5C811A8D" w14:textId="77777777" w:rsidR="000747BC" w:rsidRPr="000747BC" w:rsidRDefault="000747BC" w:rsidP="000747BC">
      <w:pPr>
        <w:pStyle w:val="ListParagraph"/>
        <w:widowControl w:val="0"/>
        <w:numPr>
          <w:ilvl w:val="0"/>
          <w:numId w:val="10"/>
        </w:numPr>
        <w:overflowPunct w:val="0"/>
        <w:autoSpaceDE w:val="0"/>
        <w:autoSpaceDN w:val="0"/>
        <w:adjustRightInd w:val="0"/>
        <w:spacing w:after="0" w:line="240" w:lineRule="auto"/>
        <w:ind w:left="284" w:right="20" w:hanging="284"/>
        <w:jc w:val="both"/>
        <w:rPr>
          <w:rFonts w:ascii="Times" w:hAnsi="Times" w:cs="Times"/>
          <w:sz w:val="24"/>
          <w:szCs w:val="24"/>
        </w:rPr>
      </w:pPr>
      <w:r w:rsidRPr="000747BC">
        <w:rPr>
          <w:rFonts w:ascii="Times" w:hAnsi="Times" w:cs="Times"/>
          <w:sz w:val="24"/>
          <w:szCs w:val="24"/>
        </w:rPr>
        <w:t xml:space="preserve">The financial performance of paper companies on the Indonesia Stock Exchange can be concluded as follows: </w:t>
      </w:r>
    </w:p>
    <w:p w14:paraId="5FE481AA" w14:textId="77777777" w:rsidR="000747BC" w:rsidRDefault="000747BC" w:rsidP="000747BC">
      <w:pPr>
        <w:widowControl w:val="0"/>
        <w:overflowPunct w:val="0"/>
        <w:autoSpaceDE w:val="0"/>
        <w:autoSpaceDN w:val="0"/>
        <w:adjustRightInd w:val="0"/>
        <w:spacing w:after="0" w:line="240" w:lineRule="auto"/>
        <w:ind w:left="363"/>
        <w:contextualSpacing/>
        <w:jc w:val="both"/>
        <w:rPr>
          <w:rFonts w:ascii="Times" w:hAnsi="Times" w:cs="Times"/>
          <w:sz w:val="24"/>
          <w:szCs w:val="24"/>
        </w:rPr>
      </w:pPr>
      <w:r>
        <w:rPr>
          <w:rFonts w:ascii="Times" w:hAnsi="Times" w:cs="Times"/>
          <w:sz w:val="24"/>
          <w:szCs w:val="24"/>
        </w:rPr>
        <w:t>a. Based on the comparison of the liquidity ratios, it can be seen that:</w:t>
      </w:r>
    </w:p>
    <w:p w14:paraId="5C4F4CEB" w14:textId="77777777" w:rsidR="000747BC" w:rsidRDefault="000747BC" w:rsidP="000747BC">
      <w:pPr>
        <w:widowControl w:val="0"/>
        <w:overflowPunct w:val="0"/>
        <w:autoSpaceDE w:val="0"/>
        <w:autoSpaceDN w:val="0"/>
        <w:adjustRightInd w:val="0"/>
        <w:spacing w:after="0" w:line="240" w:lineRule="auto"/>
        <w:ind w:left="743" w:right="20"/>
        <w:contextualSpacing/>
        <w:jc w:val="both"/>
        <w:rPr>
          <w:rFonts w:ascii="Times" w:hAnsi="Times" w:cs="Times"/>
          <w:sz w:val="24"/>
          <w:szCs w:val="24"/>
        </w:rPr>
      </w:pPr>
      <w:r>
        <w:rPr>
          <w:rFonts w:ascii="Times" w:hAnsi="Times" w:cs="Times"/>
          <w:i/>
          <w:iCs/>
          <w:sz w:val="24"/>
          <w:szCs w:val="24"/>
        </w:rPr>
        <w:t xml:space="preserve">Current ratio </w:t>
      </w:r>
      <w:r>
        <w:rPr>
          <w:rFonts w:ascii="Times" w:hAnsi="Times" w:cs="Times"/>
          <w:sz w:val="24"/>
          <w:szCs w:val="24"/>
        </w:rPr>
        <w:t>the best is PT. Surabaya Agung Industry Pulp Tbk (SAIP) can be seen in table 1 which is 155.30%.</w:t>
      </w:r>
    </w:p>
    <w:p w14:paraId="6946BE5E" w14:textId="77777777" w:rsidR="000747BC" w:rsidRDefault="000747BC" w:rsidP="000747BC">
      <w:pPr>
        <w:widowControl w:val="0"/>
        <w:numPr>
          <w:ilvl w:val="2"/>
          <w:numId w:val="8"/>
        </w:numPr>
        <w:tabs>
          <w:tab w:val="clear" w:pos="2160"/>
          <w:tab w:val="num" w:pos="743"/>
        </w:tabs>
        <w:overflowPunct w:val="0"/>
        <w:autoSpaceDE w:val="0"/>
        <w:autoSpaceDN w:val="0"/>
        <w:adjustRightInd w:val="0"/>
        <w:spacing w:after="0" w:line="240" w:lineRule="auto"/>
        <w:ind w:left="743" w:hanging="366"/>
        <w:contextualSpacing/>
        <w:jc w:val="both"/>
        <w:rPr>
          <w:rFonts w:ascii="Times" w:hAnsi="Times" w:cs="Times"/>
          <w:sz w:val="24"/>
          <w:szCs w:val="24"/>
        </w:rPr>
      </w:pPr>
      <w:r>
        <w:rPr>
          <w:rFonts w:ascii="Times" w:hAnsi="Times" w:cs="Times"/>
          <w:sz w:val="24"/>
          <w:szCs w:val="24"/>
        </w:rPr>
        <w:t xml:space="preserve">Based on the comparison of the solvency ratio of PT. </w:t>
      </w:r>
      <w:proofErr w:type="spellStart"/>
      <w:r>
        <w:rPr>
          <w:rFonts w:ascii="Times" w:hAnsi="Times" w:cs="Times"/>
          <w:sz w:val="24"/>
          <w:szCs w:val="24"/>
        </w:rPr>
        <w:t>Fajar</w:t>
      </w:r>
      <w:proofErr w:type="spellEnd"/>
      <w:r>
        <w:rPr>
          <w:rFonts w:ascii="Times" w:hAnsi="Times" w:cs="Times"/>
          <w:sz w:val="24"/>
          <w:szCs w:val="24"/>
        </w:rPr>
        <w:t xml:space="preserve"> Surya </w:t>
      </w:r>
      <w:proofErr w:type="spellStart"/>
      <w:r>
        <w:rPr>
          <w:rFonts w:ascii="Times" w:hAnsi="Times" w:cs="Times"/>
          <w:sz w:val="24"/>
          <w:szCs w:val="24"/>
        </w:rPr>
        <w:t>Wisesa</w:t>
      </w:r>
      <w:proofErr w:type="spellEnd"/>
      <w:r>
        <w:rPr>
          <w:rFonts w:ascii="Times" w:hAnsi="Times" w:cs="Times"/>
          <w:sz w:val="24"/>
          <w:szCs w:val="24"/>
        </w:rPr>
        <w:t xml:space="preserve"> </w:t>
      </w:r>
      <w:proofErr w:type="spellStart"/>
      <w:r>
        <w:rPr>
          <w:rFonts w:ascii="Times" w:hAnsi="Times" w:cs="Times"/>
          <w:sz w:val="24"/>
          <w:szCs w:val="24"/>
        </w:rPr>
        <w:t>Tbk</w:t>
      </w:r>
      <w:proofErr w:type="spellEnd"/>
      <w:r>
        <w:rPr>
          <w:rFonts w:ascii="Times" w:hAnsi="Times" w:cs="Times"/>
          <w:sz w:val="24"/>
          <w:szCs w:val="24"/>
        </w:rPr>
        <w:t xml:space="preserve"> (FASW) because it has an average debt to total assets ratio of less than 100% and the smallest is 63.609%, it can be seen in table 1</w:t>
      </w:r>
    </w:p>
    <w:p w14:paraId="5A0204AC" w14:textId="77777777" w:rsidR="000747BC" w:rsidRDefault="000747BC" w:rsidP="000747BC">
      <w:pPr>
        <w:widowControl w:val="0"/>
        <w:numPr>
          <w:ilvl w:val="2"/>
          <w:numId w:val="8"/>
        </w:numPr>
        <w:tabs>
          <w:tab w:val="clear" w:pos="2160"/>
          <w:tab w:val="num" w:pos="743"/>
        </w:tabs>
        <w:overflowPunct w:val="0"/>
        <w:autoSpaceDE w:val="0"/>
        <w:autoSpaceDN w:val="0"/>
        <w:adjustRightInd w:val="0"/>
        <w:spacing w:after="0" w:line="240" w:lineRule="auto"/>
        <w:ind w:left="743" w:hanging="366"/>
        <w:contextualSpacing/>
        <w:jc w:val="both"/>
        <w:rPr>
          <w:rFonts w:ascii="Times" w:hAnsi="Times" w:cs="Times"/>
          <w:sz w:val="24"/>
          <w:szCs w:val="24"/>
        </w:rPr>
      </w:pPr>
      <w:r>
        <w:rPr>
          <w:rFonts w:ascii="Times" w:hAnsi="Times" w:cs="Times"/>
          <w:sz w:val="24"/>
          <w:szCs w:val="24"/>
        </w:rPr>
        <w:t>Based on the comparison of activity ratios, it can be seen that:</w:t>
      </w:r>
    </w:p>
    <w:p w14:paraId="1A7A233D" w14:textId="77777777" w:rsidR="000747BC" w:rsidRDefault="000747BC" w:rsidP="00497542">
      <w:pPr>
        <w:pStyle w:val="ListParagraph"/>
        <w:widowControl w:val="0"/>
        <w:overflowPunct w:val="0"/>
        <w:autoSpaceDE w:val="0"/>
        <w:autoSpaceDN w:val="0"/>
        <w:adjustRightInd w:val="0"/>
        <w:spacing w:after="0" w:line="240" w:lineRule="auto"/>
        <w:ind w:left="737" w:right="20"/>
        <w:jc w:val="both"/>
        <w:rPr>
          <w:rFonts w:ascii="Times" w:hAnsi="Times" w:cs="Times"/>
          <w:sz w:val="24"/>
          <w:szCs w:val="24"/>
        </w:rPr>
      </w:pPr>
      <w:r w:rsidRPr="00497542">
        <w:rPr>
          <w:rFonts w:ascii="Times" w:hAnsi="Times" w:cs="Times"/>
          <w:i/>
          <w:iCs/>
          <w:sz w:val="24"/>
          <w:szCs w:val="24"/>
        </w:rPr>
        <w:t>Total asset turnover</w:t>
      </w:r>
      <w:r w:rsidRPr="00497542">
        <w:rPr>
          <w:rFonts w:ascii="Times" w:hAnsi="Times" w:cs="Times"/>
          <w:sz w:val="24"/>
          <w:szCs w:val="24"/>
        </w:rPr>
        <w:t xml:space="preserve"> There are no paper companies that are good because there are no companies that have an average total asset turnover of more than 1.</w:t>
      </w:r>
    </w:p>
    <w:p w14:paraId="5AA68C16" w14:textId="77777777" w:rsidR="00497542" w:rsidRDefault="00497542" w:rsidP="00497542">
      <w:pPr>
        <w:widowControl w:val="0"/>
        <w:overflowPunct w:val="0"/>
        <w:autoSpaceDE w:val="0"/>
        <w:autoSpaceDN w:val="0"/>
        <w:adjustRightInd w:val="0"/>
        <w:spacing w:after="0" w:line="240" w:lineRule="auto"/>
        <w:ind w:left="709" w:firstLine="11"/>
        <w:contextualSpacing/>
        <w:jc w:val="both"/>
        <w:rPr>
          <w:rFonts w:ascii="Times" w:hAnsi="Times" w:cs="Times"/>
          <w:sz w:val="24"/>
          <w:szCs w:val="24"/>
        </w:rPr>
      </w:pPr>
      <w:r>
        <w:rPr>
          <w:rFonts w:ascii="Times" w:hAnsi="Times" w:cs="Times"/>
          <w:i/>
          <w:iCs/>
          <w:sz w:val="24"/>
          <w:szCs w:val="24"/>
        </w:rPr>
        <w:t>Receivable turn over</w:t>
      </w:r>
      <w:r>
        <w:rPr>
          <w:rFonts w:ascii="Times" w:hAnsi="Times" w:cs="Times"/>
          <w:sz w:val="24"/>
          <w:szCs w:val="24"/>
        </w:rPr>
        <w:t>the best is PT. Fajar Surya Wisesa Tbk (FASW) which is 7,603</w:t>
      </w:r>
    </w:p>
    <w:p w14:paraId="42591949" w14:textId="77777777" w:rsidR="001D6CC6" w:rsidRDefault="001D6CC6" w:rsidP="001D6CC6">
      <w:pPr>
        <w:widowControl w:val="0"/>
        <w:numPr>
          <w:ilvl w:val="0"/>
          <w:numId w:val="9"/>
        </w:numPr>
        <w:overflowPunct w:val="0"/>
        <w:autoSpaceDE w:val="0"/>
        <w:autoSpaceDN w:val="0"/>
        <w:adjustRightInd w:val="0"/>
        <w:spacing w:after="0" w:line="240" w:lineRule="auto"/>
        <w:ind w:left="703" w:hanging="357"/>
        <w:contextualSpacing/>
        <w:jc w:val="both"/>
        <w:rPr>
          <w:rFonts w:ascii="Times" w:hAnsi="Times" w:cs="Times"/>
          <w:sz w:val="24"/>
          <w:szCs w:val="24"/>
        </w:rPr>
      </w:pPr>
      <w:r>
        <w:rPr>
          <w:rFonts w:ascii="Times" w:hAnsi="Times" w:cs="Times"/>
          <w:sz w:val="24"/>
          <w:szCs w:val="24"/>
        </w:rPr>
        <w:t xml:space="preserve">Based on the comparison of profitability ratios, PT. </w:t>
      </w:r>
      <w:proofErr w:type="spellStart"/>
      <w:r>
        <w:rPr>
          <w:rFonts w:ascii="Times" w:hAnsi="Times" w:cs="Times"/>
          <w:sz w:val="24"/>
          <w:szCs w:val="24"/>
        </w:rPr>
        <w:t>Fajar</w:t>
      </w:r>
      <w:proofErr w:type="spellEnd"/>
      <w:r>
        <w:rPr>
          <w:rFonts w:ascii="Times" w:hAnsi="Times" w:cs="Times"/>
          <w:sz w:val="24"/>
          <w:szCs w:val="24"/>
        </w:rPr>
        <w:t xml:space="preserve"> Surya </w:t>
      </w:r>
      <w:proofErr w:type="spellStart"/>
      <w:r>
        <w:rPr>
          <w:rFonts w:ascii="Times" w:hAnsi="Times" w:cs="Times"/>
          <w:sz w:val="24"/>
          <w:szCs w:val="24"/>
        </w:rPr>
        <w:t>Wisesa</w:t>
      </w:r>
      <w:proofErr w:type="spellEnd"/>
      <w:r>
        <w:rPr>
          <w:rFonts w:ascii="Times" w:hAnsi="Times" w:cs="Times"/>
          <w:sz w:val="24"/>
          <w:szCs w:val="24"/>
        </w:rPr>
        <w:t xml:space="preserve"> </w:t>
      </w:r>
      <w:proofErr w:type="spellStart"/>
      <w:r>
        <w:rPr>
          <w:rFonts w:ascii="Times" w:hAnsi="Times" w:cs="Times"/>
          <w:sz w:val="24"/>
          <w:szCs w:val="24"/>
        </w:rPr>
        <w:t>Tbk</w:t>
      </w:r>
      <w:proofErr w:type="spellEnd"/>
      <w:r>
        <w:rPr>
          <w:rFonts w:ascii="Times" w:hAnsi="Times" w:cs="Times"/>
          <w:sz w:val="24"/>
          <w:szCs w:val="24"/>
        </w:rPr>
        <w:t xml:space="preserve"> (FASW) has the best profit margin, return on assets and return on equity.</w:t>
      </w:r>
    </w:p>
    <w:p w14:paraId="6F2BD192" w14:textId="77777777" w:rsidR="001D6CC6" w:rsidRDefault="001D6CC6" w:rsidP="001D6CC6">
      <w:pPr>
        <w:widowControl w:val="0"/>
        <w:overflowPunct w:val="0"/>
        <w:autoSpaceDE w:val="0"/>
        <w:autoSpaceDN w:val="0"/>
        <w:adjustRightInd w:val="0"/>
        <w:spacing w:after="0" w:line="240" w:lineRule="auto"/>
        <w:ind w:left="346"/>
        <w:contextualSpacing/>
        <w:jc w:val="both"/>
        <w:rPr>
          <w:rFonts w:ascii="Times" w:hAnsi="Times" w:cs="Times"/>
          <w:sz w:val="24"/>
          <w:szCs w:val="24"/>
        </w:rPr>
      </w:pPr>
    </w:p>
    <w:p w14:paraId="7F13B5E3" w14:textId="77777777" w:rsidR="001D6CC6" w:rsidRDefault="001D6CC6" w:rsidP="001D6CC6">
      <w:pPr>
        <w:widowControl w:val="0"/>
        <w:overflowPunct w:val="0"/>
        <w:autoSpaceDE w:val="0"/>
        <w:autoSpaceDN w:val="0"/>
        <w:adjustRightInd w:val="0"/>
        <w:spacing w:after="0" w:line="240" w:lineRule="auto"/>
        <w:contextualSpacing/>
        <w:jc w:val="both"/>
        <w:rPr>
          <w:rFonts w:ascii="Times" w:hAnsi="Times" w:cs="Times"/>
          <w:b/>
          <w:bCs/>
          <w:sz w:val="24"/>
          <w:szCs w:val="24"/>
        </w:rPr>
      </w:pPr>
      <w:r w:rsidRPr="001D6CC6">
        <w:rPr>
          <w:rFonts w:ascii="Times" w:hAnsi="Times" w:cs="Times"/>
          <w:b/>
          <w:bCs/>
          <w:sz w:val="24"/>
          <w:szCs w:val="24"/>
        </w:rPr>
        <w:t>REFERENCES</w:t>
      </w:r>
    </w:p>
    <w:p w14:paraId="3235BC61" w14:textId="77777777" w:rsidR="00AF44A4" w:rsidRDefault="00AF44A4" w:rsidP="00EB42C8">
      <w:pPr>
        <w:pStyle w:val="NormalWeb"/>
        <w:spacing w:before="0" w:beforeAutospacing="0" w:after="0" w:afterAutospacing="0"/>
        <w:ind w:left="480" w:hanging="480"/>
        <w:contextualSpacing/>
      </w:pPr>
      <w:proofErr w:type="spellStart"/>
      <w:r>
        <w:lastRenderedPageBreak/>
        <w:t>Achmad</w:t>
      </w:r>
      <w:proofErr w:type="spellEnd"/>
      <w:r>
        <w:t xml:space="preserve"> </w:t>
      </w:r>
      <w:proofErr w:type="spellStart"/>
      <w:r>
        <w:t>Daengs</w:t>
      </w:r>
      <w:proofErr w:type="spellEnd"/>
      <w:r>
        <w:t xml:space="preserve">, GS, Istanti, E., </w:t>
      </w:r>
      <w:proofErr w:type="spellStart"/>
      <w:r>
        <w:t>Bramastyo</w:t>
      </w:r>
      <w:proofErr w:type="spellEnd"/>
      <w:r>
        <w:t xml:space="preserve"> Kusuma </w:t>
      </w:r>
      <w:proofErr w:type="spellStart"/>
      <w:r>
        <w:t>Negoro</w:t>
      </w:r>
      <w:proofErr w:type="spellEnd"/>
      <w:r>
        <w:t xml:space="preserve">, RM, &amp; Sanusi, R. (2020). The aftermath of management actions on competitive advantage through process attributes at food and beverage industries export import in Perak </w:t>
      </w:r>
      <w:proofErr w:type="spellStart"/>
      <w:r>
        <w:t>Harbor</w:t>
      </w:r>
      <w:proofErr w:type="spellEnd"/>
      <w:r>
        <w:t xml:space="preserve"> of Surabaya. International Journal of Criminology and Sociology, 9, 1418–1425. https://doi.org/10.6000/1929-4409.2020.09.162</w:t>
      </w:r>
    </w:p>
    <w:p w14:paraId="528892E7" w14:textId="77777777" w:rsidR="00AF44A4" w:rsidRDefault="00AF44A4" w:rsidP="00EB42C8">
      <w:pPr>
        <w:pStyle w:val="NormalWeb"/>
        <w:spacing w:before="0" w:beforeAutospacing="0" w:after="0" w:afterAutospacing="0"/>
        <w:ind w:left="480" w:hanging="480"/>
        <w:contextualSpacing/>
      </w:pPr>
      <w:proofErr w:type="spellStart"/>
      <w:r>
        <w:t>Daengs</w:t>
      </w:r>
      <w:proofErr w:type="spellEnd"/>
      <w:r>
        <w:t xml:space="preserve"> GS, A., </w:t>
      </w:r>
      <w:proofErr w:type="spellStart"/>
      <w:r>
        <w:t>Kurniasih</w:t>
      </w:r>
      <w:proofErr w:type="spellEnd"/>
      <w:r>
        <w:t xml:space="preserve">, N., Reni, A., Istanti, E., </w:t>
      </w:r>
      <w:proofErr w:type="spellStart"/>
      <w:r>
        <w:t>Zuhroh</w:t>
      </w:r>
      <w:proofErr w:type="spellEnd"/>
      <w:r>
        <w:t xml:space="preserve">, D., &amp; </w:t>
      </w:r>
      <w:proofErr w:type="spellStart"/>
      <w:r>
        <w:t>Qomariah</w:t>
      </w:r>
      <w:proofErr w:type="spellEnd"/>
      <w:r>
        <w:t>, N. (2019). The effect of business sphere on competitive advantage and business performance of SMEs. Management Science Letters, 9(8), 1153–1160. https://doi.org/10.5267/j.msl.2019.4.025</w:t>
      </w:r>
    </w:p>
    <w:p w14:paraId="5C789490" w14:textId="77777777" w:rsidR="00BE1518" w:rsidRPr="00BE1518" w:rsidRDefault="001D6CC6" w:rsidP="00EB42C8">
      <w:pPr>
        <w:widowControl w:val="0"/>
        <w:autoSpaceDE w:val="0"/>
        <w:autoSpaceDN w:val="0"/>
        <w:adjustRightInd w:val="0"/>
        <w:spacing w:after="0" w:line="240" w:lineRule="auto"/>
        <w:ind w:left="480" w:hanging="480"/>
        <w:contextualSpacing/>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00BE1518" w:rsidRPr="00BE1518">
        <w:rPr>
          <w:rFonts w:ascii="Times New Roman" w:hAnsi="Times New Roman" w:cs="Times New Roman"/>
          <w:noProof/>
          <w:sz w:val="24"/>
          <w:szCs w:val="24"/>
        </w:rPr>
        <w:t>Darsono and Ashari. (2010). Practical Guidelines for Understanding Financial Statements. PT Andi.</w:t>
      </w:r>
    </w:p>
    <w:p w14:paraId="18E840B1" w14:textId="77777777" w:rsidR="00BE1518" w:rsidRPr="00BE1518" w:rsidRDefault="00BE1518" w:rsidP="00EB42C8">
      <w:pPr>
        <w:widowControl w:val="0"/>
        <w:autoSpaceDE w:val="0"/>
        <w:autoSpaceDN w:val="0"/>
        <w:adjustRightInd w:val="0"/>
        <w:spacing w:after="0" w:line="240" w:lineRule="auto"/>
        <w:ind w:left="480" w:hanging="480"/>
        <w:contextualSpacing/>
        <w:rPr>
          <w:rFonts w:ascii="Times New Roman" w:hAnsi="Times New Roman" w:cs="Times New Roman"/>
          <w:noProof/>
          <w:sz w:val="24"/>
          <w:szCs w:val="24"/>
        </w:rPr>
      </w:pPr>
      <w:r w:rsidRPr="00BE1518">
        <w:rPr>
          <w:rFonts w:ascii="Times New Roman" w:hAnsi="Times New Roman" w:cs="Times New Roman"/>
          <w:noProof/>
          <w:sz w:val="24"/>
          <w:szCs w:val="24"/>
        </w:rPr>
        <w:t>Enny Istanti. (2020). EMPLOYEES USING GAP ANALYSIS METHOD IN SIMOKERTO DISTRICT OFFICE SURABAYA Enny Istanti Faculty of Economics and Business Universitas Bhayangkara Surabaya Email : ennyistanti@gmail.com. JOURNAL OF SCIENTIFIC EDUNOMICS, 04(02), 378–385.</w:t>
      </w:r>
    </w:p>
    <w:p w14:paraId="21067AC1" w14:textId="77777777" w:rsidR="00BE1518" w:rsidRDefault="00BE1518" w:rsidP="00EB42C8">
      <w:pPr>
        <w:widowControl w:val="0"/>
        <w:autoSpaceDE w:val="0"/>
        <w:autoSpaceDN w:val="0"/>
        <w:adjustRightInd w:val="0"/>
        <w:spacing w:after="0" w:line="240" w:lineRule="auto"/>
        <w:ind w:left="480" w:hanging="480"/>
        <w:contextualSpacing/>
        <w:rPr>
          <w:rFonts w:ascii="Times New Roman" w:hAnsi="Times New Roman" w:cs="Times New Roman"/>
          <w:noProof/>
          <w:sz w:val="24"/>
          <w:szCs w:val="24"/>
        </w:rPr>
      </w:pPr>
      <w:r w:rsidRPr="00BE1518">
        <w:rPr>
          <w:rFonts w:ascii="Times New Roman" w:hAnsi="Times New Roman" w:cs="Times New Roman"/>
          <w:noProof/>
          <w:sz w:val="24"/>
          <w:szCs w:val="24"/>
        </w:rPr>
        <w:t>Enny Istanti1), Bramastyo Kusumo2), IN (2020). IMPLEMENTATION OF PRICE, QUALITY OF SERVICE AND REPEAT PURCHASE ON THE SALES OF AFIFATHIN GAMIS PRODUCTS. Economics 45, 8(1), 1–10.</w:t>
      </w:r>
    </w:p>
    <w:p w14:paraId="109FF749" w14:textId="77777777" w:rsidR="00AF44A4" w:rsidRDefault="00AF44A4" w:rsidP="00EB42C8">
      <w:pPr>
        <w:pStyle w:val="NormalWeb"/>
        <w:spacing w:before="0" w:beforeAutospacing="0" w:after="0" w:afterAutospacing="0"/>
        <w:ind w:left="480" w:hanging="480"/>
        <w:contextualSpacing/>
      </w:pPr>
      <w:r>
        <w:t>Enny Istanti1, Bramastyo Kusumo Negoro2, ADG (2021). THE EFFECT OF WORK STRESS AND FINANCIAL COMPENSATION, OCB ON EMPLOYEE PERFORMANCE (Case Study at PT. MENTARI SEJATI PERKASA Private Company in Surabaya). Media Mahardhika, 19(3), 560–569. https://doi.org/10.29062/mahardika.v19i3.280</w:t>
      </w:r>
    </w:p>
    <w:p w14:paraId="63DE75B2" w14:textId="77777777" w:rsidR="00AF44A4" w:rsidRDefault="00AF44A4" w:rsidP="00EB42C8">
      <w:pPr>
        <w:pStyle w:val="NormalWeb"/>
        <w:spacing w:before="0" w:beforeAutospacing="0" w:after="0" w:afterAutospacing="0"/>
        <w:ind w:left="480" w:hanging="480"/>
        <w:contextualSpacing/>
      </w:pPr>
      <w:r>
        <w:t>Enny Istanti1), Amaliyah2), Achmad Daengs, G. (2020). Work Productivity Through Compensation, Experiences, and Walfare Benefits PT Summit Otto Finance Surabaya. SYNERGY, 10(2), 27–36.</w:t>
      </w:r>
    </w:p>
    <w:p w14:paraId="6856271F" w14:textId="77777777" w:rsidR="00AF44A4" w:rsidRDefault="00AF44A4" w:rsidP="00EB42C8">
      <w:pPr>
        <w:pStyle w:val="NormalWeb"/>
        <w:spacing w:before="0" w:beforeAutospacing="0" w:after="0" w:afterAutospacing="0"/>
        <w:ind w:left="480" w:hanging="480"/>
        <w:contextualSpacing/>
      </w:pPr>
      <w:r>
        <w:t>Enny Istanti, Ruchan Sanusi, ADG (2020). IMPACTS OF PRICE, PROMOTION AND GO FOOD CONSUMER SATISFACTION IN FACULTY OF ECONOMIC AND BUSINESS STUDENTS OF BHAYANGKARA UNIVERSITY SURABAYA. Ekspektra : Journal of Business and Management, 4(2), 104–120. https://doi.org/10.25139/ekt.v4i2.3134</w:t>
      </w:r>
    </w:p>
    <w:p w14:paraId="4C27BAF6" w14:textId="77777777" w:rsidR="00AF44A4" w:rsidRDefault="00AF44A4" w:rsidP="00EB42C8">
      <w:pPr>
        <w:pStyle w:val="NormalWeb"/>
        <w:spacing w:before="0" w:beforeAutospacing="0" w:after="0" w:afterAutospacing="0"/>
        <w:ind w:left="480" w:hanging="480"/>
        <w:contextualSpacing/>
      </w:pPr>
      <w:r>
        <w:t>Enny Istantia, Achmad Daengs GSb, Fadjar Budiantoc, Indah Noviandarid, RS (2020). The Influences of Motivation, Work Milieu, and Organizational Commitment on Teacher Performance in MTS Negeri 4 (Public Islamic School), Surabaya East Java. International Journal of Innovation, Creativity and Change, 13(2), 629–642. www.ijicc.net</w:t>
      </w:r>
    </w:p>
    <w:p w14:paraId="2B3C3C05" w14:textId="77777777" w:rsidR="002A5704" w:rsidRDefault="002A5704" w:rsidP="00EB42C8">
      <w:pPr>
        <w:pStyle w:val="NormalWeb"/>
        <w:spacing w:before="0" w:beforeAutospacing="0" w:after="0" w:afterAutospacing="0"/>
        <w:ind w:left="480" w:hanging="480"/>
        <w:contextualSpacing/>
      </w:pPr>
      <w:r>
        <w:t>Enny Istanti1, BKN (2021). THE INFLUENCE OF BRANDS, PROMOTION AND ONLINE MARKETING ON THE LOYALTY OF AFIFATHIN GAMIS CONSUMERS IN SIDOARJO. Edunomika, 05(02), 1–10.</w:t>
      </w:r>
    </w:p>
    <w:p w14:paraId="40D75EB0" w14:textId="77777777" w:rsidR="00BE1518" w:rsidRPr="00BE1518" w:rsidRDefault="00BE1518" w:rsidP="00EB42C8">
      <w:pPr>
        <w:widowControl w:val="0"/>
        <w:autoSpaceDE w:val="0"/>
        <w:autoSpaceDN w:val="0"/>
        <w:adjustRightInd w:val="0"/>
        <w:spacing w:after="0" w:line="240" w:lineRule="auto"/>
        <w:ind w:left="480" w:hanging="480"/>
        <w:contextualSpacing/>
        <w:rPr>
          <w:rFonts w:ascii="Times New Roman" w:hAnsi="Times New Roman" w:cs="Times New Roman"/>
          <w:noProof/>
          <w:sz w:val="24"/>
          <w:szCs w:val="24"/>
        </w:rPr>
      </w:pPr>
      <w:r w:rsidRPr="00BE1518">
        <w:rPr>
          <w:rFonts w:ascii="Times New Roman" w:hAnsi="Times New Roman" w:cs="Times New Roman"/>
          <w:noProof/>
          <w:sz w:val="24"/>
          <w:szCs w:val="24"/>
        </w:rPr>
        <w:t>Halim, MMH and A. (2018). Financial Statement Analysis (Print To). UPP STIM YKPN.</w:t>
      </w:r>
    </w:p>
    <w:p w14:paraId="21585BBC" w14:textId="77777777" w:rsidR="00BE1518" w:rsidRPr="00BE1518" w:rsidRDefault="00BE1518" w:rsidP="00EB42C8">
      <w:pPr>
        <w:widowControl w:val="0"/>
        <w:autoSpaceDE w:val="0"/>
        <w:autoSpaceDN w:val="0"/>
        <w:adjustRightInd w:val="0"/>
        <w:spacing w:after="0" w:line="240" w:lineRule="auto"/>
        <w:ind w:left="480" w:hanging="480"/>
        <w:contextualSpacing/>
        <w:rPr>
          <w:rFonts w:ascii="Times New Roman" w:hAnsi="Times New Roman" w:cs="Times New Roman"/>
          <w:noProof/>
          <w:sz w:val="24"/>
          <w:szCs w:val="24"/>
        </w:rPr>
      </w:pPr>
      <w:r w:rsidRPr="00BE1518">
        <w:rPr>
          <w:rFonts w:ascii="Times New Roman" w:hAnsi="Times New Roman" w:cs="Times New Roman"/>
          <w:noProof/>
          <w:sz w:val="24"/>
          <w:szCs w:val="24"/>
        </w:rPr>
        <w:t>Istanti, E. (2020). EVALUATION OF INTERNAL CONTROL PROCEDURES FOR TRADE RECEIVABLES AT PT SPS (DEPO GEDANGAN). Accounting'45, 1(1), 1–7. https://univ45sby.ac.id/ejournal/index.php/akuntansi45/article/view/64</w:t>
      </w:r>
    </w:p>
    <w:p w14:paraId="55C3EDF3" w14:textId="77777777" w:rsidR="00BE1518" w:rsidRDefault="00BE1518" w:rsidP="00EB42C8">
      <w:pPr>
        <w:widowControl w:val="0"/>
        <w:autoSpaceDE w:val="0"/>
        <w:autoSpaceDN w:val="0"/>
        <w:adjustRightInd w:val="0"/>
        <w:spacing w:after="0" w:line="240" w:lineRule="auto"/>
        <w:ind w:left="480" w:hanging="480"/>
        <w:contextualSpacing/>
        <w:rPr>
          <w:rFonts w:ascii="Times New Roman" w:hAnsi="Times New Roman" w:cs="Times New Roman"/>
          <w:noProof/>
          <w:sz w:val="24"/>
          <w:szCs w:val="24"/>
        </w:rPr>
      </w:pPr>
      <w:r w:rsidRPr="00BE1518">
        <w:rPr>
          <w:rFonts w:ascii="Times New Roman" w:hAnsi="Times New Roman" w:cs="Times New Roman"/>
          <w:noProof/>
          <w:sz w:val="24"/>
          <w:szCs w:val="24"/>
        </w:rPr>
        <w:t>Istanti, E., Negoro, BK, &amp; Gs, AD (2021). Working Capital on Profit ( CV X Tours and Travels Case Study in Surabaya ) 2013-2018 Period. 4(5), 800–807.</w:t>
      </w:r>
    </w:p>
    <w:p w14:paraId="588C5506" w14:textId="77777777" w:rsidR="00AF44A4" w:rsidRDefault="00AF44A4" w:rsidP="00EB42C8">
      <w:pPr>
        <w:pStyle w:val="NormalWeb"/>
        <w:spacing w:before="0" w:beforeAutospacing="0" w:after="0" w:afterAutospacing="0"/>
        <w:ind w:left="480" w:hanging="480"/>
        <w:contextualSpacing/>
      </w:pPr>
      <w:r>
        <w:lastRenderedPageBreak/>
        <w:t>Istanti, E., Kn, RMB, &amp; Gs, AD (2021). Efforts to Empower MSMEs in Panci Village in Increasing Family Income (Study on MSMEs in Panci Village in Porong District, Sidoarja Regency). 2021(2), 497–504.</w:t>
      </w:r>
    </w:p>
    <w:p w14:paraId="1AA6A78A" w14:textId="77777777" w:rsidR="00AF44A4" w:rsidRDefault="00AF44A4" w:rsidP="00EB42C8">
      <w:pPr>
        <w:pStyle w:val="NormalWeb"/>
        <w:spacing w:before="0" w:beforeAutospacing="0" w:after="0" w:afterAutospacing="0"/>
        <w:ind w:left="480" w:hanging="480"/>
        <w:contextualSpacing/>
      </w:pPr>
      <w:r>
        <w:t>Istanti, E., Negoro, BK, &amp; GS, AD (2021). Analysis of Factors Affecting Income Distribution Inequality in Indonesia 2009-2013 Period. (International Journal of Entrepreneurship and Business Development, 4(02), 157–163.</w:t>
      </w:r>
    </w:p>
    <w:p w14:paraId="0676233E" w14:textId="77777777" w:rsidR="00BE1518" w:rsidRPr="00BE1518" w:rsidRDefault="00BE1518" w:rsidP="00EB42C8">
      <w:pPr>
        <w:widowControl w:val="0"/>
        <w:autoSpaceDE w:val="0"/>
        <w:autoSpaceDN w:val="0"/>
        <w:adjustRightInd w:val="0"/>
        <w:spacing w:after="0" w:line="240" w:lineRule="auto"/>
        <w:ind w:left="480" w:hanging="480"/>
        <w:contextualSpacing/>
        <w:rPr>
          <w:rFonts w:ascii="Times New Roman" w:hAnsi="Times New Roman" w:cs="Times New Roman"/>
          <w:noProof/>
          <w:sz w:val="24"/>
          <w:szCs w:val="24"/>
        </w:rPr>
      </w:pPr>
      <w:r w:rsidRPr="00BE1518">
        <w:rPr>
          <w:rFonts w:ascii="Times New Roman" w:hAnsi="Times New Roman" w:cs="Times New Roman"/>
          <w:noProof/>
          <w:sz w:val="24"/>
          <w:szCs w:val="24"/>
        </w:rPr>
        <w:t>Samryn. (2015). Introduction to Accounting-Accounting Methods for Elements of Financial Statements Enriched with IFRS &amp; Banking Perspectives. (Pert Edition). PT RajaGrafindo Persada.</w:t>
      </w:r>
    </w:p>
    <w:p w14:paraId="7D32A749" w14:textId="77777777" w:rsidR="00BE1518" w:rsidRPr="00BE1518" w:rsidRDefault="00BE1518" w:rsidP="00EB42C8">
      <w:pPr>
        <w:widowControl w:val="0"/>
        <w:autoSpaceDE w:val="0"/>
        <w:autoSpaceDN w:val="0"/>
        <w:adjustRightInd w:val="0"/>
        <w:spacing w:after="0" w:line="240" w:lineRule="auto"/>
        <w:ind w:left="480" w:hanging="480"/>
        <w:contextualSpacing/>
        <w:rPr>
          <w:rFonts w:ascii="Times New Roman" w:hAnsi="Times New Roman" w:cs="Times New Roman"/>
          <w:noProof/>
          <w:sz w:val="24"/>
        </w:rPr>
      </w:pPr>
      <w:r w:rsidRPr="00BE1518">
        <w:rPr>
          <w:rFonts w:ascii="Times New Roman" w:hAnsi="Times New Roman" w:cs="Times New Roman"/>
          <w:noProof/>
          <w:sz w:val="24"/>
          <w:szCs w:val="24"/>
        </w:rPr>
        <w:t>Sugiyono. (2015). Quantitative, Qualitative and R&amp;D Research Methods. Bandung : Alphabeta.</w:t>
      </w:r>
    </w:p>
    <w:p w14:paraId="1B488A57" w14:textId="77777777" w:rsidR="001D6CC6" w:rsidRDefault="001D6CC6" w:rsidP="00EB42C8">
      <w:pPr>
        <w:widowControl w:val="0"/>
        <w:overflowPunct w:val="0"/>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fldChar w:fldCharType="end"/>
      </w:r>
    </w:p>
    <w:p w14:paraId="48EFF7F5" w14:textId="77777777" w:rsidR="00497542" w:rsidRPr="00497542" w:rsidRDefault="00497542" w:rsidP="00EB42C8">
      <w:pPr>
        <w:pStyle w:val="ListParagraph"/>
        <w:widowControl w:val="0"/>
        <w:overflowPunct w:val="0"/>
        <w:autoSpaceDE w:val="0"/>
        <w:autoSpaceDN w:val="0"/>
        <w:adjustRightInd w:val="0"/>
        <w:spacing w:after="0" w:line="240" w:lineRule="auto"/>
        <w:ind w:left="737" w:right="20"/>
        <w:jc w:val="both"/>
        <w:rPr>
          <w:rFonts w:ascii="Times New Roman" w:hAnsi="Times New Roman" w:cs="Times New Roman"/>
          <w:sz w:val="24"/>
          <w:szCs w:val="24"/>
        </w:rPr>
      </w:pPr>
    </w:p>
    <w:p w14:paraId="39084F5E" w14:textId="77777777" w:rsidR="000747BC" w:rsidRDefault="000747BC" w:rsidP="00EB42C8">
      <w:pPr>
        <w:widowControl w:val="0"/>
        <w:autoSpaceDE w:val="0"/>
        <w:autoSpaceDN w:val="0"/>
        <w:adjustRightInd w:val="0"/>
        <w:spacing w:after="0" w:line="240" w:lineRule="auto"/>
        <w:contextualSpacing/>
        <w:rPr>
          <w:rFonts w:ascii="Times New Roman" w:hAnsi="Times New Roman" w:cs="Times New Roman"/>
          <w:sz w:val="24"/>
          <w:szCs w:val="24"/>
        </w:rPr>
        <w:sectPr w:rsidR="000747BC">
          <w:pgSz w:w="12240" w:h="15840"/>
          <w:pgMar w:top="1440" w:right="1860" w:bottom="821" w:left="2417" w:header="720" w:footer="720" w:gutter="0"/>
          <w:cols w:space="720" w:equalWidth="0">
            <w:col w:w="7963"/>
          </w:cols>
          <w:noEndnote/>
        </w:sectPr>
      </w:pPr>
    </w:p>
    <w:p w14:paraId="0ED98911" w14:textId="77777777" w:rsidR="000747BC" w:rsidRDefault="000747BC" w:rsidP="000747BC">
      <w:pPr>
        <w:widowControl w:val="0"/>
        <w:autoSpaceDE w:val="0"/>
        <w:autoSpaceDN w:val="0"/>
        <w:adjustRightInd w:val="0"/>
        <w:spacing w:after="0" w:line="240" w:lineRule="auto"/>
        <w:contextualSpacing/>
        <w:rPr>
          <w:rFonts w:ascii="Times New Roman" w:hAnsi="Times New Roman" w:cs="Times New Roman"/>
          <w:sz w:val="24"/>
          <w:szCs w:val="24"/>
        </w:rPr>
      </w:pPr>
    </w:p>
    <w:p w14:paraId="4A6C0254" w14:textId="77777777" w:rsidR="000747BC" w:rsidRDefault="000747BC" w:rsidP="000747BC">
      <w:pPr>
        <w:widowControl w:val="0"/>
        <w:autoSpaceDE w:val="0"/>
        <w:autoSpaceDN w:val="0"/>
        <w:adjustRightInd w:val="0"/>
        <w:spacing w:after="0" w:line="240" w:lineRule="auto"/>
        <w:rPr>
          <w:rFonts w:ascii="Times New Roman" w:hAnsi="Times New Roman" w:cs="Times New Roman"/>
          <w:sz w:val="24"/>
          <w:szCs w:val="24"/>
        </w:rPr>
        <w:sectPr w:rsidR="000747BC">
          <w:type w:val="continuous"/>
          <w:pgSz w:w="12240" w:h="15840"/>
          <w:pgMar w:top="1440" w:right="5720" w:bottom="821" w:left="6280" w:header="720" w:footer="720" w:gutter="0"/>
          <w:cols w:space="720" w:equalWidth="0">
            <w:col w:w="240"/>
          </w:cols>
          <w:noEndnote/>
        </w:sectPr>
      </w:pPr>
    </w:p>
    <w:p w14:paraId="2CA2305A" w14:textId="77777777" w:rsidR="000747BC" w:rsidRDefault="000747BC" w:rsidP="000747BC">
      <w:pPr>
        <w:widowControl w:val="0"/>
        <w:autoSpaceDE w:val="0"/>
        <w:autoSpaceDN w:val="0"/>
        <w:adjustRightInd w:val="0"/>
        <w:spacing w:after="0" w:line="200" w:lineRule="exact"/>
        <w:rPr>
          <w:rFonts w:ascii="Times New Roman" w:hAnsi="Times New Roman" w:cs="Times New Roman"/>
          <w:sz w:val="24"/>
          <w:szCs w:val="24"/>
        </w:rPr>
      </w:pPr>
      <w:bookmarkStart w:id="1" w:name="page23"/>
      <w:bookmarkEnd w:id="1"/>
    </w:p>
    <w:p w14:paraId="6525AC62" w14:textId="77777777" w:rsidR="000747BC" w:rsidRDefault="000747BC" w:rsidP="000747BC">
      <w:pPr>
        <w:widowControl w:val="0"/>
        <w:autoSpaceDE w:val="0"/>
        <w:autoSpaceDN w:val="0"/>
        <w:adjustRightInd w:val="0"/>
        <w:spacing w:after="0" w:line="200" w:lineRule="exact"/>
        <w:rPr>
          <w:rFonts w:ascii="Times New Roman" w:hAnsi="Times New Roman" w:cs="Times New Roman"/>
          <w:sz w:val="24"/>
          <w:szCs w:val="24"/>
        </w:rPr>
      </w:pPr>
    </w:p>
    <w:p w14:paraId="71531493" w14:textId="77777777" w:rsidR="000747BC" w:rsidRDefault="000747BC" w:rsidP="000747BC">
      <w:pPr>
        <w:widowControl w:val="0"/>
        <w:autoSpaceDE w:val="0"/>
        <w:autoSpaceDN w:val="0"/>
        <w:adjustRightInd w:val="0"/>
        <w:spacing w:after="0" w:line="200" w:lineRule="exact"/>
        <w:rPr>
          <w:rFonts w:ascii="Times New Roman" w:hAnsi="Times New Roman" w:cs="Times New Roman"/>
          <w:sz w:val="24"/>
          <w:szCs w:val="24"/>
        </w:rPr>
      </w:pPr>
    </w:p>
    <w:p w14:paraId="1B49379A" w14:textId="77777777" w:rsidR="000747BC" w:rsidRDefault="000747BC" w:rsidP="000747BC">
      <w:pPr>
        <w:widowControl w:val="0"/>
        <w:autoSpaceDE w:val="0"/>
        <w:autoSpaceDN w:val="0"/>
        <w:adjustRightInd w:val="0"/>
        <w:spacing w:after="0" w:line="230" w:lineRule="exact"/>
        <w:rPr>
          <w:rFonts w:ascii="Times New Roman" w:hAnsi="Times New Roman" w:cs="Times New Roman"/>
          <w:sz w:val="24"/>
          <w:szCs w:val="24"/>
        </w:rPr>
      </w:pPr>
    </w:p>
    <w:p w14:paraId="62E6CD82" w14:textId="77777777" w:rsidR="000747BC" w:rsidRDefault="000747BC" w:rsidP="000747BC">
      <w:pPr>
        <w:widowControl w:val="0"/>
        <w:autoSpaceDE w:val="0"/>
        <w:autoSpaceDN w:val="0"/>
        <w:adjustRightInd w:val="0"/>
        <w:spacing w:after="0" w:line="17" w:lineRule="exact"/>
        <w:rPr>
          <w:rFonts w:ascii="Times New Roman" w:hAnsi="Times New Roman" w:cs="Times New Roman"/>
          <w:sz w:val="24"/>
          <w:szCs w:val="24"/>
        </w:rPr>
      </w:pPr>
    </w:p>
    <w:p w14:paraId="4B66E7C4" w14:textId="77777777" w:rsidR="000747BC" w:rsidRPr="000747BC" w:rsidRDefault="000747BC" w:rsidP="000747BC">
      <w:pPr>
        <w:widowControl w:val="0"/>
        <w:tabs>
          <w:tab w:val="num" w:pos="142"/>
        </w:tabs>
        <w:autoSpaceDE w:val="0"/>
        <w:autoSpaceDN w:val="0"/>
        <w:adjustRightInd w:val="0"/>
        <w:spacing w:after="0" w:line="240" w:lineRule="auto"/>
        <w:rPr>
          <w:rFonts w:ascii="Times New Roman" w:hAnsi="Times New Roman" w:cs="Times New Roman"/>
          <w:b/>
          <w:bCs/>
          <w:sz w:val="24"/>
          <w:szCs w:val="24"/>
        </w:rPr>
        <w:sectPr w:rsidR="000747BC" w:rsidRPr="000747BC">
          <w:pgSz w:w="12240" w:h="15840"/>
          <w:pgMar w:top="1440" w:right="1880" w:bottom="821" w:left="2440" w:header="720" w:footer="720" w:gutter="0"/>
          <w:cols w:space="720" w:equalWidth="0">
            <w:col w:w="7920"/>
          </w:cols>
          <w:noEndnote/>
        </w:sectPr>
      </w:pPr>
    </w:p>
    <w:p w14:paraId="45D6277D" w14:textId="77777777" w:rsidR="00B03BC9" w:rsidRDefault="00B03BC9" w:rsidP="001870A9">
      <w:pPr>
        <w:widowControl w:val="0"/>
        <w:autoSpaceDE w:val="0"/>
        <w:autoSpaceDN w:val="0"/>
        <w:adjustRightInd w:val="0"/>
        <w:spacing w:after="0" w:line="240" w:lineRule="auto"/>
        <w:contextualSpacing/>
        <w:rPr>
          <w:rFonts w:ascii="Times New Roman" w:hAnsi="Times New Roman" w:cs="Times New Roman"/>
          <w:sz w:val="24"/>
          <w:szCs w:val="24"/>
        </w:rPr>
      </w:pPr>
      <w:bookmarkStart w:id="2" w:name="page15"/>
      <w:bookmarkEnd w:id="2"/>
    </w:p>
    <w:p w14:paraId="43B5C5B8" w14:textId="77777777" w:rsidR="00B03BC9" w:rsidRDefault="00B03BC9" w:rsidP="00B03BC9">
      <w:pPr>
        <w:widowControl w:val="0"/>
        <w:autoSpaceDE w:val="0"/>
        <w:autoSpaceDN w:val="0"/>
        <w:adjustRightInd w:val="0"/>
        <w:spacing w:after="0" w:line="240" w:lineRule="auto"/>
        <w:rPr>
          <w:rFonts w:ascii="Times New Roman" w:hAnsi="Times New Roman" w:cs="Times New Roman"/>
          <w:sz w:val="24"/>
          <w:szCs w:val="24"/>
        </w:rPr>
        <w:sectPr w:rsidR="00B03BC9">
          <w:pgSz w:w="12240" w:h="15840"/>
          <w:pgMar w:top="1440" w:right="1860" w:bottom="821" w:left="2398" w:header="720" w:footer="720" w:gutter="0"/>
          <w:cols w:space="720" w:equalWidth="0">
            <w:col w:w="7982"/>
          </w:cols>
          <w:noEndnote/>
        </w:sectPr>
      </w:pPr>
    </w:p>
    <w:p w14:paraId="2F6EFF7B" w14:textId="77777777" w:rsidR="00B03BC9" w:rsidRDefault="00B03BC9" w:rsidP="00B03BC9">
      <w:pPr>
        <w:widowControl w:val="0"/>
        <w:autoSpaceDE w:val="0"/>
        <w:autoSpaceDN w:val="0"/>
        <w:adjustRightInd w:val="0"/>
        <w:spacing w:after="0" w:line="200" w:lineRule="exact"/>
        <w:rPr>
          <w:rFonts w:ascii="Times New Roman" w:hAnsi="Times New Roman" w:cs="Times New Roman"/>
          <w:sz w:val="24"/>
          <w:szCs w:val="24"/>
        </w:rPr>
      </w:pPr>
    </w:p>
    <w:p w14:paraId="504BF124" w14:textId="77777777" w:rsidR="00B03BC9" w:rsidRDefault="00B03BC9" w:rsidP="00B03BC9">
      <w:pPr>
        <w:widowControl w:val="0"/>
        <w:autoSpaceDE w:val="0"/>
        <w:autoSpaceDN w:val="0"/>
        <w:adjustRightInd w:val="0"/>
        <w:spacing w:after="0" w:line="20" w:lineRule="exact"/>
        <w:rPr>
          <w:rFonts w:ascii="Times" w:hAnsi="Times" w:cs="Times"/>
          <w:sz w:val="24"/>
          <w:szCs w:val="24"/>
        </w:rPr>
      </w:pPr>
      <w:bookmarkStart w:id="3" w:name="page17"/>
      <w:bookmarkEnd w:id="3"/>
    </w:p>
    <w:p w14:paraId="0C6EDBA8" w14:textId="77777777" w:rsidR="00B03BC9" w:rsidRDefault="00B03BC9" w:rsidP="00B03BC9">
      <w:pPr>
        <w:widowControl w:val="0"/>
        <w:autoSpaceDE w:val="0"/>
        <w:autoSpaceDN w:val="0"/>
        <w:adjustRightInd w:val="0"/>
        <w:spacing w:after="0" w:line="36" w:lineRule="exact"/>
        <w:rPr>
          <w:rFonts w:ascii="Times New Roman" w:hAnsi="Times New Roman" w:cs="Times New Roman"/>
          <w:sz w:val="24"/>
          <w:szCs w:val="24"/>
        </w:rPr>
      </w:pPr>
    </w:p>
    <w:p w14:paraId="13ED6CE3" w14:textId="77777777" w:rsidR="00B03BC9" w:rsidRDefault="00B03BC9" w:rsidP="00B03BC9">
      <w:pPr>
        <w:widowControl w:val="0"/>
        <w:autoSpaceDE w:val="0"/>
        <w:autoSpaceDN w:val="0"/>
        <w:adjustRightInd w:val="0"/>
        <w:spacing w:after="0" w:line="240" w:lineRule="auto"/>
        <w:rPr>
          <w:rFonts w:ascii="Times New Roman" w:hAnsi="Times New Roman" w:cs="Times New Roman"/>
          <w:sz w:val="24"/>
          <w:szCs w:val="24"/>
        </w:rPr>
        <w:sectPr w:rsidR="00B03BC9">
          <w:pgSz w:w="12240" w:h="15840"/>
          <w:pgMar w:top="1440" w:right="300" w:bottom="821" w:left="860" w:header="720" w:footer="720" w:gutter="0"/>
          <w:cols w:space="720" w:equalWidth="0">
            <w:col w:w="11080"/>
          </w:cols>
          <w:noEndnote/>
        </w:sectPr>
      </w:pPr>
    </w:p>
    <w:p w14:paraId="1677046D" w14:textId="77777777" w:rsidR="00B03BC9" w:rsidRDefault="00B03BC9" w:rsidP="00B03BC9">
      <w:pPr>
        <w:widowControl w:val="0"/>
        <w:autoSpaceDE w:val="0"/>
        <w:autoSpaceDN w:val="0"/>
        <w:adjustRightInd w:val="0"/>
        <w:spacing w:after="0" w:line="200" w:lineRule="exact"/>
        <w:rPr>
          <w:rFonts w:ascii="Times New Roman" w:hAnsi="Times New Roman" w:cs="Times New Roman"/>
          <w:sz w:val="24"/>
          <w:szCs w:val="24"/>
        </w:rPr>
      </w:pPr>
      <w:bookmarkStart w:id="4" w:name="page19"/>
      <w:bookmarkEnd w:id="4"/>
    </w:p>
    <w:p w14:paraId="6EF199C5" w14:textId="77777777" w:rsidR="00B03BC9" w:rsidRDefault="00B03BC9" w:rsidP="00B03BC9">
      <w:pPr>
        <w:widowControl w:val="0"/>
        <w:autoSpaceDE w:val="0"/>
        <w:autoSpaceDN w:val="0"/>
        <w:adjustRightInd w:val="0"/>
        <w:spacing w:after="0" w:line="200" w:lineRule="exact"/>
        <w:rPr>
          <w:rFonts w:ascii="Times New Roman" w:hAnsi="Times New Roman" w:cs="Times New Roman"/>
          <w:sz w:val="24"/>
          <w:szCs w:val="24"/>
        </w:rPr>
      </w:pPr>
    </w:p>
    <w:p w14:paraId="45A5020B" w14:textId="77777777" w:rsidR="00B03BC9" w:rsidRDefault="00B03BC9" w:rsidP="00B03BC9">
      <w:pPr>
        <w:widowControl w:val="0"/>
        <w:autoSpaceDE w:val="0"/>
        <w:autoSpaceDN w:val="0"/>
        <w:adjustRightInd w:val="0"/>
        <w:spacing w:after="0" w:line="7" w:lineRule="exact"/>
        <w:rPr>
          <w:rFonts w:ascii="Times New Roman" w:hAnsi="Times New Roman" w:cs="Times New Roman"/>
          <w:sz w:val="24"/>
          <w:szCs w:val="24"/>
        </w:rPr>
      </w:pPr>
    </w:p>
    <w:p w14:paraId="664C33FD" w14:textId="77777777" w:rsidR="00B03BC9" w:rsidRDefault="00B03BC9" w:rsidP="00B03BC9">
      <w:pPr>
        <w:widowControl w:val="0"/>
        <w:autoSpaceDE w:val="0"/>
        <w:autoSpaceDN w:val="0"/>
        <w:adjustRightInd w:val="0"/>
        <w:spacing w:after="0" w:line="21" w:lineRule="exact"/>
        <w:rPr>
          <w:rFonts w:ascii="Times New Roman" w:hAnsi="Times New Roman" w:cs="Times New Roman"/>
          <w:sz w:val="24"/>
          <w:szCs w:val="24"/>
        </w:rPr>
      </w:pPr>
    </w:p>
    <w:p w14:paraId="14736281" w14:textId="77777777" w:rsidR="00B03BC9" w:rsidRDefault="00B03BC9" w:rsidP="00B03BC9">
      <w:pPr>
        <w:widowControl w:val="0"/>
        <w:autoSpaceDE w:val="0"/>
        <w:autoSpaceDN w:val="0"/>
        <w:adjustRightInd w:val="0"/>
        <w:spacing w:after="0" w:line="240" w:lineRule="auto"/>
        <w:rPr>
          <w:rFonts w:ascii="Times New Roman" w:hAnsi="Times New Roman" w:cs="Times New Roman"/>
          <w:sz w:val="24"/>
          <w:szCs w:val="24"/>
        </w:rPr>
        <w:sectPr w:rsidR="00B03BC9">
          <w:pgSz w:w="12240" w:h="15840"/>
          <w:pgMar w:top="1440" w:right="1860" w:bottom="821" w:left="2417" w:header="720" w:footer="720" w:gutter="0"/>
          <w:cols w:space="720" w:equalWidth="0">
            <w:col w:w="7963"/>
          </w:cols>
          <w:noEndnote/>
        </w:sectPr>
      </w:pPr>
    </w:p>
    <w:p w14:paraId="2996B06D" w14:textId="77777777" w:rsidR="00B03BC9" w:rsidRDefault="00B03BC9" w:rsidP="00B03BC9">
      <w:pPr>
        <w:widowControl w:val="0"/>
        <w:autoSpaceDE w:val="0"/>
        <w:autoSpaceDN w:val="0"/>
        <w:adjustRightInd w:val="0"/>
        <w:spacing w:after="0" w:line="200" w:lineRule="exact"/>
        <w:rPr>
          <w:rFonts w:ascii="Times New Roman" w:hAnsi="Times New Roman" w:cs="Times New Roman"/>
          <w:sz w:val="24"/>
          <w:szCs w:val="24"/>
        </w:rPr>
      </w:pPr>
    </w:p>
    <w:p w14:paraId="14FB1CF8" w14:textId="77777777" w:rsidR="00B03BC9" w:rsidRDefault="00B03BC9" w:rsidP="00B03BC9">
      <w:pPr>
        <w:widowControl w:val="0"/>
        <w:autoSpaceDE w:val="0"/>
        <w:autoSpaceDN w:val="0"/>
        <w:adjustRightInd w:val="0"/>
        <w:spacing w:after="0" w:line="200" w:lineRule="exact"/>
        <w:rPr>
          <w:rFonts w:ascii="Times New Roman" w:hAnsi="Times New Roman" w:cs="Times New Roman"/>
          <w:sz w:val="24"/>
          <w:szCs w:val="24"/>
        </w:rPr>
      </w:pPr>
    </w:p>
    <w:p w14:paraId="009301A2" w14:textId="77777777" w:rsidR="00B03BC9" w:rsidRDefault="00B03BC9" w:rsidP="00B03BC9">
      <w:pPr>
        <w:widowControl w:val="0"/>
        <w:autoSpaceDE w:val="0"/>
        <w:autoSpaceDN w:val="0"/>
        <w:adjustRightInd w:val="0"/>
        <w:spacing w:after="0" w:line="200" w:lineRule="exact"/>
        <w:rPr>
          <w:rFonts w:ascii="Times New Roman" w:hAnsi="Times New Roman" w:cs="Times New Roman"/>
          <w:sz w:val="24"/>
          <w:szCs w:val="24"/>
        </w:rPr>
      </w:pPr>
    </w:p>
    <w:p w14:paraId="22B2456C" w14:textId="77777777" w:rsidR="00B03BC9" w:rsidRDefault="00B03BC9" w:rsidP="00B03BC9">
      <w:pPr>
        <w:widowControl w:val="0"/>
        <w:autoSpaceDE w:val="0"/>
        <w:autoSpaceDN w:val="0"/>
        <w:adjustRightInd w:val="0"/>
        <w:spacing w:after="0" w:line="200" w:lineRule="exact"/>
        <w:rPr>
          <w:rFonts w:ascii="Times New Roman" w:hAnsi="Times New Roman" w:cs="Times New Roman"/>
          <w:sz w:val="24"/>
          <w:szCs w:val="24"/>
        </w:rPr>
      </w:pPr>
    </w:p>
    <w:p w14:paraId="2C1E0219" w14:textId="77777777" w:rsidR="00B03BC9" w:rsidRDefault="00B03BC9" w:rsidP="00B03BC9">
      <w:pPr>
        <w:widowControl w:val="0"/>
        <w:autoSpaceDE w:val="0"/>
        <w:autoSpaceDN w:val="0"/>
        <w:adjustRightInd w:val="0"/>
        <w:spacing w:after="0" w:line="200" w:lineRule="exact"/>
        <w:rPr>
          <w:rFonts w:ascii="Times New Roman" w:hAnsi="Times New Roman" w:cs="Times New Roman"/>
          <w:sz w:val="24"/>
          <w:szCs w:val="24"/>
        </w:rPr>
      </w:pPr>
    </w:p>
    <w:p w14:paraId="16435176" w14:textId="77777777" w:rsidR="00B03BC9" w:rsidRDefault="00B03BC9" w:rsidP="00B03BC9">
      <w:pPr>
        <w:widowControl w:val="0"/>
        <w:autoSpaceDE w:val="0"/>
        <w:autoSpaceDN w:val="0"/>
        <w:adjustRightInd w:val="0"/>
        <w:spacing w:after="0" w:line="200" w:lineRule="exact"/>
        <w:rPr>
          <w:rFonts w:ascii="Times New Roman" w:hAnsi="Times New Roman" w:cs="Times New Roman"/>
          <w:sz w:val="24"/>
          <w:szCs w:val="24"/>
        </w:rPr>
      </w:pPr>
    </w:p>
    <w:p w14:paraId="2F98EBEE" w14:textId="77777777" w:rsidR="00B03BC9" w:rsidRDefault="00B03BC9" w:rsidP="00B03BC9">
      <w:pPr>
        <w:widowControl w:val="0"/>
        <w:autoSpaceDE w:val="0"/>
        <w:autoSpaceDN w:val="0"/>
        <w:adjustRightInd w:val="0"/>
        <w:spacing w:after="0" w:line="200" w:lineRule="exact"/>
        <w:rPr>
          <w:rFonts w:ascii="Times New Roman" w:hAnsi="Times New Roman" w:cs="Times New Roman"/>
          <w:sz w:val="24"/>
          <w:szCs w:val="24"/>
        </w:rPr>
      </w:pPr>
    </w:p>
    <w:p w14:paraId="189FD34E" w14:textId="77777777" w:rsidR="00B03BC9" w:rsidRDefault="00B03BC9" w:rsidP="00B03BC9">
      <w:pPr>
        <w:widowControl w:val="0"/>
        <w:autoSpaceDE w:val="0"/>
        <w:autoSpaceDN w:val="0"/>
        <w:adjustRightInd w:val="0"/>
        <w:spacing w:after="0" w:line="322" w:lineRule="exact"/>
        <w:rPr>
          <w:rFonts w:ascii="Times New Roman" w:hAnsi="Times New Roman" w:cs="Times New Roman"/>
          <w:sz w:val="24"/>
          <w:szCs w:val="24"/>
        </w:rPr>
      </w:pPr>
    </w:p>
    <w:p w14:paraId="467A1E41" w14:textId="77777777" w:rsidR="00B03BC9" w:rsidRPr="00B03BC9" w:rsidRDefault="00B03BC9" w:rsidP="00B03BC9">
      <w:pPr>
        <w:pStyle w:val="ListParagraph"/>
        <w:widowControl w:val="0"/>
        <w:autoSpaceDE w:val="0"/>
        <w:autoSpaceDN w:val="0"/>
        <w:adjustRightInd w:val="0"/>
        <w:spacing w:after="0" w:line="240" w:lineRule="auto"/>
        <w:ind w:left="426"/>
        <w:jc w:val="both"/>
        <w:rPr>
          <w:rFonts w:ascii="Times New Roman" w:hAnsi="Times New Roman" w:cs="Times New Roman"/>
          <w:b/>
          <w:bCs/>
          <w:sz w:val="24"/>
          <w:szCs w:val="24"/>
        </w:rPr>
      </w:pPr>
    </w:p>
    <w:p w14:paraId="55E78DAC" w14:textId="77777777" w:rsidR="00B03BC9" w:rsidRPr="00B03BC9" w:rsidRDefault="00B03BC9" w:rsidP="00B03BC9">
      <w:pPr>
        <w:pStyle w:val="ListParagraph"/>
        <w:widowControl w:val="0"/>
        <w:autoSpaceDE w:val="0"/>
        <w:autoSpaceDN w:val="0"/>
        <w:adjustRightInd w:val="0"/>
        <w:spacing w:after="0" w:line="240" w:lineRule="auto"/>
        <w:ind w:left="1080"/>
        <w:jc w:val="both"/>
        <w:rPr>
          <w:rFonts w:ascii="Times New Roman" w:hAnsi="Times New Roman" w:cs="Times New Roman"/>
          <w:b/>
          <w:bCs/>
          <w:sz w:val="24"/>
          <w:szCs w:val="24"/>
        </w:rPr>
      </w:pPr>
    </w:p>
    <w:p w14:paraId="2F32F0C7" w14:textId="77777777" w:rsidR="00AC263A" w:rsidRDefault="00AC263A" w:rsidP="00AC263A">
      <w:pPr>
        <w:widowControl w:val="0"/>
        <w:autoSpaceDE w:val="0"/>
        <w:autoSpaceDN w:val="0"/>
        <w:adjustRightInd w:val="0"/>
        <w:spacing w:after="0" w:line="240" w:lineRule="auto"/>
        <w:rPr>
          <w:rFonts w:ascii="Times New Roman" w:hAnsi="Times New Roman" w:cs="Times New Roman"/>
          <w:b/>
          <w:bCs/>
          <w:sz w:val="24"/>
          <w:szCs w:val="24"/>
        </w:rPr>
      </w:pPr>
    </w:p>
    <w:p w14:paraId="504BCE58" w14:textId="77777777" w:rsidR="00AC263A" w:rsidRPr="00AC263A" w:rsidRDefault="00AC263A" w:rsidP="00AC263A">
      <w:pPr>
        <w:widowControl w:val="0"/>
        <w:autoSpaceDE w:val="0"/>
        <w:autoSpaceDN w:val="0"/>
        <w:adjustRightInd w:val="0"/>
        <w:spacing w:after="0" w:line="240" w:lineRule="auto"/>
        <w:rPr>
          <w:rFonts w:ascii="Times New Roman" w:hAnsi="Times New Roman" w:cs="Times New Roman"/>
          <w:b/>
          <w:bCs/>
          <w:sz w:val="24"/>
          <w:szCs w:val="24"/>
        </w:rPr>
        <w:sectPr w:rsidR="00AC263A" w:rsidRPr="00AC263A">
          <w:pgSz w:w="12240" w:h="15840"/>
          <w:pgMar w:top="1440" w:right="1880" w:bottom="821" w:left="2434" w:header="720" w:footer="720" w:gutter="0"/>
          <w:cols w:space="720" w:equalWidth="0">
            <w:col w:w="7926"/>
          </w:cols>
          <w:noEndnote/>
        </w:sectPr>
      </w:pPr>
    </w:p>
    <w:p w14:paraId="0737EDD3" w14:textId="77777777" w:rsidR="009E5F86" w:rsidRPr="009E5F86" w:rsidRDefault="009E5F86" w:rsidP="009E5F86">
      <w:pPr>
        <w:widowControl w:val="0"/>
        <w:autoSpaceDE w:val="0"/>
        <w:autoSpaceDN w:val="0"/>
        <w:adjustRightInd w:val="0"/>
        <w:spacing w:after="0" w:line="240" w:lineRule="auto"/>
        <w:contextualSpacing/>
        <w:jc w:val="both"/>
        <w:rPr>
          <w:rFonts w:ascii="Times" w:hAnsi="Times" w:cs="Times"/>
          <w:sz w:val="24"/>
          <w:szCs w:val="24"/>
        </w:rPr>
      </w:pPr>
      <w:bookmarkStart w:id="5" w:name="page11"/>
      <w:bookmarkEnd w:id="5"/>
    </w:p>
    <w:sectPr w:rsidR="009E5F86" w:rsidRPr="009E5F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9"/>
    <w:multiLevelType w:val="hybridMultilevel"/>
    <w:tmpl w:val="00004823"/>
    <w:lvl w:ilvl="0" w:tplc="000018B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99"/>
    <w:multiLevelType w:val="hybridMultilevel"/>
    <w:tmpl w:val="00000124"/>
    <w:lvl w:ilvl="0" w:tplc="0000305E">
      <w:start w:val="4"/>
      <w:numFmt w:val="lowerLetter"/>
      <w:lvlText w:val="%1."/>
      <w:lvlJc w:val="left"/>
      <w:pPr>
        <w:tabs>
          <w:tab w:val="num" w:pos="502"/>
        </w:tabs>
        <w:ind w:left="502"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12DB"/>
    <w:multiLevelType w:val="hybridMultilevel"/>
    <w:tmpl w:val="5A829A9A"/>
    <w:lvl w:ilvl="0" w:tplc="00007E87">
      <w:start w:val="5"/>
      <w:numFmt w:val="decimal"/>
      <w:lvlText w:val="%1."/>
      <w:lvlJc w:val="left"/>
      <w:pPr>
        <w:tabs>
          <w:tab w:val="num" w:pos="720"/>
        </w:tabs>
        <w:ind w:left="720" w:hanging="360"/>
      </w:pPr>
    </w:lvl>
    <w:lvl w:ilvl="1" w:tplc="0000390C">
      <w:start w:val="1"/>
      <w:numFmt w:val="lowerLetter"/>
      <w:lvlText w:val="%2"/>
      <w:lvlJc w:val="left"/>
      <w:pPr>
        <w:tabs>
          <w:tab w:val="num" w:pos="1440"/>
        </w:tabs>
        <w:ind w:left="1440" w:hanging="360"/>
      </w:pPr>
    </w:lvl>
    <w:lvl w:ilvl="2" w:tplc="00000F3E">
      <w:start w:val="2"/>
      <w:numFmt w:val="lowerLetter"/>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1649"/>
    <w:multiLevelType w:val="hybridMultilevel"/>
    <w:tmpl w:val="00006DF1"/>
    <w:lvl w:ilvl="0" w:tplc="00005AF1">
      <w:start w:val="1"/>
      <w:numFmt w:val="decimal"/>
      <w:lvlText w:val="%1."/>
      <w:lvlJc w:val="left"/>
      <w:pPr>
        <w:tabs>
          <w:tab w:val="num" w:pos="360"/>
        </w:tabs>
        <w:ind w:left="360" w:hanging="360"/>
      </w:pPr>
    </w:lvl>
    <w:lvl w:ilvl="1" w:tplc="000041BB">
      <w:start w:val="1"/>
      <w:numFmt w:val="lowerLetter"/>
      <w:lvlText w:val="%2."/>
      <w:lvlJc w:val="left"/>
      <w:pPr>
        <w:tabs>
          <w:tab w:val="num" w:pos="1080"/>
        </w:tabs>
        <w:ind w:left="108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26E9"/>
    <w:multiLevelType w:val="hybridMultilevel"/>
    <w:tmpl w:val="000001EB"/>
    <w:lvl w:ilvl="0" w:tplc="00000BB3">
      <w:start w:val="3"/>
      <w:numFmt w:val="decimal"/>
      <w:lvlText w:val="%1."/>
      <w:lvlJc w:val="left"/>
      <w:pPr>
        <w:tabs>
          <w:tab w:val="num" w:pos="360"/>
        </w:tabs>
        <w:ind w:left="360" w:hanging="360"/>
      </w:pPr>
    </w:lvl>
    <w:lvl w:ilvl="1" w:tplc="00002EA6">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2CD6"/>
    <w:multiLevelType w:val="hybridMultilevel"/>
    <w:tmpl w:val="000072AE"/>
    <w:lvl w:ilvl="0" w:tplc="00006952">
      <w:start w:val="2"/>
      <w:numFmt w:val="decimal"/>
      <w:lvlText w:val="%1."/>
      <w:lvlJc w:val="left"/>
      <w:pPr>
        <w:tabs>
          <w:tab w:val="num" w:pos="720"/>
        </w:tabs>
        <w:ind w:left="720" w:hanging="360"/>
      </w:pPr>
    </w:lvl>
    <w:lvl w:ilvl="1" w:tplc="00005F90">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6784"/>
    <w:multiLevelType w:val="hybridMultilevel"/>
    <w:tmpl w:val="00004AE1"/>
    <w:lvl w:ilvl="0" w:tplc="00003D6C">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F302745"/>
    <w:multiLevelType w:val="hybridMultilevel"/>
    <w:tmpl w:val="C8F0453E"/>
    <w:lvl w:ilvl="0" w:tplc="9536AF7C">
      <w:start w:val="9"/>
      <w:numFmt w:val="lowerLetter"/>
      <w:lvlText w:val="%1."/>
      <w:lvlJc w:val="left"/>
      <w:pPr>
        <w:ind w:left="737" w:hanging="360"/>
      </w:pPr>
      <w:rPr>
        <w:rFonts w:ascii="Times" w:hAnsi="Times" w:cs="Times" w:hint="default"/>
        <w:i/>
      </w:rPr>
    </w:lvl>
    <w:lvl w:ilvl="1" w:tplc="38090019" w:tentative="1">
      <w:start w:val="1"/>
      <w:numFmt w:val="lowerLetter"/>
      <w:lvlText w:val="%2."/>
      <w:lvlJc w:val="left"/>
      <w:pPr>
        <w:ind w:left="1457" w:hanging="360"/>
      </w:pPr>
    </w:lvl>
    <w:lvl w:ilvl="2" w:tplc="3809001B" w:tentative="1">
      <w:start w:val="1"/>
      <w:numFmt w:val="lowerRoman"/>
      <w:lvlText w:val="%3."/>
      <w:lvlJc w:val="right"/>
      <w:pPr>
        <w:ind w:left="2177" w:hanging="180"/>
      </w:pPr>
    </w:lvl>
    <w:lvl w:ilvl="3" w:tplc="3809000F" w:tentative="1">
      <w:start w:val="1"/>
      <w:numFmt w:val="decimal"/>
      <w:lvlText w:val="%4."/>
      <w:lvlJc w:val="left"/>
      <w:pPr>
        <w:ind w:left="2897" w:hanging="360"/>
      </w:pPr>
    </w:lvl>
    <w:lvl w:ilvl="4" w:tplc="38090019" w:tentative="1">
      <w:start w:val="1"/>
      <w:numFmt w:val="lowerLetter"/>
      <w:lvlText w:val="%5."/>
      <w:lvlJc w:val="left"/>
      <w:pPr>
        <w:ind w:left="3617" w:hanging="360"/>
      </w:pPr>
    </w:lvl>
    <w:lvl w:ilvl="5" w:tplc="3809001B" w:tentative="1">
      <w:start w:val="1"/>
      <w:numFmt w:val="lowerRoman"/>
      <w:lvlText w:val="%6."/>
      <w:lvlJc w:val="right"/>
      <w:pPr>
        <w:ind w:left="4337" w:hanging="180"/>
      </w:pPr>
    </w:lvl>
    <w:lvl w:ilvl="6" w:tplc="3809000F" w:tentative="1">
      <w:start w:val="1"/>
      <w:numFmt w:val="decimal"/>
      <w:lvlText w:val="%7."/>
      <w:lvlJc w:val="left"/>
      <w:pPr>
        <w:ind w:left="5057" w:hanging="360"/>
      </w:pPr>
    </w:lvl>
    <w:lvl w:ilvl="7" w:tplc="38090019" w:tentative="1">
      <w:start w:val="1"/>
      <w:numFmt w:val="lowerLetter"/>
      <w:lvlText w:val="%8."/>
      <w:lvlJc w:val="left"/>
      <w:pPr>
        <w:ind w:left="5777" w:hanging="360"/>
      </w:pPr>
    </w:lvl>
    <w:lvl w:ilvl="8" w:tplc="3809001B" w:tentative="1">
      <w:start w:val="1"/>
      <w:numFmt w:val="lowerRoman"/>
      <w:lvlText w:val="%9."/>
      <w:lvlJc w:val="right"/>
      <w:pPr>
        <w:ind w:left="6497" w:hanging="180"/>
      </w:pPr>
    </w:lvl>
  </w:abstractNum>
  <w:abstractNum w:abstractNumId="8" w15:restartNumberingAfterBreak="0">
    <w:nsid w:val="43EF68C0"/>
    <w:multiLevelType w:val="multilevel"/>
    <w:tmpl w:val="2C5AD80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5363525D"/>
    <w:multiLevelType w:val="hybridMultilevel"/>
    <w:tmpl w:val="1138F4F6"/>
    <w:lvl w:ilvl="0" w:tplc="89FAA302">
      <w:start w:val="1"/>
      <w:numFmt w:val="decimal"/>
      <w:lvlText w:val="%1."/>
      <w:lvlJc w:val="left"/>
      <w:pPr>
        <w:ind w:left="723" w:hanging="360"/>
      </w:pPr>
      <w:rPr>
        <w:rFonts w:hint="default"/>
      </w:rPr>
    </w:lvl>
    <w:lvl w:ilvl="1" w:tplc="38090019" w:tentative="1">
      <w:start w:val="1"/>
      <w:numFmt w:val="lowerLetter"/>
      <w:lvlText w:val="%2."/>
      <w:lvlJc w:val="left"/>
      <w:pPr>
        <w:ind w:left="1443" w:hanging="360"/>
      </w:pPr>
    </w:lvl>
    <w:lvl w:ilvl="2" w:tplc="3809001B" w:tentative="1">
      <w:start w:val="1"/>
      <w:numFmt w:val="lowerRoman"/>
      <w:lvlText w:val="%3."/>
      <w:lvlJc w:val="right"/>
      <w:pPr>
        <w:ind w:left="2163" w:hanging="180"/>
      </w:pPr>
    </w:lvl>
    <w:lvl w:ilvl="3" w:tplc="3809000F" w:tentative="1">
      <w:start w:val="1"/>
      <w:numFmt w:val="decimal"/>
      <w:lvlText w:val="%4."/>
      <w:lvlJc w:val="left"/>
      <w:pPr>
        <w:ind w:left="2883" w:hanging="360"/>
      </w:pPr>
    </w:lvl>
    <w:lvl w:ilvl="4" w:tplc="38090019" w:tentative="1">
      <w:start w:val="1"/>
      <w:numFmt w:val="lowerLetter"/>
      <w:lvlText w:val="%5."/>
      <w:lvlJc w:val="left"/>
      <w:pPr>
        <w:ind w:left="3603" w:hanging="360"/>
      </w:pPr>
    </w:lvl>
    <w:lvl w:ilvl="5" w:tplc="3809001B" w:tentative="1">
      <w:start w:val="1"/>
      <w:numFmt w:val="lowerRoman"/>
      <w:lvlText w:val="%6."/>
      <w:lvlJc w:val="right"/>
      <w:pPr>
        <w:ind w:left="4323" w:hanging="180"/>
      </w:pPr>
    </w:lvl>
    <w:lvl w:ilvl="6" w:tplc="3809000F" w:tentative="1">
      <w:start w:val="1"/>
      <w:numFmt w:val="decimal"/>
      <w:lvlText w:val="%7."/>
      <w:lvlJc w:val="left"/>
      <w:pPr>
        <w:ind w:left="5043" w:hanging="360"/>
      </w:pPr>
    </w:lvl>
    <w:lvl w:ilvl="7" w:tplc="38090019" w:tentative="1">
      <w:start w:val="1"/>
      <w:numFmt w:val="lowerLetter"/>
      <w:lvlText w:val="%8."/>
      <w:lvlJc w:val="left"/>
      <w:pPr>
        <w:ind w:left="5763" w:hanging="360"/>
      </w:pPr>
    </w:lvl>
    <w:lvl w:ilvl="8" w:tplc="3809001B" w:tentative="1">
      <w:start w:val="1"/>
      <w:numFmt w:val="lowerRoman"/>
      <w:lvlText w:val="%9."/>
      <w:lvlJc w:val="right"/>
      <w:pPr>
        <w:ind w:left="6483" w:hanging="180"/>
      </w:pPr>
    </w:lvl>
  </w:abstractNum>
  <w:abstractNum w:abstractNumId="10" w15:restartNumberingAfterBreak="0">
    <w:nsid w:val="59F9000E"/>
    <w:multiLevelType w:val="hybridMultilevel"/>
    <w:tmpl w:val="00006DF1"/>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61D02A8D"/>
    <w:multiLevelType w:val="hybridMultilevel"/>
    <w:tmpl w:val="19067E10"/>
    <w:lvl w:ilvl="0" w:tplc="38090013">
      <w:start w:val="1"/>
      <w:numFmt w:val="upperRoman"/>
      <w:lvlText w:val="%1."/>
      <w:lvlJc w:val="right"/>
      <w:pPr>
        <w:ind w:left="2520" w:hanging="360"/>
      </w:p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num w:numId="1">
    <w:abstractNumId w:val="0"/>
  </w:num>
  <w:num w:numId="2">
    <w:abstractNumId w:val="8"/>
  </w:num>
  <w:num w:numId="3">
    <w:abstractNumId w:val="6"/>
  </w:num>
  <w:num w:numId="4">
    <w:abstractNumId w:val="5"/>
  </w:num>
  <w:num w:numId="5">
    <w:abstractNumId w:val="3"/>
  </w:num>
  <w:num w:numId="6">
    <w:abstractNumId w:val="4"/>
  </w:num>
  <w:num w:numId="7">
    <w:abstractNumId w:val="10"/>
  </w:num>
  <w:num w:numId="8">
    <w:abstractNumId w:val="2"/>
  </w:num>
  <w:num w:numId="9">
    <w:abstractNumId w:val="1"/>
  </w:num>
  <w:num w:numId="10">
    <w:abstractNumId w:val="9"/>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C5F"/>
    <w:rsid w:val="000166A1"/>
    <w:rsid w:val="000519E6"/>
    <w:rsid w:val="000747BC"/>
    <w:rsid w:val="000B0041"/>
    <w:rsid w:val="000D7B29"/>
    <w:rsid w:val="000E1886"/>
    <w:rsid w:val="001240A5"/>
    <w:rsid w:val="0014430D"/>
    <w:rsid w:val="00155DE4"/>
    <w:rsid w:val="001870A9"/>
    <w:rsid w:val="001A2001"/>
    <w:rsid w:val="001D6CC6"/>
    <w:rsid w:val="002A5704"/>
    <w:rsid w:val="002A7375"/>
    <w:rsid w:val="002B37E9"/>
    <w:rsid w:val="002D0690"/>
    <w:rsid w:val="002D5620"/>
    <w:rsid w:val="003021BD"/>
    <w:rsid w:val="00314A62"/>
    <w:rsid w:val="0032588A"/>
    <w:rsid w:val="003613AE"/>
    <w:rsid w:val="003751F6"/>
    <w:rsid w:val="00387381"/>
    <w:rsid w:val="003878A4"/>
    <w:rsid w:val="00462D36"/>
    <w:rsid w:val="00474A08"/>
    <w:rsid w:val="00491E91"/>
    <w:rsid w:val="00497542"/>
    <w:rsid w:val="00497E77"/>
    <w:rsid w:val="004C4D0F"/>
    <w:rsid w:val="0052558C"/>
    <w:rsid w:val="005278FF"/>
    <w:rsid w:val="005E15E8"/>
    <w:rsid w:val="006769C3"/>
    <w:rsid w:val="006D6DBD"/>
    <w:rsid w:val="006E1D6C"/>
    <w:rsid w:val="0070626A"/>
    <w:rsid w:val="00714031"/>
    <w:rsid w:val="0072582D"/>
    <w:rsid w:val="00747C5F"/>
    <w:rsid w:val="00773C8E"/>
    <w:rsid w:val="00776161"/>
    <w:rsid w:val="0085479C"/>
    <w:rsid w:val="0088169F"/>
    <w:rsid w:val="00882AC0"/>
    <w:rsid w:val="00963F15"/>
    <w:rsid w:val="009D1BF5"/>
    <w:rsid w:val="009E5F86"/>
    <w:rsid w:val="00AC263A"/>
    <w:rsid w:val="00AF44A4"/>
    <w:rsid w:val="00B03BC9"/>
    <w:rsid w:val="00B524F0"/>
    <w:rsid w:val="00BD0A6B"/>
    <w:rsid w:val="00BD1AB3"/>
    <w:rsid w:val="00BE1518"/>
    <w:rsid w:val="00BF3CC4"/>
    <w:rsid w:val="00C15A41"/>
    <w:rsid w:val="00C30F90"/>
    <w:rsid w:val="00C83B49"/>
    <w:rsid w:val="00C923BC"/>
    <w:rsid w:val="00DA765B"/>
    <w:rsid w:val="00DB7312"/>
    <w:rsid w:val="00E85BE3"/>
    <w:rsid w:val="00EB081F"/>
    <w:rsid w:val="00EB42C8"/>
    <w:rsid w:val="00EC611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D9E5A"/>
  <w15:chartTrackingRefBased/>
  <w15:docId w15:val="{093112CD-1992-4B60-8449-61CCF705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C5F"/>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7C5F"/>
    <w:rPr>
      <w:color w:val="0563C1" w:themeColor="hyperlink"/>
      <w:u w:val="single"/>
    </w:rPr>
  </w:style>
  <w:style w:type="character" w:styleId="UnresolvedMention">
    <w:name w:val="Unresolved Mention"/>
    <w:basedOn w:val="DefaultParagraphFont"/>
    <w:uiPriority w:val="99"/>
    <w:semiHidden/>
    <w:unhideWhenUsed/>
    <w:rsid w:val="00747C5F"/>
    <w:rPr>
      <w:color w:val="605E5C"/>
      <w:shd w:val="clear" w:color="auto" w:fill="E1DFDD"/>
    </w:rPr>
  </w:style>
  <w:style w:type="character" w:customStyle="1" w:styleId="apple-style-span">
    <w:name w:val="apple-style-span"/>
    <w:rsid w:val="00314A62"/>
  </w:style>
  <w:style w:type="paragraph" w:styleId="ListParagraph">
    <w:name w:val="List Paragraph"/>
    <w:basedOn w:val="Normal"/>
    <w:uiPriority w:val="34"/>
    <w:qFormat/>
    <w:rsid w:val="003021BD"/>
    <w:pPr>
      <w:ind w:left="720"/>
      <w:contextualSpacing/>
    </w:pPr>
  </w:style>
  <w:style w:type="paragraph" w:styleId="NormalWeb">
    <w:name w:val="Normal (Web)"/>
    <w:basedOn w:val="Normal"/>
    <w:uiPriority w:val="99"/>
    <w:semiHidden/>
    <w:unhideWhenUsed/>
    <w:rsid w:val="00AF44A4"/>
    <w:pPr>
      <w:spacing w:before="100" w:beforeAutospacing="1" w:after="100" w:afterAutospacing="1" w:line="240" w:lineRule="auto"/>
    </w:pPr>
    <w:rPr>
      <w:rFonts w:ascii="Times New Roman" w:eastAsia="Times New Roman" w:hAnsi="Times New Roman" w:cs="Times New Roman"/>
      <w:sz w:val="24"/>
      <w:szCs w:val="24"/>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82139">
      <w:bodyDiv w:val="1"/>
      <w:marLeft w:val="0"/>
      <w:marRight w:val="0"/>
      <w:marTop w:val="0"/>
      <w:marBottom w:val="0"/>
      <w:divBdr>
        <w:top w:val="none" w:sz="0" w:space="0" w:color="auto"/>
        <w:left w:val="none" w:sz="0" w:space="0" w:color="auto"/>
        <w:bottom w:val="none" w:sz="0" w:space="0" w:color="auto"/>
        <w:right w:val="none" w:sz="0" w:space="0" w:color="auto"/>
      </w:divBdr>
    </w:div>
    <w:div w:id="181284989">
      <w:bodyDiv w:val="1"/>
      <w:marLeft w:val="0"/>
      <w:marRight w:val="0"/>
      <w:marTop w:val="0"/>
      <w:marBottom w:val="0"/>
      <w:divBdr>
        <w:top w:val="none" w:sz="0" w:space="0" w:color="auto"/>
        <w:left w:val="none" w:sz="0" w:space="0" w:color="auto"/>
        <w:bottom w:val="none" w:sz="0" w:space="0" w:color="auto"/>
        <w:right w:val="none" w:sz="0" w:space="0" w:color="auto"/>
      </w:divBdr>
    </w:div>
    <w:div w:id="475538289">
      <w:bodyDiv w:val="1"/>
      <w:marLeft w:val="0"/>
      <w:marRight w:val="0"/>
      <w:marTop w:val="0"/>
      <w:marBottom w:val="0"/>
      <w:divBdr>
        <w:top w:val="none" w:sz="0" w:space="0" w:color="auto"/>
        <w:left w:val="none" w:sz="0" w:space="0" w:color="auto"/>
        <w:bottom w:val="none" w:sz="0" w:space="0" w:color="auto"/>
        <w:right w:val="none" w:sz="0" w:space="0" w:color="auto"/>
      </w:divBdr>
    </w:div>
    <w:div w:id="519781093">
      <w:bodyDiv w:val="1"/>
      <w:marLeft w:val="0"/>
      <w:marRight w:val="0"/>
      <w:marTop w:val="0"/>
      <w:marBottom w:val="0"/>
      <w:divBdr>
        <w:top w:val="none" w:sz="0" w:space="0" w:color="auto"/>
        <w:left w:val="none" w:sz="0" w:space="0" w:color="auto"/>
        <w:bottom w:val="none" w:sz="0" w:space="0" w:color="auto"/>
        <w:right w:val="none" w:sz="0" w:space="0" w:color="auto"/>
      </w:divBdr>
    </w:div>
    <w:div w:id="850293138">
      <w:bodyDiv w:val="1"/>
      <w:marLeft w:val="0"/>
      <w:marRight w:val="0"/>
      <w:marTop w:val="0"/>
      <w:marBottom w:val="0"/>
      <w:divBdr>
        <w:top w:val="none" w:sz="0" w:space="0" w:color="auto"/>
        <w:left w:val="none" w:sz="0" w:space="0" w:color="auto"/>
        <w:bottom w:val="none" w:sz="0" w:space="0" w:color="auto"/>
        <w:right w:val="none" w:sz="0" w:space="0" w:color="auto"/>
      </w:divBdr>
    </w:div>
    <w:div w:id="1249075449">
      <w:bodyDiv w:val="1"/>
      <w:marLeft w:val="0"/>
      <w:marRight w:val="0"/>
      <w:marTop w:val="0"/>
      <w:marBottom w:val="0"/>
      <w:divBdr>
        <w:top w:val="none" w:sz="0" w:space="0" w:color="auto"/>
        <w:left w:val="none" w:sz="0" w:space="0" w:color="auto"/>
        <w:bottom w:val="none" w:sz="0" w:space="0" w:color="auto"/>
        <w:right w:val="none" w:sz="0" w:space="0" w:color="auto"/>
      </w:divBdr>
    </w:div>
    <w:div w:id="1266693544">
      <w:bodyDiv w:val="1"/>
      <w:marLeft w:val="0"/>
      <w:marRight w:val="0"/>
      <w:marTop w:val="0"/>
      <w:marBottom w:val="0"/>
      <w:divBdr>
        <w:top w:val="none" w:sz="0" w:space="0" w:color="auto"/>
        <w:left w:val="none" w:sz="0" w:space="0" w:color="auto"/>
        <w:bottom w:val="none" w:sz="0" w:space="0" w:color="auto"/>
        <w:right w:val="none" w:sz="0" w:space="0" w:color="auto"/>
      </w:divBdr>
    </w:div>
    <w:div w:id="1308239545">
      <w:bodyDiv w:val="1"/>
      <w:marLeft w:val="0"/>
      <w:marRight w:val="0"/>
      <w:marTop w:val="0"/>
      <w:marBottom w:val="0"/>
      <w:divBdr>
        <w:top w:val="none" w:sz="0" w:space="0" w:color="auto"/>
        <w:left w:val="none" w:sz="0" w:space="0" w:color="auto"/>
        <w:bottom w:val="none" w:sz="0" w:space="0" w:color="auto"/>
        <w:right w:val="none" w:sz="0" w:space="0" w:color="auto"/>
      </w:divBdr>
    </w:div>
    <w:div w:id="1687247195">
      <w:bodyDiv w:val="1"/>
      <w:marLeft w:val="0"/>
      <w:marRight w:val="0"/>
      <w:marTop w:val="0"/>
      <w:marBottom w:val="0"/>
      <w:divBdr>
        <w:top w:val="none" w:sz="0" w:space="0" w:color="auto"/>
        <w:left w:val="none" w:sz="0" w:space="0" w:color="auto"/>
        <w:bottom w:val="none" w:sz="0" w:space="0" w:color="auto"/>
        <w:right w:val="none" w:sz="0" w:space="0" w:color="auto"/>
      </w:divBdr>
    </w:div>
    <w:div w:id="1856655483">
      <w:bodyDiv w:val="1"/>
      <w:marLeft w:val="0"/>
      <w:marRight w:val="0"/>
      <w:marTop w:val="0"/>
      <w:marBottom w:val="0"/>
      <w:divBdr>
        <w:top w:val="none" w:sz="0" w:space="0" w:color="auto"/>
        <w:left w:val="none" w:sz="0" w:space="0" w:color="auto"/>
        <w:bottom w:val="none" w:sz="0" w:space="0" w:color="auto"/>
        <w:right w:val="none" w:sz="0" w:space="0" w:color="auto"/>
      </w:divBdr>
    </w:div>
    <w:div w:id="1924219585">
      <w:bodyDiv w:val="1"/>
      <w:marLeft w:val="0"/>
      <w:marRight w:val="0"/>
      <w:marTop w:val="0"/>
      <w:marBottom w:val="0"/>
      <w:divBdr>
        <w:top w:val="none" w:sz="0" w:space="0" w:color="auto"/>
        <w:left w:val="none" w:sz="0" w:space="0" w:color="auto"/>
        <w:bottom w:val="none" w:sz="0" w:space="0" w:color="auto"/>
        <w:right w:val="none" w:sz="0" w:space="0" w:color="auto"/>
      </w:divBdr>
    </w:div>
    <w:div w:id="2070155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nnyistanti@ubhara.ac.id"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B210B-CDB9-4173-9F6B-39321399E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13</Pages>
  <Words>3724</Words>
  <Characters>21233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Enny Istanti</dc:creator>
  <cp:keywords/>
  <dc:description/>
  <cp:lastModifiedBy>Enny Istanti</cp:lastModifiedBy>
  <cp:revision>39</cp:revision>
  <dcterms:created xsi:type="dcterms:W3CDTF">2021-11-28T12:09:00Z</dcterms:created>
  <dcterms:modified xsi:type="dcterms:W3CDTF">2021-11-28T17:26:00Z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4e1c2bb0-f96a-3d5c-951f-b8fee2a13245</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(deprecated)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8th edition</vt:lpwstr>
  </property>
</Properties>
</file>