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A429F" w14:textId="77777777" w:rsidR="009759E3" w:rsidRPr="009759E3" w:rsidRDefault="009759E3" w:rsidP="009759E3">
      <w:pPr>
        <w:spacing w:line="360" w:lineRule="auto"/>
        <w:jc w:val="center"/>
        <w:rPr>
          <w:b/>
          <w:szCs w:val="24"/>
        </w:rPr>
      </w:pPr>
      <w:r w:rsidRPr="009759E3">
        <w:rPr>
          <w:b/>
          <w:szCs w:val="24"/>
        </w:rPr>
        <w:t xml:space="preserve">The Influence </w:t>
      </w:r>
      <w:proofErr w:type="gramStart"/>
      <w:r w:rsidRPr="009759E3">
        <w:rPr>
          <w:b/>
          <w:szCs w:val="24"/>
        </w:rPr>
        <w:t>Of</w:t>
      </w:r>
      <w:proofErr w:type="gramEnd"/>
      <w:r w:rsidRPr="009759E3">
        <w:rPr>
          <w:b/>
          <w:szCs w:val="24"/>
        </w:rPr>
        <w:t xml:space="preserve"> Brand Image, Relationships Marketing, Celebrity Endorses, On </w:t>
      </w:r>
      <w:proofErr w:type="spellStart"/>
      <w:r w:rsidRPr="009759E3">
        <w:rPr>
          <w:b/>
          <w:szCs w:val="24"/>
        </w:rPr>
        <w:t>Dedicions</w:t>
      </w:r>
      <w:proofErr w:type="spellEnd"/>
      <w:r w:rsidRPr="009759E3">
        <w:rPr>
          <w:b/>
          <w:szCs w:val="24"/>
        </w:rPr>
        <w:t xml:space="preserve"> To </w:t>
      </w:r>
      <w:proofErr w:type="spellStart"/>
      <w:r w:rsidRPr="009759E3">
        <w:rPr>
          <w:b/>
          <w:szCs w:val="24"/>
        </w:rPr>
        <w:t>Purhase</w:t>
      </w:r>
      <w:proofErr w:type="spellEnd"/>
      <w:r w:rsidRPr="009759E3">
        <w:rPr>
          <w:b/>
          <w:szCs w:val="24"/>
        </w:rPr>
        <w:t xml:space="preserve"> Halal Cosmetic Products Online In The Market Place</w:t>
      </w:r>
    </w:p>
    <w:p w14:paraId="36F44823" w14:textId="77777777" w:rsidR="009759E3" w:rsidRDefault="009759E3" w:rsidP="00D73172">
      <w:pPr>
        <w:jc w:val="center"/>
        <w:rPr>
          <w:b/>
          <w:sz w:val="20"/>
        </w:rPr>
      </w:pPr>
    </w:p>
    <w:p w14:paraId="28E06D62" w14:textId="00F0DCCD" w:rsidR="00D73172" w:rsidRDefault="009759E3" w:rsidP="00D73172">
      <w:pPr>
        <w:jc w:val="center"/>
        <w:rPr>
          <w:b/>
          <w:sz w:val="20"/>
        </w:rPr>
      </w:pPr>
      <w:r>
        <w:rPr>
          <w:b/>
          <w:sz w:val="20"/>
        </w:rPr>
        <w:t>Sabrina</w:t>
      </w:r>
      <w:proofErr w:type="gramStart"/>
      <w:r w:rsidR="00D73172">
        <w:rPr>
          <w:b/>
          <w:sz w:val="20"/>
          <w:vertAlign w:val="superscript"/>
        </w:rPr>
        <w:t>1</w:t>
      </w:r>
      <w:r>
        <w:rPr>
          <w:b/>
          <w:sz w:val="20"/>
        </w:rPr>
        <w:t xml:space="preserve">,  </w:t>
      </w:r>
      <w:proofErr w:type="spellStart"/>
      <w:r>
        <w:rPr>
          <w:b/>
          <w:sz w:val="20"/>
        </w:rPr>
        <w:t>Syafrul</w:t>
      </w:r>
      <w:proofErr w:type="spellEnd"/>
      <w:proofErr w:type="gramEnd"/>
      <w:r>
        <w:rPr>
          <w:b/>
          <w:sz w:val="20"/>
        </w:rPr>
        <w:t xml:space="preserve"> Antoni </w:t>
      </w:r>
      <w:r w:rsidR="00D73172">
        <w:rPr>
          <w:b/>
          <w:sz w:val="20"/>
          <w:vertAlign w:val="superscript"/>
        </w:rPr>
        <w:t>2</w:t>
      </w:r>
      <w:r w:rsidR="00D73172">
        <w:rPr>
          <w:b/>
          <w:sz w:val="20"/>
        </w:rPr>
        <w:t xml:space="preserve">. </w:t>
      </w:r>
    </w:p>
    <w:p w14:paraId="44D10046" w14:textId="1F1CDA0E" w:rsidR="00D73172" w:rsidRDefault="009759E3" w:rsidP="00D73172">
      <w:pPr>
        <w:jc w:val="center"/>
        <w:rPr>
          <w:sz w:val="20"/>
        </w:rPr>
      </w:pPr>
      <w:proofErr w:type="gramStart"/>
      <w:r>
        <w:rPr>
          <w:sz w:val="20"/>
          <w:vertAlign w:val="superscript"/>
        </w:rPr>
        <w:t xml:space="preserve">1  </w:t>
      </w:r>
      <w:proofErr w:type="spellStart"/>
      <w:r>
        <w:rPr>
          <w:sz w:val="20"/>
        </w:rPr>
        <w:t>Institut</w:t>
      </w:r>
      <w:proofErr w:type="spellEnd"/>
      <w:proofErr w:type="gramEnd"/>
      <w:r>
        <w:rPr>
          <w:sz w:val="20"/>
        </w:rPr>
        <w:t xml:space="preserve"> Agama Islam Negri </w:t>
      </w:r>
      <w:proofErr w:type="spellStart"/>
      <w:r>
        <w:rPr>
          <w:sz w:val="20"/>
        </w:rPr>
        <w:t>Kerinci</w:t>
      </w:r>
      <w:proofErr w:type="spellEnd"/>
      <w:r>
        <w:rPr>
          <w:sz w:val="20"/>
        </w:rPr>
        <w:t xml:space="preserve"> </w:t>
      </w:r>
    </w:p>
    <w:p w14:paraId="210455B3" w14:textId="7C1131DD"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8" w:history="1">
        <w:r w:rsidR="009759E3" w:rsidRPr="006630F4">
          <w:rPr>
            <w:rStyle w:val="Hyperlink"/>
            <w:rFonts w:ascii="Times New Roman" w:hAnsi="Times New Roman"/>
            <w:sz w:val="20"/>
          </w:rPr>
          <w:t>nursabrinarina12@gmail.com</w:t>
        </w:r>
      </w:hyperlink>
      <w:r w:rsidR="009759E3">
        <w:rPr>
          <w:rFonts w:ascii="Times New Roman" w:hAnsi="Times New Roman"/>
          <w:sz w:val="20"/>
        </w:rPr>
        <w:t xml:space="preserve"> </w:t>
      </w:r>
      <w:r w:rsidR="005E0159">
        <w:rPr>
          <w:rFonts w:ascii="Times New Roman" w:hAnsi="Times New Roman"/>
          <w:sz w:val="20"/>
        </w:rPr>
        <w:t xml:space="preserve"> </w:t>
      </w:r>
    </w:p>
    <w:p w14:paraId="3E586674" w14:textId="15504BC2" w:rsidR="00D73172" w:rsidRDefault="00D73172" w:rsidP="00D73172">
      <w:pPr>
        <w:jc w:val="center"/>
        <w:rPr>
          <w:sz w:val="20"/>
        </w:rPr>
      </w:pPr>
      <w:r>
        <w:rPr>
          <w:sz w:val="20"/>
          <w:vertAlign w:val="superscript"/>
        </w:rPr>
        <w:t>2</w:t>
      </w:r>
      <w:r w:rsidR="0083397E">
        <w:rPr>
          <w:sz w:val="20"/>
        </w:rPr>
        <w:t xml:space="preserve">Institut Agama Islam Negri </w:t>
      </w:r>
      <w:proofErr w:type="spellStart"/>
      <w:r w:rsidR="0083397E">
        <w:rPr>
          <w:sz w:val="20"/>
        </w:rPr>
        <w:t>Kerinci</w:t>
      </w:r>
      <w:proofErr w:type="spellEnd"/>
    </w:p>
    <w:p w14:paraId="605F5358" w14:textId="3AB2E8DE"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9" w:history="1">
        <w:r w:rsidR="009759E3" w:rsidRPr="006630F4">
          <w:rPr>
            <w:rStyle w:val="Hyperlink"/>
            <w:rFonts w:ascii="Times New Roman" w:hAnsi="Times New Roman"/>
            <w:sz w:val="20"/>
          </w:rPr>
          <w:t>syafrulantoni17@gmail.com</w:t>
        </w:r>
      </w:hyperlink>
      <w:r w:rsidR="009759E3">
        <w:rPr>
          <w:rFonts w:ascii="Times New Roman" w:hAnsi="Times New Roman"/>
          <w:sz w:val="20"/>
        </w:rPr>
        <w:t xml:space="preserve"> </w:t>
      </w:r>
      <w:r w:rsidR="005E0159">
        <w:rPr>
          <w:rFonts w:ascii="Times New Roman" w:hAnsi="Times New Roman"/>
          <w:sz w:val="20"/>
        </w:rPr>
        <w:t xml:space="preserve"> </w:t>
      </w:r>
    </w:p>
    <w:p w14:paraId="440D43B1" w14:textId="77777777" w:rsidR="00D73172" w:rsidRDefault="00D73172" w:rsidP="00D73172">
      <w:pPr>
        <w:rPr>
          <w:b/>
        </w:rPr>
      </w:pPr>
    </w:p>
    <w:p w14:paraId="4BEAA648" w14:textId="1A634D32"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p>
    <w:p w14:paraId="264CDABE" w14:textId="101C7FFA" w:rsidR="00D73172" w:rsidRPr="005B722D" w:rsidRDefault="009759E3" w:rsidP="009759E3">
      <w:pPr>
        <w:autoSpaceDE w:val="0"/>
        <w:jc w:val="both"/>
        <w:rPr>
          <w:b/>
          <w:i/>
          <w:sz w:val="22"/>
          <w:szCs w:val="22"/>
        </w:rPr>
      </w:pPr>
      <w:r w:rsidRPr="009759E3">
        <w:rPr>
          <w:i/>
          <w:sz w:val="22"/>
          <w:szCs w:val="22"/>
        </w:rPr>
        <w:t xml:space="preserve">In the realm of societal needs, cosmetics, particularly for enthusiasts who prioritize halal products, emerge as essential commodities. Within the halal cosmetics business, understanding market demand becomes pivotal, requiring a comprehensive grasp of the factors influencing online purchasing decisions. This research, conducted in Sungai Banyak, seeks to unravel the elements influencing the online purchase of halal cosmetics in the marketplace, anchored in demand theory. The selected factors include Brand Image (X1), Relationship Marketing (X2), and Celebrity Endorsement (X3). Utilizing quantitative methods and processing data through the SPSS 25 application, the study involved 75 respondents, aligning with the substantial interest and usage of cosmetics in Sungai </w:t>
      </w:r>
      <w:proofErr w:type="spellStart"/>
      <w:r w:rsidRPr="009759E3">
        <w:rPr>
          <w:i/>
          <w:sz w:val="22"/>
          <w:szCs w:val="22"/>
        </w:rPr>
        <w:t>penuh</w:t>
      </w:r>
      <w:proofErr w:type="spellEnd"/>
      <w:r w:rsidRPr="009759E3">
        <w:rPr>
          <w:i/>
          <w:sz w:val="22"/>
          <w:szCs w:val="22"/>
        </w:rPr>
        <w:t>. The research findings consistently reveal that Brand Image, Relationship Marketing, and Celebrity Endorsements all exert</w:t>
      </w:r>
    </w:p>
    <w:p w14:paraId="70B04DD6" w14:textId="77777777" w:rsidR="009759E3" w:rsidRPr="00956F28" w:rsidRDefault="00D73172" w:rsidP="009759E3">
      <w:pPr>
        <w:spacing w:line="360" w:lineRule="auto"/>
        <w:jc w:val="both"/>
        <w:rPr>
          <w:rFonts w:eastAsia="Palatino Linotype"/>
          <w:color w:val="000000"/>
          <w:szCs w:val="24"/>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9759E3" w:rsidRPr="00956F28">
        <w:rPr>
          <w:rFonts w:eastAsia="Palatino Linotype"/>
          <w:i/>
          <w:iCs/>
          <w:color w:val="000000"/>
          <w:szCs w:val="24"/>
        </w:rPr>
        <w:t>Band Image, Relationship Marketing, Celebrity Endorse</w:t>
      </w:r>
      <w:r w:rsidR="009759E3" w:rsidRPr="00956F28">
        <w:rPr>
          <w:rFonts w:eastAsia="Palatino Linotype"/>
          <w:color w:val="000000"/>
          <w:szCs w:val="24"/>
        </w:rPr>
        <w:t xml:space="preserve">, </w:t>
      </w:r>
      <w:r w:rsidR="009759E3" w:rsidRPr="00956F28">
        <w:rPr>
          <w:rFonts w:eastAsia="Palatino Linotype"/>
          <w:i/>
          <w:iCs/>
          <w:color w:val="000000"/>
          <w:szCs w:val="24"/>
        </w:rPr>
        <w:t xml:space="preserve">halal </w:t>
      </w:r>
      <w:proofErr w:type="spellStart"/>
      <w:r w:rsidR="009759E3" w:rsidRPr="00956F28">
        <w:rPr>
          <w:rFonts w:eastAsia="Palatino Linotype"/>
          <w:i/>
          <w:iCs/>
          <w:color w:val="000000"/>
          <w:szCs w:val="24"/>
        </w:rPr>
        <w:t>kosmetic</w:t>
      </w:r>
      <w:proofErr w:type="spellEnd"/>
      <w:r w:rsidR="009759E3" w:rsidRPr="00956F28">
        <w:rPr>
          <w:rFonts w:eastAsia="Palatino Linotype"/>
          <w:i/>
          <w:iCs/>
          <w:color w:val="000000"/>
          <w:szCs w:val="24"/>
        </w:rPr>
        <w:t xml:space="preserve"> </w:t>
      </w:r>
      <w:proofErr w:type="spellStart"/>
      <w:r w:rsidR="009759E3" w:rsidRPr="00956F28">
        <w:rPr>
          <w:rFonts w:eastAsia="Palatino Linotype"/>
          <w:i/>
          <w:iCs/>
          <w:color w:val="000000"/>
          <w:szCs w:val="24"/>
        </w:rPr>
        <w:t>produc</w:t>
      </w:r>
      <w:proofErr w:type="spellEnd"/>
      <w:r w:rsidR="009759E3" w:rsidRPr="00956F28">
        <w:rPr>
          <w:rFonts w:eastAsia="Palatino Linotype"/>
          <w:i/>
          <w:iCs/>
          <w:color w:val="000000"/>
          <w:szCs w:val="24"/>
        </w:rPr>
        <w:t>, market place</w:t>
      </w:r>
      <w:r w:rsidR="009759E3" w:rsidRPr="00956F28">
        <w:rPr>
          <w:rFonts w:eastAsia="Palatino Linotype"/>
          <w:color w:val="000000"/>
          <w:szCs w:val="24"/>
        </w:rPr>
        <w:t> </w:t>
      </w:r>
    </w:p>
    <w:p w14:paraId="6D7071AE" w14:textId="36A6F8E3" w:rsidR="00D73172" w:rsidRDefault="00D73172" w:rsidP="007432C2">
      <w:pPr>
        <w:autoSpaceDE w:val="0"/>
        <w:spacing w:after="120"/>
        <w:ind w:left="1080" w:right="14" w:hanging="1080"/>
        <w:rPr>
          <w:i/>
          <w:sz w:val="22"/>
          <w:szCs w:val="22"/>
        </w:rPr>
      </w:pPr>
    </w:p>
    <w:p w14:paraId="0DC60511" w14:textId="4477160A"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p>
    <w:p w14:paraId="00BD238A" w14:textId="77777777" w:rsidR="004B7814" w:rsidRPr="00220AAF" w:rsidRDefault="004B7814" w:rsidP="007432C2">
      <w:pPr>
        <w:autoSpaceDE w:val="0"/>
        <w:spacing w:after="120"/>
        <w:ind w:left="1080" w:right="14" w:hanging="1080"/>
        <w:rPr>
          <w:i/>
          <w:sz w:val="22"/>
          <w:szCs w:val="22"/>
          <w:lang w:val="id-ID"/>
        </w:rPr>
      </w:pPr>
    </w:p>
    <w:p w14:paraId="730907BF" w14:textId="77777777" w:rsidR="00F41C66" w:rsidRPr="00612CF4" w:rsidRDefault="00F41C66" w:rsidP="00612CF4">
      <w:pPr>
        <w:sectPr w:rsidR="00F41C66" w:rsidRPr="00612CF4"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14:paraId="11853B63" w14:textId="666CEEC7" w:rsidR="009D6CFD" w:rsidRDefault="0083397E" w:rsidP="009D6CFD">
      <w:pPr>
        <w:pStyle w:val="Heading1"/>
        <w:numPr>
          <w:ilvl w:val="0"/>
          <w:numId w:val="6"/>
        </w:numPr>
        <w:suppressAutoHyphens/>
        <w:spacing w:after="60"/>
        <w:ind w:left="360"/>
        <w:rPr>
          <w:i w:val="0"/>
          <w:sz w:val="22"/>
          <w:szCs w:val="22"/>
        </w:rPr>
      </w:pPr>
      <w:r>
        <w:rPr>
          <w:i w:val="0"/>
          <w:sz w:val="22"/>
          <w:szCs w:val="22"/>
        </w:rPr>
        <w:t>INTRODUCTION</w:t>
      </w:r>
    </w:p>
    <w:p w14:paraId="59884907" w14:textId="77777777" w:rsidR="009D6CFD" w:rsidRPr="009D6CFD" w:rsidRDefault="009D6CFD" w:rsidP="009D6CFD"/>
    <w:p w14:paraId="26740343" w14:textId="3D83B0EF" w:rsidR="009759E3" w:rsidRPr="009759E3" w:rsidRDefault="009759E3" w:rsidP="009D6CFD">
      <w:pPr>
        <w:pStyle w:val="Heading1"/>
        <w:suppressAutoHyphens/>
        <w:spacing w:after="60" w:line="276" w:lineRule="auto"/>
        <w:ind w:firstLine="360"/>
        <w:jc w:val="both"/>
        <w:rPr>
          <w:sz w:val="22"/>
          <w:szCs w:val="22"/>
          <w:lang w:val="id"/>
        </w:rPr>
      </w:pPr>
      <w:r w:rsidRPr="009759E3">
        <w:rPr>
          <w:b w:val="0"/>
          <w:bCs/>
          <w:i w:val="0"/>
          <w:iCs/>
          <w:sz w:val="22"/>
          <w:szCs w:val="22"/>
          <w:lang w:val="id"/>
        </w:rPr>
        <w:t xml:space="preserve">The narrative of the development industry unfolds significantly across diverse global landscapes, transcending borders and not confined solely to Muslim-majority nations. Amid this widespread impact, Indonesia, with its predominantly Muslim population, assumes a pivotal role in propelling the rapid growth of the halal industry. This matter No only about provide need Muslims , but also give contribution significant to global economy , plays role important in economy world community </w:t>
      </w:r>
      <w:r w:rsidRPr="009759E3">
        <w:rPr>
          <w:b w:val="0"/>
          <w:bCs/>
          <w:i w:val="0"/>
          <w:iCs/>
          <w:sz w:val="22"/>
          <w:szCs w:val="22"/>
          <w:lang w:val="id"/>
        </w:rPr>
        <w:fldChar w:fldCharType="begin" w:fldLock="1"/>
      </w:r>
      <w:r w:rsidRPr="009759E3">
        <w:rPr>
          <w:b w:val="0"/>
          <w:bCs/>
          <w:i w:val="0"/>
          <w:iCs/>
          <w:sz w:val="22"/>
          <w:szCs w:val="22"/>
          <w:lang w:val="id"/>
        </w:rPr>
        <w:instrText>ADDIN CSL_CITATION {"citationItems":[{"id":"ITEM-1","itemData":{"abstract":"Halal industry can be defined as goods and services that follow the Shariah rules or Islamic-law guidelines from the start until the end of the process include pharmaceuticals, cosmetics, services like transportation and logistics, banking and finance. Therefore, the main purpose of this paper is to provide suggestions and opinion on dealing with issues and challenges in halal industry as well as to determine the issues and challenges in halal industry and to know the role of Islamic finance institution to enhance halal industry. This study utilised qualitative method by using document analysis and interview instruments to gain related information. The results of this study show that Islamic finance institution brings big responsibility in the development of halal industry because there are many products of Islamic finance institution that can be used in the halal industry like mudharabah, musharakah, salam, and tawarruq. Thus, with the combination of both of this sector will help the growth of economy mostly for Muslim. This paper determine the issues and challenges facing by halal industry as well as its suggestions on dealing with the issues and identifying the role of Islamic finance institution in the growth of halal industry, like tawarruq which will open the door for investor from Muslim and non- Muslim to invest in the halal industry, which the financial system is complying with Shariah and halal ecosystem will be created.","author":[{"dropping-particle":"","family":"Alyaa","given":"Najwa","non-dropping-particle":"","parse-names":false,"suffix":""},{"dropping-particle":"","family":"Abd","given":"Binti","non-dropping-particle":"","parse-names":false,"suffix":""},{"dropping-particle":"","family":"Sains","given":"Universiti","non-dropping-particle":"","parse-names":false,"suffix":""}],"container-title":"INSLA E-Proceedings","id":"ITEM-1","issue":"1","issued":{"date-parts":[["2020"]]},"page":"643-659","title":"Halal Industry and Islamic Finance Institution’S Role: Issues and Challenges","type":"article-journal","volume":"3"},"uris":["http://www.mendeley.com/documents/?uuid=ef3e4f9e-68e9-48ea-be89-1a50ed8e6251"]}],"mendeley":{"formattedCitation":"(Alyaa et al., 2020)","plainTextFormattedCitation":"(Alyaa et al., 2020)","previouslyFormattedCitation":"(Alyaa et al., 2020)"},"properties":{"noteIndex":0},"schema":"https://github.com/citation-style-language/schema/raw/master/csl-citation.json"}</w:instrText>
      </w:r>
      <w:r w:rsidRPr="009759E3">
        <w:rPr>
          <w:b w:val="0"/>
          <w:bCs/>
          <w:i w:val="0"/>
          <w:iCs/>
          <w:sz w:val="22"/>
          <w:szCs w:val="22"/>
          <w:lang w:val="id"/>
        </w:rPr>
        <w:fldChar w:fldCharType="separate"/>
      </w:r>
      <w:r w:rsidRPr="009759E3">
        <w:rPr>
          <w:b w:val="0"/>
          <w:bCs/>
          <w:i w:val="0"/>
          <w:iCs/>
          <w:sz w:val="22"/>
          <w:szCs w:val="22"/>
          <w:lang w:val="id"/>
        </w:rPr>
        <w:t>(Alyaa et al., 2020)</w:t>
      </w:r>
      <w:r w:rsidRPr="009759E3">
        <w:rPr>
          <w:b w:val="0"/>
          <w:bCs/>
          <w:i w:val="0"/>
          <w:iCs/>
          <w:sz w:val="22"/>
          <w:szCs w:val="22"/>
        </w:rPr>
        <w:fldChar w:fldCharType="end"/>
      </w:r>
      <w:r w:rsidRPr="009759E3">
        <w:rPr>
          <w:b w:val="0"/>
          <w:bCs/>
          <w:i w:val="0"/>
          <w:iCs/>
          <w:sz w:val="22"/>
          <w:szCs w:val="22"/>
          <w:lang w:val="id"/>
        </w:rPr>
        <w:t xml:space="preserve"> More from simply put infrastructure , the halal industry also reflects style life society , become guard Islamic values in various aspect life everyday </w:t>
      </w:r>
      <w:r w:rsidRPr="009759E3">
        <w:rPr>
          <w:b w:val="0"/>
          <w:bCs/>
          <w:i w:val="0"/>
          <w:iCs/>
          <w:sz w:val="22"/>
          <w:szCs w:val="22"/>
          <w:lang w:val="id"/>
        </w:rPr>
        <w:fldChar w:fldCharType="begin" w:fldLock="1"/>
      </w:r>
      <w:r w:rsidRPr="009759E3">
        <w:rPr>
          <w:b w:val="0"/>
          <w:bCs/>
          <w:i w:val="0"/>
          <w:iCs/>
          <w:sz w:val="22"/>
          <w:szCs w:val="22"/>
          <w:lang w:val="id"/>
        </w:rPr>
        <w:instrText>ADDIN CSL_CITATION {"citationItems":[{"id":"ITEM-1","itemData":{"abstract":"Halal industry can be defined as goods and services that follow the Shariah rules or Islamic-law guidelines from the start until the end of the process include pharmaceuticals, cosmetics, services like transportation and logistics, banking and finance. Therefore, the main purpose of this paper is to provide suggestions and opinion on dealing with issues and challenges in halal industry as well as to determine the issues and challenges in halal industry and to know the role of Islamic finance institution to enhance halal industry. This study utilised qualitative method by using document analysis and interview instruments to gain related information. The results of this study show that Islamic finance institution brings big responsibility in the development of halal industry because there are many products of Islamic finance institution that can be used in the halal industry like mudharabah, musharakah, salam, and tawarruq. Thus, with the combination of both of this sector will help the growth of economy mostly for Muslim. This paper determine the issues and challenges facing by halal industry as well as its suggestions on dealing with the issues and identifying the role of Islamic finance institution in the growth of halal industry, like tawarruq which will open the door for investor from Muslim and non- Muslim to invest in the halal industry, which the financial system is complying with Shariah and halal ecosystem will be created.","author":[{"dropping-particle":"","family":"Alyaa","given":"Najwa","non-dropping-particle":"","parse-names":false,"suffix":""},{"dropping-particle":"","family":"Abd","given":"Binti","non-dropping-particle":"","parse-names":false,"suffix":""},{"dropping-particle":"","family":"Sains","given":"Universiti","non-dropping-particle":"","parse-names":false,"suffix":""}],"container-title":"INSLA E-Proceedings","id":"ITEM-1","issue":"1","issued":{"date-parts":[["2020"]]},"page":"643-659","title":"Halal Industry and Islamic Finance Institution’S Role: Issues and Challenges","type":"article-journal","volume":"3"},"uris":["http://www.mendeley.com/documents/?uuid=ef3e4f9e-68e9-48ea-be89-1a50ed8e6251"]}],"mendeley":{"formattedCitation":"(Alyaa et al., 2020)","plainTextFormattedCitation":"(Alyaa et al., 2020)","previouslyFormattedCitation":"(Alyaa et al., 2020)"},"properties":{"noteIndex":0},"schema":"https://github.com/citation-style-language/schema/raw/master/csl-citation.json"}</w:instrText>
      </w:r>
      <w:r w:rsidRPr="009759E3">
        <w:rPr>
          <w:b w:val="0"/>
          <w:bCs/>
          <w:i w:val="0"/>
          <w:iCs/>
          <w:sz w:val="22"/>
          <w:szCs w:val="22"/>
          <w:lang w:val="id"/>
        </w:rPr>
        <w:fldChar w:fldCharType="separate"/>
      </w:r>
      <w:r w:rsidRPr="009759E3">
        <w:rPr>
          <w:b w:val="0"/>
          <w:bCs/>
          <w:i w:val="0"/>
          <w:iCs/>
          <w:sz w:val="22"/>
          <w:szCs w:val="22"/>
          <w:lang w:val="id"/>
        </w:rPr>
        <w:t>(Alyaa et al., 2020)</w:t>
      </w:r>
      <w:r w:rsidRPr="009759E3">
        <w:rPr>
          <w:b w:val="0"/>
          <w:bCs/>
          <w:i w:val="0"/>
          <w:iCs/>
          <w:sz w:val="22"/>
          <w:szCs w:val="22"/>
        </w:rPr>
        <w:fldChar w:fldCharType="end"/>
      </w:r>
      <w:r w:rsidRPr="009759E3">
        <w:rPr>
          <w:b w:val="0"/>
          <w:bCs/>
          <w:i w:val="0"/>
          <w:iCs/>
          <w:sz w:val="22"/>
          <w:szCs w:val="22"/>
          <w:lang w:val="id"/>
        </w:rPr>
        <w:t xml:space="preserve">Positioned as a key player in the global supply of halal products, Indonesia, particularly in catering to member countries of The Organization of Islamic Cooperation (OIC), showcases the immense potential of its thriving halal industry. This significance is underscored by insights gleaned from the Indonesian Halal Market Report 2022. Although Thus, contribution Indonesian Muslims in the global halal market still Not yet reach potency maximum According to Hidayah &amp; Amalia, 2020,in </w:t>
      </w:r>
      <w:r w:rsidRPr="009759E3">
        <w:rPr>
          <w:b w:val="0"/>
          <w:bCs/>
          <w:i w:val="0"/>
          <w:iCs/>
          <w:sz w:val="22"/>
          <w:szCs w:val="22"/>
          <w:lang w:val="id"/>
        </w:rPr>
        <w:fldChar w:fldCharType="begin" w:fldLock="1"/>
      </w:r>
      <w:r w:rsidRPr="009759E3">
        <w:rPr>
          <w:b w:val="0"/>
          <w:bCs/>
          <w:i w:val="0"/>
          <w:iCs/>
          <w:sz w:val="22"/>
          <w:szCs w:val="22"/>
          <w:lang w:val="id"/>
        </w:rPr>
        <w:instrText>ADDIN CSL_CITATION {"citationItems":[{"id":"ITEM-1","itemData":{"ISBN":"1119086000","author":[{"dropping-particle":"","family":"Haile G","given":"Assen M and Ebro A","non-dropping-particle":"","parse-names":false,"suffix":""}],"container-title":"</w:instrText>
      </w:r>
      <w:r w:rsidRPr="009759E3">
        <w:rPr>
          <w:rFonts w:ascii="Leelawadee UI" w:hAnsi="Leelawadee UI" w:cs="Leelawadee UI"/>
          <w:b w:val="0"/>
          <w:bCs/>
          <w:i w:val="0"/>
          <w:iCs/>
          <w:sz w:val="22"/>
          <w:szCs w:val="22"/>
          <w:lang w:val="id"/>
        </w:rPr>
        <w:instrText>วารสารวิชาการมหาวิทยาลัยอีสเทิร์นเอเชีย</w:instrText>
      </w:r>
      <w:r w:rsidRPr="009759E3">
        <w:rPr>
          <w:b w:val="0"/>
          <w:bCs/>
          <w:i w:val="0"/>
          <w:iCs/>
          <w:sz w:val="22"/>
          <w:szCs w:val="22"/>
          <w:lang w:val="id"/>
        </w:rPr>
        <w:instrText>","id":"ITEM-1","issue":"1","issued":{"date-parts":[["2023"]]},"number-of-pages":"88-100","title":"No Title</w:instrText>
      </w:r>
      <w:r w:rsidRPr="009759E3">
        <w:rPr>
          <w:rFonts w:ascii="Leelawadee UI" w:hAnsi="Leelawadee UI" w:cs="Leelawadee UI"/>
          <w:b w:val="0"/>
          <w:bCs/>
          <w:i w:val="0"/>
          <w:iCs/>
          <w:sz w:val="22"/>
          <w:szCs w:val="22"/>
          <w:lang w:val="id"/>
        </w:rPr>
        <w:instrText>การบริหารจัดการการบริการที่มีคุณภาพใน</w:instrText>
      </w:r>
      <w:r w:rsidRPr="009759E3">
        <w:rPr>
          <w:b w:val="0"/>
          <w:bCs/>
          <w:i w:val="0"/>
          <w:iCs/>
          <w:sz w:val="22"/>
          <w:szCs w:val="22"/>
          <w:lang w:val="id"/>
        </w:rPr>
        <w:instrText xml:space="preserve"> </w:instrText>
      </w:r>
      <w:r w:rsidRPr="009759E3">
        <w:rPr>
          <w:rFonts w:ascii="Leelawadee UI" w:hAnsi="Leelawadee UI" w:cs="Leelawadee UI"/>
          <w:b w:val="0"/>
          <w:bCs/>
          <w:i w:val="0"/>
          <w:iCs/>
          <w:sz w:val="22"/>
          <w:szCs w:val="22"/>
          <w:lang w:val="id"/>
        </w:rPr>
        <w:instrText>โรงพยาบาลสังกัดกระทรวงสาธารณสุข</w:instrText>
      </w:r>
      <w:r w:rsidRPr="009759E3">
        <w:rPr>
          <w:b w:val="0"/>
          <w:bCs/>
          <w:i w:val="0"/>
          <w:iCs/>
          <w:sz w:val="22"/>
          <w:szCs w:val="22"/>
          <w:lang w:val="id"/>
        </w:rPr>
        <w:instrText>","type":"book","volume":"4"},"uris":["http://www.mendeley.com/documents/?uuid=ae901614-e10d-48a4-bbbf-8ff2efcfb1e1"]}],"mendeley":{"formattedCitation":"(Haile G, 2023)","plainTextFormattedCitation":"(Haile G, 2023)","previouslyFormattedCitation":"(Haile G, 2023)"},"properties":{"noteIndex":0},"schema":"https://github.com/citation-style-language/schema/raw/master/csl-citation.json"}</w:instrText>
      </w:r>
      <w:r w:rsidRPr="009759E3">
        <w:rPr>
          <w:b w:val="0"/>
          <w:bCs/>
          <w:i w:val="0"/>
          <w:iCs/>
          <w:sz w:val="22"/>
          <w:szCs w:val="22"/>
          <w:lang w:val="id"/>
        </w:rPr>
        <w:fldChar w:fldCharType="separate"/>
      </w:r>
      <w:r w:rsidRPr="009759E3">
        <w:rPr>
          <w:b w:val="0"/>
          <w:bCs/>
          <w:i w:val="0"/>
          <w:iCs/>
          <w:sz w:val="22"/>
          <w:szCs w:val="22"/>
          <w:lang w:val="id"/>
        </w:rPr>
        <w:t>(Haile G, 2023)</w:t>
      </w:r>
      <w:r w:rsidRPr="009759E3">
        <w:rPr>
          <w:b w:val="0"/>
          <w:bCs/>
          <w:i w:val="0"/>
          <w:iCs/>
          <w:sz w:val="22"/>
          <w:szCs w:val="22"/>
        </w:rPr>
        <w:fldChar w:fldCharType="end"/>
      </w:r>
      <w:r w:rsidRPr="009759E3">
        <w:rPr>
          <w:b w:val="0"/>
          <w:bCs/>
          <w:i w:val="0"/>
          <w:iCs/>
          <w:sz w:val="22"/>
          <w:szCs w:val="22"/>
          <w:lang w:val="id"/>
        </w:rPr>
        <w:t>. Growth and development halal industry involves diverse sectors , such as beverages</w:t>
      </w:r>
    </w:p>
    <w:p w14:paraId="4BADF1BD" w14:textId="77777777" w:rsidR="009759E3" w:rsidRPr="009759E3" w:rsidRDefault="009759E3" w:rsidP="009759E3">
      <w:pPr>
        <w:spacing w:after="120"/>
        <w:ind w:firstLine="360"/>
        <w:jc w:val="both"/>
        <w:rPr>
          <w:sz w:val="22"/>
          <w:szCs w:val="22"/>
          <w:lang w:val="id"/>
        </w:rPr>
      </w:pPr>
      <w:r w:rsidRPr="009759E3">
        <w:rPr>
          <w:sz w:val="22"/>
          <w:szCs w:val="22"/>
          <w:lang w:val="id"/>
        </w:rPr>
        <w:t>The evolution of information technology and the swift penetration of the internet have reshaped consumer behavior, notably evident in the cosmetics sector in Indonesia. Consumers are increasingly gravitating towards online shopping, fueling a heightened interest in halal cosmetics products</w:t>
      </w:r>
      <w:r w:rsidRPr="009759E3">
        <w:rPr>
          <w:b/>
          <w:bCs/>
          <w:sz w:val="22"/>
          <w:szCs w:val="22"/>
          <w:lang w:val="id"/>
        </w:rPr>
        <w:t>.</w:t>
      </w:r>
      <w:r w:rsidRPr="009759E3">
        <w:rPr>
          <w:sz w:val="22"/>
          <w:szCs w:val="22"/>
          <w:lang w:val="id"/>
        </w:rPr>
        <w:t xml:space="preserve">. Not only cut from aspect religious , but also by consciousness will security </w:t>
      </w:r>
      <w:r w:rsidRPr="009759E3">
        <w:rPr>
          <w:sz w:val="22"/>
          <w:szCs w:val="22"/>
          <w:lang w:val="id"/>
        </w:rPr>
        <w:lastRenderedPageBreak/>
        <w:t>product and attention to The surge in technology, information, and internet penetration in Indonesia has brought about a profound transformation in consumer behavior, notably within the cosmetics sector. This shift is evident in the rising trend of consumers transitioning to online shopping platforms, whether through marketplaces or e-commerce. This phenomenon not only facilitates a more convenient way for consumers to access cosmetic products but also yields a positive impact on the halal cosmetics industry.</w:t>
      </w:r>
    </w:p>
    <w:p w14:paraId="6B1FB5AD" w14:textId="77777777" w:rsidR="009759E3" w:rsidRPr="009759E3" w:rsidRDefault="009759E3" w:rsidP="009759E3">
      <w:pPr>
        <w:spacing w:after="120"/>
        <w:ind w:firstLine="360"/>
        <w:jc w:val="both"/>
        <w:rPr>
          <w:sz w:val="22"/>
          <w:szCs w:val="22"/>
          <w:lang w:val="id"/>
        </w:rPr>
      </w:pPr>
      <w:r w:rsidRPr="009759E3">
        <w:rPr>
          <w:sz w:val="22"/>
          <w:szCs w:val="22"/>
          <w:lang w:val="id"/>
        </w:rPr>
        <w:tab/>
        <w:t>The utilization of marketplace or e-commerce platforms significantly amplifies the efficacy of marketing and selling halal cosmetics. These platforms serve as remarkably streamlined pathways, enabling manufacturers and sellers to extend their reach beyond geographical limitations, thereby expanding the reach of Indonesian halal cosmetics to both local and international consumers. In this intricate dance, the market seamlessly operates as a connecting bridge, fostering the link between halal cosmetics producers and consumers actively seeking products that align with halal principles.</w:t>
      </w:r>
    </w:p>
    <w:p w14:paraId="3A899BC5" w14:textId="77777777" w:rsidR="009759E3" w:rsidRPr="009759E3" w:rsidRDefault="009759E3" w:rsidP="009759E3">
      <w:pPr>
        <w:spacing w:after="120"/>
        <w:ind w:firstLine="360"/>
        <w:jc w:val="both"/>
        <w:rPr>
          <w:sz w:val="22"/>
          <w:szCs w:val="22"/>
          <w:lang w:val="en-ID"/>
        </w:rPr>
      </w:pPr>
      <w:r w:rsidRPr="009759E3">
        <w:rPr>
          <w:sz w:val="22"/>
          <w:szCs w:val="22"/>
          <w:lang w:val="en-ID"/>
        </w:rPr>
        <w:tab/>
        <w:t>In the realm of online consumer decisions, the presence of Halal certification on cosmetic products emerges as a crucial aspect. Consumers can effortlessly read and verify the Halal status of a product through the information provided on the e-commerce platform. The transparency regarding the Halal nature of a product stands as a key factor that enhances consumer trust, thereby expediting the purchasing process.</w:t>
      </w:r>
    </w:p>
    <w:p w14:paraId="4C299A06" w14:textId="77777777" w:rsidR="009759E3" w:rsidRPr="009759E3" w:rsidRDefault="009759E3" w:rsidP="009759E3">
      <w:pPr>
        <w:spacing w:after="120"/>
        <w:ind w:firstLine="360"/>
        <w:jc w:val="both"/>
        <w:rPr>
          <w:b/>
          <w:bCs/>
          <w:vanish/>
          <w:sz w:val="22"/>
          <w:szCs w:val="22"/>
          <w:lang w:val="en-ID"/>
        </w:rPr>
      </w:pPr>
      <w:r w:rsidRPr="009759E3">
        <w:rPr>
          <w:b/>
          <w:bCs/>
          <w:sz w:val="22"/>
          <w:szCs w:val="22"/>
          <w:lang w:val="en-ID"/>
        </w:rPr>
        <w:tab/>
      </w:r>
      <w:r w:rsidRPr="009759E3">
        <w:rPr>
          <w:b/>
          <w:bCs/>
          <w:vanish/>
          <w:sz w:val="22"/>
          <w:szCs w:val="22"/>
          <w:lang w:val="en-ID"/>
        </w:rPr>
        <w:t>Top of Form</w:t>
      </w:r>
    </w:p>
    <w:p w14:paraId="7306C0A0" w14:textId="77777777" w:rsidR="009759E3" w:rsidRPr="009759E3" w:rsidRDefault="009759E3" w:rsidP="009759E3">
      <w:pPr>
        <w:spacing w:after="120"/>
        <w:ind w:firstLine="360"/>
        <w:jc w:val="both"/>
        <w:rPr>
          <w:sz w:val="22"/>
          <w:szCs w:val="22"/>
          <w:lang w:val="id"/>
        </w:rPr>
      </w:pPr>
      <w:r w:rsidRPr="009759E3">
        <w:rPr>
          <w:sz w:val="22"/>
          <w:szCs w:val="22"/>
          <w:lang w:val="id"/>
        </w:rPr>
        <w:t xml:space="preserve">In accordance with research conducted by Mardhotilah et al.2022 in </w:t>
      </w:r>
      <w:r w:rsidRPr="009759E3">
        <w:rPr>
          <w:sz w:val="22"/>
          <w:szCs w:val="22"/>
          <w:lang w:val="id"/>
        </w:rPr>
        <w:fldChar w:fldCharType="begin" w:fldLock="1"/>
      </w:r>
      <w:r w:rsidRPr="009759E3">
        <w:rPr>
          <w:sz w:val="22"/>
          <w:szCs w:val="22"/>
          <w:lang w:val="id"/>
        </w:rPr>
        <w:instrText>ADDIN CSL_CITATION {"citationItems":[{"id":"ITEM-1","itemData":{"DOI":"10.59729/alfatih.v5i1.60","ISSN":"2580-8036","abstract":"Cosmetics is one of the products offered to meet the secondary needs and desires of consumers, in order to appear more beautiful and attractive. Because the majority of the population in Indonesia adheres to the Islamic religion with a Muslim population reaching 86.9%, therefore certainty about product halalness is an important thing to pay attention to. The development of halal cosmetics in Indonesia has grown quite significantly. This is marked by the emergence of cosmetic companies with various brands. The cosmetic brand that is quite well-known in the community is Wardah. This study aims to determine how the influence of the halal label on the decision to purchase Wardah cosmetic products. In this study the authors used the label theory according to Philip Kotler and Garry Armstrong (2010) and the purchasing decision theory according to Tjiptono (2011). The method used in this study is a quantitative method by distributing questionnaires. Subjects in this study used a sample of 86 respondents. Sources of data used in this study are primary and secondary data. The data analysis method used in this study is the data normality test, data linearity test, simple regression test and t test using IBM SPSS 22. The results of this study indicate that the Halal Label (X) influences Purchase Decision (Y). The results in the test can be seen from the results of the simple linear regression test, it can be seen that the results of the significance of t are 0.000 &lt;0.05 so that H0 is rejected and Ha is accepted. This shows that the Halal Label variable (X) has a significant effect on Purchase Decision (Y). And it can also be seen from the t count of 14.517 which means the t count is greater than the t table of 1.992.","author":[{"dropping-particle":"","family":"Nurmaya Adianti","given":"Siti","non-dropping-particle":"","parse-names":false,"suffix":""},{"dropping-particle":"","family":"Ayuningrum","given":"Febrima","non-dropping-particle":"","parse-names":false,"suffix":""}],"container-title":"Jurnal Al-fatih Global Mulia","id":"ITEM-1","issue":"1","issued":{"date-parts":[["2023"]]},"page":"45-56","title":"Pengaruh Label Halal Terhadap Keputusan Pembelian Produk Kosmetik Wardah","type":"article-journal","volume":"5"},"uris":["http://www.mendeley.com/documents/?uuid=f65c0dbf-3473-4d84-a815-367cfdeeb2e6"]}],"mendeley":{"formattedCitation":"(Nurmaya Adianti &amp; Ayuningrum, 2023)","plainTextFormattedCitation":"(Nurmaya Adianti &amp; Ayuningrum, 2023)","previouslyFormattedCitation":"(Nurmaya Adianti &amp; Ayuningrum, 2023)"},"properties":{"noteIndex":0},"schema":"https://github.com/citation-style-language/schema/raw/master/csl-citation.json"}</w:instrText>
      </w:r>
      <w:r w:rsidRPr="009759E3">
        <w:rPr>
          <w:sz w:val="22"/>
          <w:szCs w:val="22"/>
          <w:lang w:val="id"/>
        </w:rPr>
        <w:fldChar w:fldCharType="separate"/>
      </w:r>
      <w:r w:rsidRPr="009759E3">
        <w:rPr>
          <w:sz w:val="22"/>
          <w:szCs w:val="22"/>
          <w:lang w:val="id"/>
        </w:rPr>
        <w:t>(Nurmaya Adianti &amp; Ayuningrum, 2023)</w:t>
      </w:r>
      <w:r w:rsidRPr="009759E3">
        <w:rPr>
          <w:sz w:val="22"/>
          <w:szCs w:val="22"/>
        </w:rPr>
        <w:fldChar w:fldCharType="end"/>
      </w:r>
      <w:r w:rsidRPr="009759E3">
        <w:rPr>
          <w:sz w:val="22"/>
          <w:szCs w:val="22"/>
          <w:lang w:val="id"/>
        </w:rPr>
        <w:t xml:space="preserve"> shows the halal logo has influence positive significant to decision purchase . This matter caused with include the halal logo on the packaging , causing the more tall decision consumer For buy product the caused assessed safe and appropriate Sharia recommendations .In addition to that, engaging in online transactions for the purchase of Halal cosmetics offers the benefits of comfort and security. Consumers can effortlessly explore a myriad of product choices, read user reviews, and easily compare prices all from the comfort of their homes. The utilization of internet technology in these e-commerce transactions also ensures the security of consumers' personal data, a crucial consideration in the online purchasing context. With the escalating popularity of e-commerce in Indonesia, particularly in the realm of Halal cosmetics, industry players have the opportunity to capitalize on this trend effectively. Leveraging this trend optimally becomes a strategic approach to boost sales, tapping into the expansive marketplace and meeting the increasing demands of consumers who prioritize Halal awareness.</w:t>
      </w:r>
    </w:p>
    <w:p w14:paraId="6518C245" w14:textId="77777777" w:rsidR="009759E3" w:rsidRPr="009759E3" w:rsidRDefault="009759E3" w:rsidP="009759E3">
      <w:pPr>
        <w:spacing w:after="120"/>
        <w:ind w:firstLine="360"/>
        <w:jc w:val="both"/>
        <w:rPr>
          <w:sz w:val="22"/>
          <w:szCs w:val="22"/>
          <w:lang w:val="en-ID"/>
        </w:rPr>
      </w:pPr>
      <w:r w:rsidRPr="009759E3">
        <w:rPr>
          <w:sz w:val="22"/>
          <w:szCs w:val="22"/>
          <w:lang w:val="en-ID"/>
        </w:rPr>
        <w:tab/>
        <w:t>A pivotal determinant in consumers' decisions to purchase halal cosmetics is the brand image associated with the product. Consumers generally lean towards brands that boast a positive image, particularly in relation to the halal nature of the product, its quality, and its appeal to their desires.</w:t>
      </w:r>
      <w:r w:rsidRPr="009759E3">
        <w:rPr>
          <w:sz w:val="22"/>
          <w:szCs w:val="22"/>
          <w:lang w:val="en-ID"/>
        </w:rPr>
        <w:fldChar w:fldCharType="begin" w:fldLock="1"/>
      </w:r>
      <w:r w:rsidRPr="009759E3">
        <w:rPr>
          <w:sz w:val="22"/>
          <w:szCs w:val="22"/>
          <w:lang w:val="en-ID"/>
        </w:rPr>
        <w:instrText>ADDIN CSL_CITATION {"citationItems":[{"id":"ITEM-1","itemData":{"ISSN":"2252-5661","abstract":"… terhadap keputusan pembelian produk kosmetik Wardah pada perempuan muslim di kota Bogor. Adapun penyajian data berisikan deskripsi data identitas responden untuk mengetahui spesifikasi (ciri khusus) yang dimiliki oleh responden seperti usia, status perkawinan …","author":[{"dropping-particle":"","family":"Habibah","given":"","non-dropping-particle":"","parse-names":false,"suffix":""},{"dropping-particle":"","family":"Hamdani","given":"Ikhwan","non-dropping-particle":"","parse-names":false,"suffix":""},{"dropping-particle":"","family":"Lisnawati","given":"Santi","non-dropping-particle":"","parse-names":false,"suffix":""}],"container-title":"Iqtishoduna","id":"ITEM-1","issue":"2","issued":{"date-parts":[["2018"]]},"page":"233-261","title":"Pengaruh Brand Image Dan Celebrity Endorser Terhadap Keputusan Pembelian Produk Kosmetik Wardah (Studi pada Perempuan Muslim di Kota Bogor)","type":"article-journal","volume":"7"},"uris":["http://www.mendeley.com/documents/?uuid=c190f739-9415-46a9-aedf-56fc6998e374"]}],"mendeley":{"formattedCitation":"(Habibah et al., 2018)","plainTextFormattedCitation":"(Habibah et al., 2018)","previouslyFormattedCitation":"(Habibah et al., 2018)"},"properties":{"noteIndex":0},"schema":"https://github.com/citation-style-language/schema/raw/master/csl-citation.json"}</w:instrText>
      </w:r>
      <w:r w:rsidRPr="009759E3">
        <w:rPr>
          <w:sz w:val="22"/>
          <w:szCs w:val="22"/>
          <w:lang w:val="en-ID"/>
        </w:rPr>
        <w:fldChar w:fldCharType="separate"/>
      </w:r>
      <w:r w:rsidRPr="009759E3">
        <w:rPr>
          <w:sz w:val="22"/>
          <w:szCs w:val="22"/>
          <w:lang w:val="en-ID"/>
        </w:rPr>
        <w:t>(Habibah et al., 2018)</w:t>
      </w:r>
      <w:r w:rsidRPr="009759E3">
        <w:rPr>
          <w:sz w:val="22"/>
          <w:szCs w:val="22"/>
        </w:rPr>
        <w:fldChar w:fldCharType="end"/>
      </w:r>
    </w:p>
    <w:p w14:paraId="01E1AC8F" w14:textId="77777777" w:rsidR="009759E3" w:rsidRPr="009759E3" w:rsidRDefault="009759E3" w:rsidP="009759E3">
      <w:pPr>
        <w:spacing w:after="120"/>
        <w:ind w:firstLine="360"/>
        <w:jc w:val="both"/>
        <w:rPr>
          <w:b/>
          <w:bCs/>
          <w:vanish/>
          <w:sz w:val="22"/>
          <w:szCs w:val="22"/>
          <w:lang w:val="en-ID"/>
        </w:rPr>
      </w:pPr>
      <w:r w:rsidRPr="009759E3">
        <w:rPr>
          <w:b/>
          <w:bCs/>
          <w:sz w:val="22"/>
          <w:szCs w:val="22"/>
          <w:lang w:val="en-ID"/>
        </w:rPr>
        <w:tab/>
      </w:r>
      <w:r w:rsidRPr="009759E3">
        <w:rPr>
          <w:b/>
          <w:bCs/>
          <w:vanish/>
          <w:sz w:val="22"/>
          <w:szCs w:val="22"/>
          <w:lang w:val="en-ID"/>
        </w:rPr>
        <w:t>Top of Form</w:t>
      </w:r>
    </w:p>
    <w:p w14:paraId="49A5951C" w14:textId="77777777" w:rsidR="009759E3" w:rsidRPr="009759E3" w:rsidRDefault="009759E3" w:rsidP="009759E3">
      <w:pPr>
        <w:spacing w:after="120"/>
        <w:ind w:firstLine="360"/>
        <w:jc w:val="both"/>
        <w:rPr>
          <w:sz w:val="22"/>
          <w:szCs w:val="22"/>
          <w:lang w:val="id"/>
        </w:rPr>
      </w:pPr>
      <w:r w:rsidRPr="009759E3">
        <w:rPr>
          <w:sz w:val="22"/>
          <w:szCs w:val="22"/>
          <w:lang w:val="id"/>
        </w:rPr>
        <w:t xml:space="preserve">According to Kotler and Keller in </w:t>
      </w:r>
      <w:bookmarkStart w:id="0" w:name="_Hlk170893839"/>
      <w:r w:rsidRPr="009759E3">
        <w:rPr>
          <w:sz w:val="22"/>
          <w:szCs w:val="22"/>
          <w:lang w:val="id"/>
        </w:rPr>
        <w:fldChar w:fldCharType="begin" w:fldLock="1"/>
      </w:r>
      <w:r w:rsidRPr="009759E3">
        <w:rPr>
          <w:sz w:val="22"/>
          <w:szCs w:val="22"/>
          <w:lang w:val="id"/>
        </w:rPr>
        <w:instrText>ADDIN CSL_CITATION {"citationItems":[{"id":"ITEM-1","itemData":{"DOI":"10.37151/jsma.v11i2.4","ISSN":"2085-8426","abstract":"Penelitian ini bertujuan untuk menganalisis mengenai pengaruh rebranding terhadap brand equity mandiri online pada Bank Mandiri KCU Bandung Surapati. Teknik penarikan sampel yang digunakan adalah dengan metode non probability sampling dengan teknik incidental. Data diperoleh dari 100 nasabah Bank Mandiri KCU Bandung Surapati. Pengolahan data menggunakan analisis regresi linier sederhana, hasil penelitian ini menunjukkan bahwa rebranding berpengaruh positif signifikan terhadap brand equity. Serta besarnya nilai koefisien determinasi adalah 18,7%, sisanya 81,3% dijelaskan oleh variabel-variabel lain yang tidak diteliti yang mempengaruhi brand equity.","author":[{"dropping-particle":"","family":"Jaelani","given":"Evan","non-dropping-particle":"","parse-names":false,"suffix":""},{"dropping-particle":"","family":"Alexandra","given":"Alvi","non-dropping-particle":"","parse-names":false,"suffix":""}],"container-title":"JSMA (Jurnal Sains Manajemen dan Akuntansi)","id":"ITEM-1","issue":"2","issued":{"date-parts":[["2019"]]},"page":"29-39","title":"Pengaruh Rebranding Aplikasi Mandiri Online Terhadap Brand Equity Pada Pengguna Aplikasi Mandiri Online – Nasabah Kcu Bank Mandiri Bandung Surapati","type":"article-journal","volume":"11"},"uris":["http://www.mendeley.com/documents/?uuid=c884dba4-572b-4726-965a-bc94651fc5b3"]}],"mendeley":{"formattedCitation":"(Jaelani &amp; Alexandra, 2019)","plainTextFormattedCitation":"(Jaelani &amp; Alexandra, 2019)","previouslyFormattedCitation":"(Jaelani &amp; Alexandra, 2019)"},"properties":{"noteIndex":0},"schema":"https://github.com/citation-style-language/schema/raw/master/csl-citation.json"}</w:instrText>
      </w:r>
      <w:r w:rsidRPr="009759E3">
        <w:rPr>
          <w:sz w:val="22"/>
          <w:szCs w:val="22"/>
          <w:lang w:val="id"/>
        </w:rPr>
        <w:fldChar w:fldCharType="separate"/>
      </w:r>
      <w:r w:rsidRPr="009759E3">
        <w:rPr>
          <w:sz w:val="22"/>
          <w:szCs w:val="22"/>
          <w:lang w:val="id"/>
        </w:rPr>
        <w:t>(Jaelani &amp; Alexandra, 2019)</w:t>
      </w:r>
      <w:r w:rsidRPr="009759E3">
        <w:rPr>
          <w:sz w:val="22"/>
          <w:szCs w:val="22"/>
        </w:rPr>
        <w:fldChar w:fldCharType="end"/>
      </w:r>
      <w:r w:rsidRPr="009759E3">
        <w:rPr>
          <w:sz w:val="22"/>
          <w:szCs w:val="22"/>
          <w:lang w:val="id"/>
        </w:rPr>
        <w:t>,</w:t>
      </w:r>
      <w:bookmarkEnd w:id="0"/>
      <w:r w:rsidRPr="009759E3">
        <w:rPr>
          <w:sz w:val="22"/>
          <w:szCs w:val="22"/>
          <w:lang w:val="id"/>
        </w:rPr>
        <w:t xml:space="preserve"> brand  is  name , term , symbol , or  design  or combination  both aim  For  identify  goods  or  service  from  a seller or group sellers and differentiate them from competitor. A critical element within a product is its brand; it is the distinguishing factor that sets one product apart from its competitors. In its essence, the brand image serves as a concise representation, instilling trust in consumers towards a particular product. Acording ti Kotler Keller in </w:t>
      </w:r>
      <w:r w:rsidRPr="009759E3">
        <w:rPr>
          <w:sz w:val="22"/>
          <w:szCs w:val="22"/>
          <w:lang w:val="id"/>
        </w:rPr>
        <w:fldChar w:fldCharType="begin" w:fldLock="1"/>
      </w:r>
      <w:r w:rsidRPr="009759E3">
        <w:rPr>
          <w:sz w:val="22"/>
          <w:szCs w:val="22"/>
          <w:lang w:val="id"/>
        </w:rPr>
        <w:instrText>ADDIN CSL_CITATION {"citationItems":[{"id":"ITEM-1","itemData":{"DOI":"10.31334/abiwara.v1i2.795","abstract":"The development of the economy at this time will cause very tight competition in the business field. The company will continue to develop its products by creating unique products that are different from competitors that produce similar products. At this time consumers are fanatic in choosing a product, besides they want a quality product they will also choose a product that has a brand image that is quite good in the community. Deenay veil products are currently a product that is favored by every society. At Gea Fashion Banjar deenay brand hood sales are higher each month compared to other brand hoods. Based on that, the writer is interested in researching the Effect of Brand Image on the Decision to Purchase Deenay Veil in Banjar Gea Fashion. The purpose of this study was to determine how the influence of Brand Image on the Purchase Decision Deenay Veil on Banjar Gea Fashion? The research method used is quantitative descriptive research method, with a sample of 50 people. The results showed that brand image had a significant influence on the decision making for purchasing veil deenay. This significance value was obtained from Fcount 29,689 with a significance of 0,000 with F table (4.04) at the significance level of 0.05 and the coefficient of determination (r²) or R square obtained by 0.328, so that the magnitude of influence was 38.2%, whereas the remaining 61.8% is influenced by other factors not included in this research variable. In conclusion, consumers make purchasing decisions due to the influence of brand image and social, cultural, personal and psychological factors.","author":[{"dropping-particle":"","family":"Miati","given":"Iis","non-dropping-particle":"","parse-names":false,"suffix":""}],"container-title":"Abiwara : Jurnal Vokasi Administrasi Bisnis","id":"ITEM-1","issue":"2","issued":{"date-parts":[["2020"]]},"page":"71-83","title":"Pengaruh Citra Merek (Brand Image) Terhadap Keputusan Pembelian Kerudung Deenay (Studi pada Konsumen Gea Fashion Banjar)","type":"article-journal","volume":"1"},"uris":["http://www.mendeley.com/documents/?uuid=cd0d8471-aeab-4a2a-a62c-b4dcef974b5a"]}],"mendeley":{"formattedCitation":"(Miati, 2020)","plainTextFormattedCitation":"(Miati, 2020)","previouslyFormattedCitation":"(Miati, 2020)"},"properties":{"noteIndex":0},"schema":"https://github.com/citation-style-language/schema/raw/master/csl-citation.json"}</w:instrText>
      </w:r>
      <w:r w:rsidRPr="009759E3">
        <w:rPr>
          <w:sz w:val="22"/>
          <w:szCs w:val="22"/>
          <w:lang w:val="id"/>
        </w:rPr>
        <w:fldChar w:fldCharType="separate"/>
      </w:r>
      <w:r w:rsidRPr="009759E3">
        <w:rPr>
          <w:sz w:val="22"/>
          <w:szCs w:val="22"/>
          <w:lang w:val="id"/>
        </w:rPr>
        <w:t>(Miati, 2020)</w:t>
      </w:r>
      <w:r w:rsidRPr="009759E3">
        <w:rPr>
          <w:sz w:val="22"/>
          <w:szCs w:val="22"/>
        </w:rPr>
        <w:fldChar w:fldCharType="end"/>
      </w:r>
      <w:r w:rsidRPr="009759E3">
        <w:rPr>
          <w:sz w:val="22"/>
          <w:szCs w:val="22"/>
          <w:lang w:val="id"/>
        </w:rPr>
        <w:t xml:space="preserve"> Brand image is something perception about brands on display in association brand in mind consumers). According to Kotler in </w:t>
      </w:r>
      <w:r w:rsidRPr="009759E3">
        <w:rPr>
          <w:sz w:val="22"/>
          <w:szCs w:val="22"/>
          <w:lang w:val="id"/>
        </w:rPr>
        <w:fldChar w:fldCharType="begin" w:fldLock="1"/>
      </w:r>
      <w:r w:rsidRPr="009759E3">
        <w:rPr>
          <w:sz w:val="22"/>
          <w:szCs w:val="22"/>
          <w:lang w:val="id"/>
        </w:rPr>
        <w:instrText>ADDIN CSL_CITATION {"citationItems":[{"id":"ITEM-1","itemData":{"author":[{"dropping-particle":"","family":"WATI","given":"YUNI","non-dropping-particle":"","parse-names":false,"suffix":""}],"id":"ITEM-1","issued":{"date-parts":[["2022"]]},"title":"Peningkatan Minat Beli Melalui Label","type":"article-journal"},"uris":["http://www.mendeley.com/documents/?uuid=3a30426e-dc5b-4d59-a6ce-19ce4f6cdcb7"]}],"mendeley":{"formattedCitation":"(WATI, 2022)","plainTextFormattedCitation":"(WATI, 2022)","previouslyFormattedCitation":"(WATI, 2022)"},"properties":{"noteIndex":0},"schema":"https://github.com/citation-style-language/schema/raw/master/csl-citation.json"}</w:instrText>
      </w:r>
      <w:r w:rsidRPr="009759E3">
        <w:rPr>
          <w:sz w:val="22"/>
          <w:szCs w:val="22"/>
          <w:lang w:val="id"/>
        </w:rPr>
        <w:fldChar w:fldCharType="separate"/>
      </w:r>
      <w:r w:rsidRPr="009759E3">
        <w:rPr>
          <w:sz w:val="22"/>
          <w:szCs w:val="22"/>
          <w:lang w:val="id"/>
        </w:rPr>
        <w:t>(WATI, 2022)</w:t>
      </w:r>
      <w:r w:rsidRPr="009759E3">
        <w:rPr>
          <w:sz w:val="22"/>
          <w:szCs w:val="22"/>
        </w:rPr>
        <w:fldChar w:fldCharType="end"/>
      </w:r>
      <w:r w:rsidRPr="009759E3">
        <w:rPr>
          <w:sz w:val="22"/>
          <w:szCs w:val="22"/>
          <w:lang w:val="id"/>
        </w:rPr>
        <w:t xml:space="preserve">, decisions purchases made consumer influenced by image brand . Therefore  that 's quality  something  brand  become  reason  important  For  decide buy   something   product . Prospective buyers   will   consider   brand that will considered and then choose . If connected with desire consumer For obtain  quality  from  product , image  positive </w:t>
      </w:r>
      <w:r w:rsidRPr="009759E3">
        <w:rPr>
          <w:sz w:val="22"/>
          <w:szCs w:val="22"/>
          <w:lang w:val="id"/>
        </w:rPr>
        <w:lastRenderedPageBreak/>
        <w:t>brand  can be very influential consumer  For  buy  product . There are factors  quality  in  image  brand , where  quality about  tightly  with  image  given brand</w:t>
      </w:r>
    </w:p>
    <w:p w14:paraId="70561EA0" w14:textId="77777777" w:rsidR="009759E3" w:rsidRPr="009759E3" w:rsidRDefault="009759E3" w:rsidP="009759E3">
      <w:pPr>
        <w:spacing w:after="120"/>
        <w:ind w:firstLine="360"/>
        <w:jc w:val="both"/>
        <w:rPr>
          <w:sz w:val="22"/>
          <w:szCs w:val="22"/>
          <w:lang w:val="id"/>
        </w:rPr>
      </w:pPr>
      <w:r w:rsidRPr="009759E3">
        <w:rPr>
          <w:sz w:val="22"/>
          <w:szCs w:val="22"/>
          <w:lang w:val="id"/>
        </w:rPr>
        <w:tab/>
        <w:t>Beyond the realm of brand image, the significance of relationship marketing lies in fostering personal connections between brands and customers. This form of relationship marketing holds the power to cultivate trust and loyalty among consumers towards cosmetic brands. Effective communication not only enhances the online shopping experience but also fortifies emotional bonds between brands and consumers.</w:t>
      </w:r>
      <w:r w:rsidRPr="009759E3">
        <w:rPr>
          <w:b/>
          <w:bCs/>
          <w:sz w:val="22"/>
          <w:szCs w:val="22"/>
          <w:lang w:val="id"/>
        </w:rPr>
        <w:t xml:space="preserve"> </w:t>
      </w:r>
      <w:r w:rsidRPr="009759E3">
        <w:rPr>
          <w:sz w:val="22"/>
          <w:szCs w:val="22"/>
          <w:lang w:val="id"/>
        </w:rPr>
        <w:t xml:space="preserve">According to Francis (2004:35) in </w:t>
      </w:r>
      <w:r w:rsidRPr="009759E3">
        <w:rPr>
          <w:sz w:val="22"/>
          <w:szCs w:val="22"/>
          <w:lang w:val="id"/>
        </w:rPr>
        <w:fldChar w:fldCharType="begin" w:fldLock="1"/>
      </w:r>
      <w:r w:rsidRPr="009759E3">
        <w:rPr>
          <w:sz w:val="22"/>
          <w:szCs w:val="22"/>
          <w:lang w:val="id"/>
        </w:rPr>
        <w:instrText>ADDIN CSL_CITATION {"citationItems":[{"id":"ITEM-1","itemData":{"author":[{"dropping-particle":"","family":"Jurnal","given":"Sultanist","non-dropping-particle":"","parse-names":false,"suffix":""},{"dropping-particle":"","family":"Simamora","given":"Solavide","non-dropping-particle":"","parse-names":false,"suffix":""},{"dropping-particle":"","family":"Silalahi","given":"Marto","non-dropping-particle":"","parse-names":false,"suffix":""},{"dropping-particle":"","family":"Nainggolan","given":"Nana Triapnita","non-dropping-particle":"","parse-names":false,"suffix":""},{"dropping-particle":"","family":"Candra","given":"Vivi","non-dropping-particle":"","parse-names":false,"suffix":""},{"dropping-particle":"","family":"Manajemen","given":"Program Studi","non-dropping-particle":"","parse-names":false,"suffix":""},{"dropping-particle":"","family":"Tinggi","given":"Sekolah","non-dropping-particle":"","parse-names":false,"suffix":""},{"dropping-particle":"","family":"Ekonomi","given":"Ilmu","non-dropping-particle":"","parse-names":false,"suffix":""},{"dropping-particle":"","family":"Agung","given":"Sultan","non-dropping-particle":"","parse-names":false,"suffix":""}],"id":"ITEM-1","issued":{"date-parts":[["2019"]]},"title":"PENGARUH HARGA DAN CUSTOMER RELATIONSHIP MARKETING TERHADAP KEPUTUSAN PEMBELIAN KONSUMEN PADA UD SENTRAL JAYA PEMATANGSIANTAR","type":"article-journal","volume":"4328"},"uris":["http://www.mendeley.com/documents/?uuid=8565ee39-f3ce-4624-bdee-f0c98ee4ea83"]}],"mendeley":{"formattedCitation":"(Jurnal et al., 2019)","plainTextFormattedCitation":"(Jurnal et al., 2019)","previouslyFormattedCitation":"(Jurnal et al., 2019)"},"properties":{"noteIndex":0},"schema":"https://github.com/citation-style-language/schema/raw/master/csl-citation.json"}</w:instrText>
      </w:r>
      <w:r w:rsidRPr="009759E3">
        <w:rPr>
          <w:sz w:val="22"/>
          <w:szCs w:val="22"/>
          <w:lang w:val="id"/>
        </w:rPr>
        <w:fldChar w:fldCharType="separate"/>
      </w:r>
      <w:r w:rsidRPr="009759E3">
        <w:rPr>
          <w:sz w:val="22"/>
          <w:szCs w:val="22"/>
          <w:lang w:val="id"/>
        </w:rPr>
        <w:t>(Jurnal et al., 2019)</w:t>
      </w:r>
      <w:r w:rsidRPr="009759E3">
        <w:rPr>
          <w:sz w:val="22"/>
          <w:szCs w:val="22"/>
        </w:rPr>
        <w:fldChar w:fldCharType="end"/>
      </w:r>
      <w:r w:rsidRPr="009759E3">
        <w:rPr>
          <w:sz w:val="22"/>
          <w:szCs w:val="22"/>
          <w:lang w:val="id"/>
        </w:rPr>
        <w:t xml:space="preserve"> "the core process of </w:t>
      </w:r>
      <w:r w:rsidRPr="009759E3">
        <w:rPr>
          <w:i/>
          <w:iCs/>
          <w:sz w:val="22"/>
          <w:szCs w:val="22"/>
          <w:lang w:val="id"/>
        </w:rPr>
        <w:t>customer relationship marketing</w:t>
      </w:r>
      <w:r w:rsidRPr="009759E3">
        <w:rPr>
          <w:sz w:val="22"/>
          <w:szCs w:val="22"/>
          <w:lang w:val="id"/>
        </w:rPr>
        <w:t xml:space="preserve"> is acquisition consumer .” Process performance a company for example management cycle life consumer . United company potential consumers For become a target, try do introduction when consumer want to do purchase , understand desire consumers and offers product or service to consumer. To enhance customer relationship marketing,a company must prioritize the continual improvement of consumer satisfaction, ensuring that the satisfaction levels are maintained to influence ongoing purchasing decisions. This seamless decision-making process, coupled with the fulfillment of consumer satisfaction, nurtures a positive relationship between consumers and companies in the contemporary landscape. In essence, the influence of customer relationship marketing extends to shaping the dynamics of purchasing decisions. This matter in line with research conducted by </w:t>
      </w:r>
      <w:r w:rsidRPr="009759E3">
        <w:rPr>
          <w:sz w:val="22"/>
          <w:szCs w:val="22"/>
          <w:lang w:val="id"/>
        </w:rPr>
        <w:fldChar w:fldCharType="begin" w:fldLock="1"/>
      </w:r>
      <w:r w:rsidRPr="009759E3">
        <w:rPr>
          <w:sz w:val="22"/>
          <w:szCs w:val="22"/>
          <w:lang w:val="id"/>
        </w:rPr>
        <w:instrText xml:space="preserve">ADDIN CSL_CITATION {"citationItems":[{"id":"ITEM-1","itemData":{"abstract":"Purposes </w:instrText>
      </w:r>
      <w:r w:rsidRPr="009759E3">
        <w:rPr>
          <w:sz w:val="22"/>
          <w:szCs w:val="22"/>
          <w:lang w:val="id"/>
        </w:rPr>
        <w:instrText xml:space="preserve"> This study aims to analyse the influence of brand image and service quality to consumer purchasing decisions, both partially and simultaneous. Methods </w:instrText>
      </w:r>
      <w:r w:rsidRPr="009759E3">
        <w:rPr>
          <w:sz w:val="22"/>
          <w:szCs w:val="22"/>
          <w:lang w:val="id"/>
        </w:rPr>
        <w:instrText xml:space="preserve"> This research has used associative research. The sample in this study amounted to 100 people. Sampling was done by a purposive sampling method. Meanwhile, the research instrument used questionnaires. The questionnaire data were analysed by linear regression technique. Findings </w:instrText>
      </w:r>
      <w:r w:rsidRPr="009759E3">
        <w:rPr>
          <w:sz w:val="22"/>
          <w:szCs w:val="22"/>
          <w:lang w:val="id"/>
        </w:rPr>
        <w:instrText xml:space="preserve"> This study concluded that brand image does not have a significant effect on purchasing decisions; as well as the quality of service showed no significant effect on purchasing decisions; Meanwhile, simultaneously, brand image and service quality have a significant effect on purchasing decisions. Keywords </w:instrText>
      </w:r>
      <w:r w:rsidRPr="009759E3">
        <w:rPr>
          <w:sz w:val="22"/>
          <w:szCs w:val="22"/>
          <w:lang w:val="id"/>
        </w:rPr>
        <w:instrText> Brand image, service quality, purchase decision.","author":[{"dropping-particle":"","family":"Manik","given":"Desma Erica Maryati","non-dropping-particle":"","parse-names":false,"suffix":""}],"container-title":"Jurnal Riset Sains Manajemen","id":"ITEM-1","issue":"3","issued":{"date-parts":[["2018"]]},"page":"91-96","title":"Pengaruh Citra Perusahaan Dan Relationship Marketing Terhadap Keputusan Pembelian Konsumen Pt. Astra Internasional-Medan","type":"article-journal","volume":"2"},"uris":["http://www.mendeley.com/documents/?uuid=43058e7d-df82-4a1b-93bd-22110c7494dc"]}],"mendeley":{"formattedCitation":"(Manik, 2018)","plainTextFormattedCitation":"(Manik, 2018)","previouslyFormattedCitation":"(Manik, 2018)"},"properties":{"noteIndex":0},"schema":"https://github.com/citation-style-language/schema/raw/master/csl-citation.json"}</w:instrText>
      </w:r>
      <w:r w:rsidRPr="009759E3">
        <w:rPr>
          <w:sz w:val="22"/>
          <w:szCs w:val="22"/>
          <w:lang w:val="id"/>
        </w:rPr>
        <w:fldChar w:fldCharType="separate"/>
      </w:r>
      <w:r w:rsidRPr="009759E3">
        <w:rPr>
          <w:sz w:val="22"/>
          <w:szCs w:val="22"/>
          <w:lang w:val="id"/>
        </w:rPr>
        <w:t>(Manik, 2018)</w:t>
      </w:r>
      <w:r w:rsidRPr="009759E3">
        <w:rPr>
          <w:sz w:val="22"/>
          <w:szCs w:val="22"/>
        </w:rPr>
        <w:fldChar w:fldCharType="end"/>
      </w:r>
      <w:r w:rsidRPr="009759E3">
        <w:rPr>
          <w:sz w:val="22"/>
          <w:szCs w:val="22"/>
          <w:lang w:val="id"/>
        </w:rPr>
        <w:t xml:space="preserve"> which stated that there is influence between customer relationship marketing towards decision purchase .</w:t>
      </w:r>
    </w:p>
    <w:p w14:paraId="32E1CD99" w14:textId="77777777" w:rsidR="009759E3" w:rsidRPr="009759E3" w:rsidRDefault="009759E3" w:rsidP="009759E3">
      <w:pPr>
        <w:spacing w:after="120"/>
        <w:ind w:firstLine="360"/>
        <w:jc w:val="both"/>
        <w:rPr>
          <w:sz w:val="22"/>
          <w:szCs w:val="22"/>
          <w:lang w:val="id"/>
        </w:rPr>
      </w:pPr>
      <w:r w:rsidRPr="009759E3">
        <w:rPr>
          <w:sz w:val="22"/>
          <w:szCs w:val="22"/>
          <w:lang w:val="id"/>
        </w:rPr>
        <w:tab/>
        <w:t xml:space="preserve">Another pivotal factor shaping customer decisions in cosmetic purchases is the role of celebrities, as their endorsements play a decisive role in influencing customer choices and shaping perceptions of halal cosmetic products. When a respected celebrity is involved, it can significantly boost the brand image, exert extra pulling power, and enhance consumer trust in the halal products. The findings from research on Celebrity Endorsers stand as a leading concept in both empirical studies and managerial insights, showcasing their impact on consumer behavior when making product purchases and their substantial influence on the overall market economy. </w:t>
      </w:r>
      <w:r w:rsidRPr="009759E3">
        <w:rPr>
          <w:sz w:val="22"/>
          <w:szCs w:val="22"/>
          <w:lang w:val="id"/>
        </w:rPr>
        <w:fldChar w:fldCharType="begin" w:fldLock="1"/>
      </w:r>
      <w:r w:rsidRPr="009759E3">
        <w:rPr>
          <w:sz w:val="22"/>
          <w:szCs w:val="22"/>
          <w:lang w:val="id"/>
        </w:rPr>
        <w:instrText>ADDIN CSL_CITATION {"citationItems":[{"id":"ITEM-1","itemData":{"DOI":"10.12816/0039978","ISSN":"23013621","abstract":"Before consumers can buy a product, they must be aware that it exists. Studies point out that consumers exposed to a brand's promotion more frequently, develop high awareness, …","author":[{"dropping-particle":"","family":"Emokiniovo","given":"Aganbi Victor","non-dropping-particle":"","parse-names":false,"suffix":""}],"container-title":"Singaporean Journal of Business Economics and Management Studies","id":"ITEM-1","issue":"12","issued":{"date-parts":[["2017"]]},"page":"22-29","title":"Perceived Effectiveness of Celebrity Endorsement on Perceived Brand Evaluation in the Scope of Services Sector: A Review Paper","type":"article-journal","volume":"5"},"uris":["http://www.mendeley.com/documents/?uuid=998cf0af-3cfd-4cb8-b08c-adbf5eac2510"]}],"mendeley":{"formattedCitation":"(Emokiniovo, 2017)","plainTextFormattedCitation":"(Emokiniovo, 2017)","previouslyFormattedCitation":"(Emokiniovo, 2017)"},"properties":{"noteIndex":0},"schema":"https://github.com/citation-style-language/schema/raw/master/csl-citation.json"}</w:instrText>
      </w:r>
      <w:r w:rsidRPr="009759E3">
        <w:rPr>
          <w:sz w:val="22"/>
          <w:szCs w:val="22"/>
          <w:lang w:val="id"/>
        </w:rPr>
        <w:fldChar w:fldCharType="separate"/>
      </w:r>
      <w:r w:rsidRPr="009759E3">
        <w:rPr>
          <w:sz w:val="22"/>
          <w:szCs w:val="22"/>
          <w:lang w:val="id"/>
        </w:rPr>
        <w:t>(Emokiniovo, 2017)</w:t>
      </w:r>
      <w:r w:rsidRPr="009759E3">
        <w:rPr>
          <w:sz w:val="22"/>
          <w:szCs w:val="22"/>
        </w:rPr>
        <w:fldChar w:fldCharType="end"/>
      </w:r>
      <w:r w:rsidRPr="009759E3">
        <w:rPr>
          <w:sz w:val="22"/>
          <w:szCs w:val="22"/>
          <w:lang w:val="id"/>
        </w:rPr>
        <w:t>shows that Celebrity endorsers are influential positive and significant to decision purchase .</w:t>
      </w:r>
      <w:r w:rsidRPr="009759E3">
        <w:rPr>
          <w:b/>
          <w:bCs/>
          <w:sz w:val="22"/>
          <w:szCs w:val="22"/>
          <w:lang w:val="id"/>
        </w:rPr>
        <w:t xml:space="preserve"> </w:t>
      </w:r>
      <w:r w:rsidRPr="009759E3">
        <w:rPr>
          <w:sz w:val="22"/>
          <w:szCs w:val="22"/>
          <w:lang w:val="id"/>
        </w:rPr>
        <w:t>Celebrity endorser is one of the procedures a very famous promotion in the world, with use celebrities who are interesting , exciting , and can be trusted by the target public so that promoted products So known and known . Where celebrity endorsers take advantage using the artist as star advertisement . Not only That celebrity used because attribute his fame listed good looks , courage , talent , confidence , strength , as well energy pull frequent physical represent energy the attraction desired by the brand they want adverti.</w:t>
      </w:r>
      <w:r w:rsidRPr="009759E3">
        <w:rPr>
          <w:sz w:val="22"/>
          <w:szCs w:val="22"/>
          <w:lang w:val="id"/>
        </w:rPr>
        <w:fldChar w:fldCharType="begin" w:fldLock="1"/>
      </w:r>
      <w:r w:rsidRPr="009759E3">
        <w:rPr>
          <w:sz w:val="22"/>
          <w:szCs w:val="22"/>
          <w:lang w:val="id"/>
        </w:rPr>
        <w:instrText>ADDIN CSL_CITATION {"citationItems":[{"id":"ITEM-1","itemData":{"author":[{"dropping-particle":"","family":"Nuraini","given":"Alfiyah","non-dropping-particle":"","parse-names":false,"suffix":""},{"dropping-particle":"","family":"Maftukhah","given":"Ida","non-dropping-particle":"","parse-names":false,"suffix":""},{"dropping-particle":"","family":"Artikel","given":"Info","non-dropping-particle":"","parse-names":false,"suffix":""}],"id":"ITEM-1","issue":"2","issued":{"date-parts":[["2015"]]},"page":"171-179","title":"Management Analysis Journal","type":"article-journal","volume":"4"},"uris":["http://www.mendeley.com/documents/?uuid=34930ff6-2bb4-4158-8dea-da7896fd6774"]}],"mendeley":{"formattedCitation":"(Nuraini et al., 2015)","plainTextFormattedCitation":"(Nuraini et al., 2015)","previouslyFormattedCitation":"(Nuraini et al., 2015)"},"properties":{"noteIndex":0},"schema":"https://github.com/citation-style-language/schema/raw/master/csl-citation.json"}</w:instrText>
      </w:r>
      <w:r w:rsidRPr="009759E3">
        <w:rPr>
          <w:sz w:val="22"/>
          <w:szCs w:val="22"/>
          <w:lang w:val="id"/>
        </w:rPr>
        <w:fldChar w:fldCharType="separate"/>
      </w:r>
      <w:r w:rsidRPr="009759E3">
        <w:rPr>
          <w:sz w:val="22"/>
          <w:szCs w:val="22"/>
          <w:lang w:val="id"/>
        </w:rPr>
        <w:t>(Nuraini et al., 2015)</w:t>
      </w:r>
      <w:r w:rsidRPr="009759E3">
        <w:rPr>
          <w:sz w:val="22"/>
          <w:szCs w:val="22"/>
        </w:rPr>
        <w:fldChar w:fldCharType="end"/>
      </w:r>
      <w:r w:rsidRPr="009759E3">
        <w:rPr>
          <w:sz w:val="22"/>
          <w:szCs w:val="22"/>
          <w:lang w:val="id"/>
        </w:rPr>
        <w:t xml:space="preserve"> </w:t>
      </w:r>
    </w:p>
    <w:p w14:paraId="7EF817C7" w14:textId="1B992899" w:rsidR="009759E3" w:rsidRDefault="009759E3" w:rsidP="009759E3">
      <w:pPr>
        <w:spacing w:after="120"/>
        <w:ind w:firstLine="360"/>
        <w:jc w:val="both"/>
        <w:rPr>
          <w:sz w:val="22"/>
          <w:szCs w:val="22"/>
          <w:lang w:val="en-ID"/>
        </w:rPr>
      </w:pPr>
      <w:r w:rsidRPr="009759E3">
        <w:rPr>
          <w:sz w:val="22"/>
          <w:szCs w:val="22"/>
          <w:lang w:val="en-ID"/>
        </w:rPr>
        <w:tab/>
        <w:t xml:space="preserve">Despite numerous studies examining these factors individually, there remains a gap in research that explores the intricate interactions among branding image, relationship-based marketing, and celebrity endorsements, particularly within the context of online purchases of halal cosmetics on marketplace platforms in Indonesia. This research </w:t>
      </w:r>
      <w:proofErr w:type="spellStart"/>
      <w:r w:rsidRPr="009759E3">
        <w:rPr>
          <w:sz w:val="22"/>
          <w:szCs w:val="22"/>
          <w:lang w:val="en-ID"/>
        </w:rPr>
        <w:t>endeavors</w:t>
      </w:r>
      <w:proofErr w:type="spellEnd"/>
      <w:r w:rsidRPr="009759E3">
        <w:rPr>
          <w:sz w:val="22"/>
          <w:szCs w:val="22"/>
          <w:lang w:val="en-ID"/>
        </w:rPr>
        <w:t xml:space="preserve"> to fill this gap by bridging existing knowledge and providing a deeper understanding of the complex dynamics of these three factors, shedding light on their collective impact on consumer preferences and purchasing decisions in the online market for halal cosmetics in Indonesia</w:t>
      </w:r>
    </w:p>
    <w:p w14:paraId="31C35A55" w14:textId="77777777" w:rsidR="009759E3" w:rsidRDefault="009759E3" w:rsidP="009759E3">
      <w:pPr>
        <w:spacing w:after="120"/>
        <w:ind w:firstLine="360"/>
        <w:jc w:val="both"/>
        <w:rPr>
          <w:sz w:val="22"/>
          <w:szCs w:val="22"/>
        </w:rPr>
      </w:pPr>
    </w:p>
    <w:p w14:paraId="423690A5" w14:textId="1B06F581" w:rsidR="009759E3" w:rsidRDefault="006459CF" w:rsidP="009759E3">
      <w:pPr>
        <w:pStyle w:val="Heading1"/>
        <w:numPr>
          <w:ilvl w:val="0"/>
          <w:numId w:val="6"/>
        </w:numPr>
        <w:suppressAutoHyphens/>
        <w:spacing w:after="60"/>
        <w:ind w:left="360"/>
        <w:rPr>
          <w:i w:val="0"/>
          <w:sz w:val="22"/>
          <w:szCs w:val="22"/>
        </w:rPr>
      </w:pPr>
      <w:r w:rsidRPr="00811E7C">
        <w:rPr>
          <w:i w:val="0"/>
          <w:sz w:val="22"/>
          <w:szCs w:val="22"/>
        </w:rPr>
        <w:t>ME</w:t>
      </w:r>
      <w:r w:rsidR="005A23D0">
        <w:rPr>
          <w:i w:val="0"/>
          <w:sz w:val="22"/>
          <w:szCs w:val="22"/>
        </w:rPr>
        <w:t>THOD</w:t>
      </w:r>
    </w:p>
    <w:p w14:paraId="30551A7C" w14:textId="77777777" w:rsidR="009759E3" w:rsidRPr="009759E3" w:rsidRDefault="009759E3" w:rsidP="009759E3"/>
    <w:p w14:paraId="1A66940C" w14:textId="77777777" w:rsidR="009D6CFD" w:rsidRPr="009D6CFD" w:rsidRDefault="009D6CFD" w:rsidP="009D6CFD">
      <w:pPr>
        <w:spacing w:after="240"/>
        <w:ind w:firstLine="360"/>
        <w:jc w:val="both"/>
        <w:rPr>
          <w:sz w:val="22"/>
          <w:szCs w:val="22"/>
        </w:rPr>
      </w:pPr>
      <w:r w:rsidRPr="009D6CFD">
        <w:rPr>
          <w:sz w:val="22"/>
          <w:szCs w:val="22"/>
        </w:rPr>
        <w:tab/>
        <w:t xml:space="preserve">The study was conducted in the City of Sungai </w:t>
      </w:r>
      <w:proofErr w:type="spellStart"/>
      <w:r w:rsidRPr="009D6CFD">
        <w:rPr>
          <w:sz w:val="22"/>
          <w:szCs w:val="22"/>
        </w:rPr>
        <w:t>penuh</w:t>
      </w:r>
      <w:proofErr w:type="spellEnd"/>
      <w:r w:rsidRPr="009D6CFD">
        <w:rPr>
          <w:sz w:val="22"/>
          <w:szCs w:val="22"/>
        </w:rPr>
        <w:t xml:space="preserve">, with a particular focus on the local community, spanning a duration of one year from January 13, 2024, to January 2024. The selection of the River Full City as the study location was driven by the community's inclination towards online cosmetic shopping due to the limited availability of cosmetic products in the </w:t>
      </w:r>
      <w:r w:rsidRPr="009D6CFD">
        <w:rPr>
          <w:sz w:val="22"/>
          <w:szCs w:val="22"/>
        </w:rPr>
        <w:lastRenderedPageBreak/>
        <w:t xml:space="preserve">Sungai </w:t>
      </w:r>
      <w:proofErr w:type="spellStart"/>
      <w:r w:rsidRPr="009D6CFD">
        <w:rPr>
          <w:sz w:val="22"/>
          <w:szCs w:val="22"/>
        </w:rPr>
        <w:t>Penuh</w:t>
      </w:r>
      <w:proofErr w:type="spellEnd"/>
      <w:r w:rsidRPr="009D6CFD">
        <w:rPr>
          <w:sz w:val="22"/>
          <w:szCs w:val="22"/>
        </w:rPr>
        <w:t xml:space="preserve"> area. Moreover, the scarcity of sellers producing halal cosmetics, coupled with the city's distance from the urban center, prompted the investigation into the significant influence of these factors on consumer preferences for online halal cosmetic products in the Sungai </w:t>
      </w:r>
      <w:proofErr w:type="spellStart"/>
      <w:r w:rsidRPr="009D6CFD">
        <w:rPr>
          <w:sz w:val="22"/>
          <w:szCs w:val="22"/>
        </w:rPr>
        <w:t>penuh</w:t>
      </w:r>
      <w:proofErr w:type="spellEnd"/>
      <w:r w:rsidRPr="009D6CFD">
        <w:rPr>
          <w:sz w:val="22"/>
          <w:szCs w:val="22"/>
        </w:rPr>
        <w:t xml:space="preserve">. While there are alternative locations offering similar products, the enthusiasm and preference of consumers in Sungai </w:t>
      </w:r>
      <w:proofErr w:type="spellStart"/>
      <w:r w:rsidRPr="009D6CFD">
        <w:rPr>
          <w:sz w:val="22"/>
          <w:szCs w:val="22"/>
        </w:rPr>
        <w:t>Penuh</w:t>
      </w:r>
      <w:proofErr w:type="spellEnd"/>
      <w:r w:rsidRPr="009D6CFD">
        <w:rPr>
          <w:sz w:val="22"/>
          <w:szCs w:val="22"/>
        </w:rPr>
        <w:t xml:space="preserve"> led to the selection of this city for the primary focus of the study. The primary data for this research were sourced from respondents who are buyers or users of halal cosmetics in Sungai </w:t>
      </w:r>
      <w:proofErr w:type="spellStart"/>
      <w:r w:rsidRPr="009D6CFD">
        <w:rPr>
          <w:sz w:val="22"/>
          <w:szCs w:val="22"/>
        </w:rPr>
        <w:t>penuh</w:t>
      </w:r>
      <w:proofErr w:type="spellEnd"/>
      <w:r w:rsidRPr="009D6CFD">
        <w:rPr>
          <w:sz w:val="22"/>
          <w:szCs w:val="22"/>
        </w:rPr>
        <w:t xml:space="preserve">, with both primary and secondary data being central to the study. To ensure a representative sample, 75 respondents were selected from various places in Sungai </w:t>
      </w:r>
      <w:proofErr w:type="spellStart"/>
      <w:r w:rsidRPr="009D6CFD">
        <w:rPr>
          <w:sz w:val="22"/>
          <w:szCs w:val="22"/>
        </w:rPr>
        <w:t>Penuh</w:t>
      </w:r>
      <w:proofErr w:type="spellEnd"/>
      <w:r w:rsidRPr="009D6CFD">
        <w:rPr>
          <w:sz w:val="22"/>
          <w:szCs w:val="22"/>
        </w:rPr>
        <w:t>, where a considerable number of people actively use halal cosmetics, aligning with the study's focus on that particular location.</w:t>
      </w:r>
    </w:p>
    <w:p w14:paraId="33206165" w14:textId="41F1CA07" w:rsidR="009D6CFD" w:rsidRPr="009D6CFD" w:rsidRDefault="009D6CFD" w:rsidP="006459CF">
      <w:pPr>
        <w:spacing w:after="240"/>
        <w:ind w:firstLine="360"/>
        <w:jc w:val="both"/>
        <w:rPr>
          <w:sz w:val="22"/>
          <w:szCs w:val="22"/>
        </w:rPr>
      </w:pPr>
      <w:r w:rsidRPr="009D6CFD">
        <w:rPr>
          <w:sz w:val="22"/>
          <w:szCs w:val="22"/>
        </w:rPr>
        <w:tab/>
        <w:t>This study encompasses multiple variables, focusing on the online purchase of halal cosmetics in Sungai Banyak City. The variables include: (1) Brand Image, which explores the influence of brand image on the online purchase decisions of halal cosmetics; (2) Relationship Marketing, delving into the impact of relationship-based marketing strategies on the choices made in purchasing halal cosmetics online; and (3) Celebrity Endorsement, evaluating the influence of employing well-known figures as endorsers on the decision-making process for online purchases of halal cosmetics. These variables are measured using a scale, employing either an Ordinal or Likert scale with response options ranging from (1) Strongly Disagree, (2) Disagree, (3) Agree, to (4) Strongly Agree. Following data collection, the analysis is conducted using the SPSS 25 program, encompassing tests for reliability, validity, normality, and partial t-tests. Additionally, researchers engage in comprehensive data analysis and simultaneous testing</w:t>
      </w:r>
    </w:p>
    <w:p w14:paraId="3E360EE8" w14:textId="489CFB43" w:rsidR="00D73172" w:rsidRDefault="005A23D0" w:rsidP="004B7814">
      <w:pPr>
        <w:pStyle w:val="Heading1"/>
        <w:numPr>
          <w:ilvl w:val="0"/>
          <w:numId w:val="6"/>
        </w:numPr>
        <w:suppressAutoHyphens/>
        <w:spacing w:after="60"/>
        <w:ind w:left="360"/>
        <w:rPr>
          <w:i w:val="0"/>
          <w:sz w:val="22"/>
          <w:szCs w:val="22"/>
        </w:rPr>
      </w:pPr>
      <w:r>
        <w:rPr>
          <w:i w:val="0"/>
          <w:sz w:val="22"/>
          <w:szCs w:val="22"/>
        </w:rPr>
        <w:t>RESULT AND CONCLUSSION</w:t>
      </w:r>
    </w:p>
    <w:p w14:paraId="7CB33B60" w14:textId="77777777" w:rsidR="009D6CFD" w:rsidRPr="009D6CFD" w:rsidRDefault="009D6CFD" w:rsidP="009D6CFD"/>
    <w:p w14:paraId="3AE6B2EC" w14:textId="3EE41B71" w:rsidR="00467D33" w:rsidRDefault="005A23D0" w:rsidP="004B7814">
      <w:pPr>
        <w:pStyle w:val="Heading1"/>
        <w:numPr>
          <w:ilvl w:val="1"/>
          <w:numId w:val="7"/>
        </w:numPr>
        <w:suppressAutoHyphens/>
        <w:spacing w:after="60"/>
        <w:rPr>
          <w:i w:val="0"/>
          <w:sz w:val="22"/>
          <w:szCs w:val="22"/>
          <w:lang w:val="id-ID"/>
        </w:rPr>
      </w:pPr>
      <w:r>
        <w:rPr>
          <w:i w:val="0"/>
          <w:sz w:val="22"/>
          <w:szCs w:val="22"/>
          <w:lang w:val="id-ID"/>
        </w:rPr>
        <w:t>Result</w:t>
      </w:r>
    </w:p>
    <w:p w14:paraId="452B18F1" w14:textId="77777777" w:rsidR="009D6CFD" w:rsidRPr="009D6CFD" w:rsidRDefault="009D6CFD" w:rsidP="009D6CFD">
      <w:pPr>
        <w:rPr>
          <w:lang w:val="id-ID"/>
        </w:rPr>
      </w:pPr>
    </w:p>
    <w:p w14:paraId="683426FA" w14:textId="5937B8E4" w:rsidR="009D6CFD" w:rsidRPr="009D6CFD" w:rsidRDefault="009D6CFD" w:rsidP="009D6CFD">
      <w:pPr>
        <w:spacing w:after="240"/>
        <w:jc w:val="both"/>
        <w:rPr>
          <w:b/>
          <w:bCs/>
          <w:sz w:val="22"/>
          <w:szCs w:val="22"/>
        </w:rPr>
      </w:pPr>
      <w:r>
        <w:rPr>
          <w:sz w:val="22"/>
          <w:szCs w:val="22"/>
        </w:rPr>
        <w:tab/>
      </w:r>
      <w:r w:rsidRPr="009D6CFD">
        <w:rPr>
          <w:sz w:val="22"/>
          <w:szCs w:val="22"/>
        </w:rPr>
        <w:t xml:space="preserve">Before analyzing the data and testing hypotheses, a comprehensive examination of classical assumptions was conducted to ensure the quality of the data, validate the assumptions, and prevent biased estimates. These classic assumptions included tests for normality, multicollinearity, autocorrelation, and heteroscedasticity. The normality test, utilizing the Kolmogorov-Smirnov one-sample test, revealed that both Model 1 and Model 2 had p-values of 0.200, indicating that the data followed a normal distribution. Multicollinearity was assessed using tolerance and VIF values, with both Model 1 and Model 2 showing tolerance values above 1 and VIF values below 10, indicating the absence of multicollinearity. The </w:t>
      </w:r>
      <w:proofErr w:type="spellStart"/>
      <w:r w:rsidRPr="009D6CFD">
        <w:rPr>
          <w:sz w:val="22"/>
          <w:szCs w:val="22"/>
        </w:rPr>
        <w:t>Glejser</w:t>
      </w:r>
      <w:proofErr w:type="spellEnd"/>
      <w:r w:rsidRPr="009D6CFD">
        <w:rPr>
          <w:sz w:val="22"/>
          <w:szCs w:val="22"/>
        </w:rPr>
        <w:t xml:space="preserve"> test was employed for the heteroscedasticity test, and the results showed that in both Model 1 and Model 2, the variables had sig values greater than 0.05, indicating the absence of heteroscedasticity. Autocorrelation was assessed using the run test, revealing p-values of 0.527 in Model 1 and more than 0.388 in Model 2, suggesting no evidence of autocorrelation in both models.</w:t>
      </w:r>
    </w:p>
    <w:p w14:paraId="33C82B06" w14:textId="77777777" w:rsidR="009D6CFD" w:rsidRPr="009D6CFD" w:rsidRDefault="009D6CFD" w:rsidP="009D6CFD">
      <w:pPr>
        <w:spacing w:after="240"/>
        <w:jc w:val="both"/>
        <w:rPr>
          <w:b/>
          <w:bCs/>
          <w:sz w:val="22"/>
          <w:szCs w:val="22"/>
        </w:rPr>
      </w:pPr>
      <w:r w:rsidRPr="009D6CFD">
        <w:rPr>
          <w:b/>
          <w:bCs/>
          <w:noProof/>
          <w:sz w:val="22"/>
          <w:szCs w:val="22"/>
        </w:rPr>
        <w:lastRenderedPageBreak/>
        <w:drawing>
          <wp:inline distT="0" distB="0" distL="0" distR="0" wp14:anchorId="351DBB48" wp14:editId="50A689DB">
            <wp:extent cx="5401310" cy="3090545"/>
            <wp:effectExtent l="0" t="0" r="0" b="0"/>
            <wp:docPr id="595438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1310" cy="3090545"/>
                    </a:xfrm>
                    <a:prstGeom prst="rect">
                      <a:avLst/>
                    </a:prstGeom>
                    <a:noFill/>
                    <a:ln>
                      <a:noFill/>
                    </a:ln>
                  </pic:spPr>
                </pic:pic>
              </a:graphicData>
            </a:graphic>
          </wp:inline>
        </w:drawing>
      </w:r>
    </w:p>
    <w:p w14:paraId="212755BB" w14:textId="77777777" w:rsidR="009D6CFD" w:rsidRPr="009D6CFD" w:rsidRDefault="009D6CFD" w:rsidP="009D6CFD">
      <w:pPr>
        <w:spacing w:after="240"/>
        <w:jc w:val="both"/>
        <w:rPr>
          <w:sz w:val="22"/>
          <w:szCs w:val="22"/>
        </w:rPr>
      </w:pPr>
      <w:r w:rsidRPr="009D6CFD">
        <w:rPr>
          <w:sz w:val="22"/>
          <w:szCs w:val="22"/>
        </w:rPr>
        <w:t xml:space="preserve">The F test results in Table 1 show that Model 1 and Model 2 have mark the significance of each is more than 0.001 small from level significance 0.05. Therefore _ </w:t>
      </w:r>
      <w:proofErr w:type="gramStart"/>
      <w:r w:rsidRPr="009D6CFD">
        <w:rPr>
          <w:sz w:val="22"/>
          <w:szCs w:val="22"/>
        </w:rPr>
        <w:t>that ,</w:t>
      </w:r>
      <w:proofErr w:type="gramEnd"/>
      <w:r w:rsidRPr="009D6CFD">
        <w:rPr>
          <w:sz w:val="22"/>
          <w:szCs w:val="22"/>
        </w:rPr>
        <w:t xml:space="preserve"> you can the conclusion that Influence of brand image , relationships marketing, and celebrity endorsements , are variable suitable moderation in explain variation in purchasing decisions</w:t>
      </w:r>
    </w:p>
    <w:p w14:paraId="7D10A485" w14:textId="77777777" w:rsidR="009D6CFD" w:rsidRPr="009D6CFD" w:rsidRDefault="009D6CFD" w:rsidP="009D6CFD">
      <w:pPr>
        <w:spacing w:after="240"/>
        <w:jc w:val="both"/>
        <w:rPr>
          <w:b/>
          <w:bCs/>
          <w:sz w:val="22"/>
          <w:szCs w:val="22"/>
        </w:rPr>
      </w:pPr>
      <w:r w:rsidRPr="009D6CFD">
        <w:rPr>
          <w:b/>
          <w:bCs/>
          <w:sz w:val="22"/>
          <w:szCs w:val="22"/>
        </w:rPr>
        <w:t>TEST T</w:t>
      </w:r>
    </w:p>
    <w:tbl>
      <w:tblPr>
        <w:tblpPr w:leftFromText="180" w:rightFromText="180" w:vertAnchor="text" w:horzAnchor="margin" w:tblpY="378"/>
        <w:tblW w:w="9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291"/>
        <w:gridCol w:w="1338"/>
        <w:gridCol w:w="1338"/>
        <w:gridCol w:w="1476"/>
        <w:gridCol w:w="1029"/>
        <w:gridCol w:w="1029"/>
      </w:tblGrid>
      <w:tr w:rsidR="009D6CFD" w:rsidRPr="009D6CFD" w14:paraId="325625A1" w14:textId="77777777" w:rsidTr="00627C13">
        <w:trPr>
          <w:cantSplit/>
        </w:trPr>
        <w:tc>
          <w:tcPr>
            <w:tcW w:w="9238" w:type="dxa"/>
            <w:gridSpan w:val="7"/>
            <w:tcBorders>
              <w:top w:val="nil"/>
              <w:left w:val="nil"/>
              <w:bottom w:val="nil"/>
              <w:right w:val="nil"/>
            </w:tcBorders>
            <w:shd w:val="clear" w:color="auto" w:fill="FFFFFF"/>
            <w:vAlign w:val="center"/>
          </w:tcPr>
          <w:p w14:paraId="02848E5D" w14:textId="77777777" w:rsidR="009D6CFD" w:rsidRPr="009D6CFD" w:rsidRDefault="009D6CFD" w:rsidP="009D6CFD">
            <w:pPr>
              <w:spacing w:after="240"/>
              <w:jc w:val="both"/>
              <w:rPr>
                <w:sz w:val="22"/>
                <w:szCs w:val="22"/>
              </w:rPr>
            </w:pPr>
            <w:r w:rsidRPr="009D6CFD">
              <w:rPr>
                <w:b/>
                <w:bCs/>
                <w:sz w:val="22"/>
                <w:szCs w:val="22"/>
              </w:rPr>
              <w:t xml:space="preserve">Coefficient </w:t>
            </w:r>
            <w:r w:rsidRPr="009D6CFD">
              <w:rPr>
                <w:b/>
                <w:bCs/>
                <w:sz w:val="22"/>
                <w:szCs w:val="22"/>
                <w:vertAlign w:val="superscript"/>
              </w:rPr>
              <w:t>a</w:t>
            </w:r>
          </w:p>
        </w:tc>
      </w:tr>
      <w:tr w:rsidR="009D6CFD" w:rsidRPr="009D6CFD" w14:paraId="4439ADAD" w14:textId="77777777" w:rsidTr="00627C13">
        <w:trPr>
          <w:cantSplit/>
        </w:trPr>
        <w:tc>
          <w:tcPr>
            <w:tcW w:w="3028" w:type="dxa"/>
            <w:gridSpan w:val="2"/>
            <w:vMerge w:val="restart"/>
            <w:tcBorders>
              <w:top w:val="nil"/>
              <w:left w:val="nil"/>
              <w:bottom w:val="nil"/>
              <w:right w:val="nil"/>
            </w:tcBorders>
            <w:shd w:val="clear" w:color="auto" w:fill="FFFFFF"/>
            <w:vAlign w:val="bottom"/>
          </w:tcPr>
          <w:p w14:paraId="2DEE72E6" w14:textId="77777777" w:rsidR="009D6CFD" w:rsidRPr="009D6CFD" w:rsidRDefault="009D6CFD" w:rsidP="009D6CFD">
            <w:pPr>
              <w:spacing w:after="240"/>
              <w:jc w:val="both"/>
              <w:rPr>
                <w:sz w:val="22"/>
                <w:szCs w:val="22"/>
              </w:rPr>
            </w:pPr>
            <w:r w:rsidRPr="009D6CFD">
              <w:rPr>
                <w:sz w:val="22"/>
                <w:szCs w:val="22"/>
              </w:rPr>
              <w:t>Model</w:t>
            </w:r>
          </w:p>
        </w:tc>
        <w:tc>
          <w:tcPr>
            <w:tcW w:w="2676" w:type="dxa"/>
            <w:gridSpan w:val="2"/>
            <w:tcBorders>
              <w:top w:val="nil"/>
              <w:left w:val="nil"/>
              <w:bottom w:val="nil"/>
              <w:right w:val="single" w:sz="8" w:space="0" w:color="E0E0E0"/>
            </w:tcBorders>
            <w:shd w:val="clear" w:color="auto" w:fill="FFFFFF"/>
            <w:vAlign w:val="bottom"/>
          </w:tcPr>
          <w:p w14:paraId="2FBAB121" w14:textId="77777777" w:rsidR="009D6CFD" w:rsidRPr="009D6CFD" w:rsidRDefault="009D6CFD" w:rsidP="009D6CFD">
            <w:pPr>
              <w:spacing w:after="240"/>
              <w:jc w:val="both"/>
              <w:rPr>
                <w:sz w:val="22"/>
                <w:szCs w:val="22"/>
              </w:rPr>
            </w:pPr>
            <w:r w:rsidRPr="009D6CFD">
              <w:rPr>
                <w:sz w:val="22"/>
                <w:szCs w:val="22"/>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282A1515" w14:textId="77777777" w:rsidR="009D6CFD" w:rsidRPr="009D6CFD" w:rsidRDefault="009D6CFD" w:rsidP="009D6CFD">
            <w:pPr>
              <w:spacing w:after="240"/>
              <w:jc w:val="both"/>
              <w:rPr>
                <w:sz w:val="22"/>
                <w:szCs w:val="22"/>
              </w:rPr>
            </w:pPr>
            <w:r w:rsidRPr="009D6CFD">
              <w:rPr>
                <w:sz w:val="22"/>
                <w:szCs w:val="22"/>
              </w:rPr>
              <w:t>Standardized Coefficient</w:t>
            </w:r>
          </w:p>
        </w:tc>
        <w:tc>
          <w:tcPr>
            <w:tcW w:w="1029" w:type="dxa"/>
            <w:vMerge w:val="restart"/>
            <w:tcBorders>
              <w:top w:val="nil"/>
              <w:left w:val="single" w:sz="8" w:space="0" w:color="E0E0E0"/>
              <w:bottom w:val="nil"/>
              <w:right w:val="single" w:sz="8" w:space="0" w:color="E0E0E0"/>
            </w:tcBorders>
            <w:shd w:val="clear" w:color="auto" w:fill="FFFFFF"/>
            <w:vAlign w:val="bottom"/>
          </w:tcPr>
          <w:p w14:paraId="71779527" w14:textId="77777777" w:rsidR="009D6CFD" w:rsidRPr="009D6CFD" w:rsidRDefault="009D6CFD" w:rsidP="009D6CFD">
            <w:pPr>
              <w:spacing w:after="240"/>
              <w:jc w:val="both"/>
              <w:rPr>
                <w:sz w:val="22"/>
                <w:szCs w:val="22"/>
              </w:rPr>
            </w:pPr>
            <w:r w:rsidRPr="009D6CFD">
              <w:rPr>
                <w:sz w:val="22"/>
                <w:szCs w:val="22"/>
              </w:rPr>
              <w:t>Q</w:t>
            </w:r>
          </w:p>
        </w:tc>
        <w:tc>
          <w:tcPr>
            <w:tcW w:w="1029" w:type="dxa"/>
            <w:vMerge w:val="restart"/>
            <w:tcBorders>
              <w:top w:val="nil"/>
              <w:left w:val="single" w:sz="8" w:space="0" w:color="E0E0E0"/>
              <w:bottom w:val="nil"/>
              <w:right w:val="nil"/>
            </w:tcBorders>
            <w:shd w:val="clear" w:color="auto" w:fill="FFFFFF"/>
            <w:vAlign w:val="bottom"/>
          </w:tcPr>
          <w:p w14:paraId="13A1E0CC" w14:textId="77777777" w:rsidR="009D6CFD" w:rsidRPr="009D6CFD" w:rsidRDefault="009D6CFD" w:rsidP="009D6CFD">
            <w:pPr>
              <w:spacing w:after="240"/>
              <w:jc w:val="both"/>
              <w:rPr>
                <w:sz w:val="22"/>
                <w:szCs w:val="22"/>
              </w:rPr>
            </w:pPr>
            <w:r w:rsidRPr="009D6CFD">
              <w:rPr>
                <w:sz w:val="22"/>
                <w:szCs w:val="22"/>
              </w:rPr>
              <w:t>signature.</w:t>
            </w:r>
          </w:p>
        </w:tc>
      </w:tr>
      <w:tr w:rsidR="009D6CFD" w:rsidRPr="009D6CFD" w14:paraId="424E280D" w14:textId="77777777" w:rsidTr="00627C13">
        <w:trPr>
          <w:cantSplit/>
        </w:trPr>
        <w:tc>
          <w:tcPr>
            <w:tcW w:w="3028" w:type="dxa"/>
            <w:gridSpan w:val="2"/>
            <w:vMerge/>
            <w:tcBorders>
              <w:top w:val="nil"/>
              <w:left w:val="nil"/>
              <w:bottom w:val="nil"/>
              <w:right w:val="nil"/>
            </w:tcBorders>
            <w:shd w:val="clear" w:color="auto" w:fill="FFFFFF"/>
            <w:vAlign w:val="bottom"/>
          </w:tcPr>
          <w:p w14:paraId="73C8AF32" w14:textId="77777777" w:rsidR="009D6CFD" w:rsidRPr="009D6CFD" w:rsidRDefault="009D6CFD" w:rsidP="009D6CFD">
            <w:pPr>
              <w:spacing w:after="240"/>
              <w:jc w:val="both"/>
              <w:rPr>
                <w:sz w:val="22"/>
                <w:szCs w:val="22"/>
              </w:rPr>
            </w:pPr>
          </w:p>
        </w:tc>
        <w:tc>
          <w:tcPr>
            <w:tcW w:w="1338" w:type="dxa"/>
            <w:tcBorders>
              <w:top w:val="nil"/>
              <w:left w:val="nil"/>
              <w:bottom w:val="single" w:sz="8" w:space="0" w:color="152935"/>
              <w:right w:val="single" w:sz="8" w:space="0" w:color="E0E0E0"/>
            </w:tcBorders>
            <w:shd w:val="clear" w:color="auto" w:fill="FFFFFF"/>
            <w:vAlign w:val="bottom"/>
          </w:tcPr>
          <w:p w14:paraId="74F5F9D6" w14:textId="77777777" w:rsidR="009D6CFD" w:rsidRPr="009D6CFD" w:rsidRDefault="009D6CFD" w:rsidP="009D6CFD">
            <w:pPr>
              <w:spacing w:after="240"/>
              <w:jc w:val="both"/>
              <w:rPr>
                <w:sz w:val="22"/>
                <w:szCs w:val="22"/>
              </w:rPr>
            </w:pPr>
            <w:r w:rsidRPr="009D6CFD">
              <w:rPr>
                <w:sz w:val="22"/>
                <w:szCs w:val="22"/>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1B7E7D82" w14:textId="77777777" w:rsidR="009D6CFD" w:rsidRPr="009D6CFD" w:rsidRDefault="009D6CFD" w:rsidP="009D6CFD">
            <w:pPr>
              <w:spacing w:after="240"/>
              <w:jc w:val="both"/>
              <w:rPr>
                <w:sz w:val="22"/>
                <w:szCs w:val="22"/>
              </w:rPr>
            </w:pPr>
            <w:r w:rsidRPr="009D6CFD">
              <w:rPr>
                <w:sz w:val="22"/>
                <w:szCs w:val="22"/>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5EA193F4" w14:textId="77777777" w:rsidR="009D6CFD" w:rsidRPr="009D6CFD" w:rsidRDefault="009D6CFD" w:rsidP="009D6CFD">
            <w:pPr>
              <w:spacing w:after="240"/>
              <w:jc w:val="both"/>
              <w:rPr>
                <w:sz w:val="22"/>
                <w:szCs w:val="22"/>
              </w:rPr>
            </w:pPr>
            <w:r w:rsidRPr="009D6CFD">
              <w:rPr>
                <w:sz w:val="22"/>
                <w:szCs w:val="22"/>
              </w:rPr>
              <w:t>Beta</w:t>
            </w:r>
          </w:p>
        </w:tc>
        <w:tc>
          <w:tcPr>
            <w:tcW w:w="1029" w:type="dxa"/>
            <w:vMerge/>
            <w:tcBorders>
              <w:top w:val="nil"/>
              <w:left w:val="single" w:sz="8" w:space="0" w:color="E0E0E0"/>
              <w:bottom w:val="nil"/>
              <w:right w:val="single" w:sz="8" w:space="0" w:color="E0E0E0"/>
            </w:tcBorders>
            <w:shd w:val="clear" w:color="auto" w:fill="FFFFFF"/>
            <w:vAlign w:val="bottom"/>
          </w:tcPr>
          <w:p w14:paraId="77B5EC87" w14:textId="77777777" w:rsidR="009D6CFD" w:rsidRPr="009D6CFD" w:rsidRDefault="009D6CFD" w:rsidP="009D6CFD">
            <w:pPr>
              <w:spacing w:after="240"/>
              <w:jc w:val="both"/>
              <w:rPr>
                <w:sz w:val="22"/>
                <w:szCs w:val="22"/>
              </w:rPr>
            </w:pPr>
          </w:p>
        </w:tc>
        <w:tc>
          <w:tcPr>
            <w:tcW w:w="1029" w:type="dxa"/>
            <w:vMerge/>
            <w:tcBorders>
              <w:top w:val="nil"/>
              <w:left w:val="single" w:sz="8" w:space="0" w:color="E0E0E0"/>
              <w:bottom w:val="nil"/>
              <w:right w:val="nil"/>
            </w:tcBorders>
            <w:shd w:val="clear" w:color="auto" w:fill="FFFFFF"/>
            <w:vAlign w:val="bottom"/>
          </w:tcPr>
          <w:p w14:paraId="193FDEAC" w14:textId="77777777" w:rsidR="009D6CFD" w:rsidRPr="009D6CFD" w:rsidRDefault="009D6CFD" w:rsidP="009D6CFD">
            <w:pPr>
              <w:spacing w:after="240"/>
              <w:jc w:val="both"/>
              <w:rPr>
                <w:sz w:val="22"/>
                <w:szCs w:val="22"/>
              </w:rPr>
            </w:pPr>
          </w:p>
        </w:tc>
      </w:tr>
      <w:tr w:rsidR="009D6CFD" w:rsidRPr="009D6CFD" w14:paraId="3D27B081" w14:textId="77777777" w:rsidTr="00627C13">
        <w:trPr>
          <w:cantSplit/>
        </w:trPr>
        <w:tc>
          <w:tcPr>
            <w:tcW w:w="737" w:type="dxa"/>
            <w:vMerge w:val="restart"/>
            <w:tcBorders>
              <w:top w:val="single" w:sz="8" w:space="0" w:color="152935"/>
              <w:left w:val="nil"/>
              <w:bottom w:val="single" w:sz="8" w:space="0" w:color="152935"/>
              <w:right w:val="nil"/>
            </w:tcBorders>
            <w:shd w:val="clear" w:color="auto" w:fill="E0E0E0"/>
          </w:tcPr>
          <w:p w14:paraId="4B636412" w14:textId="77777777" w:rsidR="009D6CFD" w:rsidRPr="009D6CFD" w:rsidRDefault="009D6CFD" w:rsidP="009D6CFD">
            <w:pPr>
              <w:spacing w:after="240"/>
              <w:jc w:val="both"/>
              <w:rPr>
                <w:sz w:val="22"/>
                <w:szCs w:val="22"/>
              </w:rPr>
            </w:pPr>
            <w:r w:rsidRPr="009D6CFD">
              <w:rPr>
                <w:sz w:val="22"/>
                <w:szCs w:val="22"/>
              </w:rPr>
              <w:t>1</w:t>
            </w:r>
          </w:p>
        </w:tc>
        <w:tc>
          <w:tcPr>
            <w:tcW w:w="2291" w:type="dxa"/>
            <w:tcBorders>
              <w:top w:val="single" w:sz="8" w:space="0" w:color="152935"/>
              <w:left w:val="nil"/>
              <w:bottom w:val="single" w:sz="8" w:space="0" w:color="AEAEAE"/>
              <w:right w:val="nil"/>
            </w:tcBorders>
            <w:shd w:val="clear" w:color="auto" w:fill="E0E0E0"/>
          </w:tcPr>
          <w:p w14:paraId="3F02EF37" w14:textId="77777777" w:rsidR="009D6CFD" w:rsidRPr="009D6CFD" w:rsidRDefault="009D6CFD" w:rsidP="009D6CFD">
            <w:pPr>
              <w:spacing w:after="240"/>
              <w:jc w:val="both"/>
              <w:rPr>
                <w:sz w:val="22"/>
                <w:szCs w:val="22"/>
              </w:rPr>
            </w:pPr>
            <w:r w:rsidRPr="009D6CFD">
              <w:rPr>
                <w:sz w:val="22"/>
                <w:szCs w:val="22"/>
              </w:rPr>
              <w:t>(Constant)</w:t>
            </w:r>
          </w:p>
        </w:tc>
        <w:tc>
          <w:tcPr>
            <w:tcW w:w="1338" w:type="dxa"/>
            <w:tcBorders>
              <w:top w:val="single" w:sz="8" w:space="0" w:color="152935"/>
              <w:left w:val="nil"/>
              <w:bottom w:val="single" w:sz="8" w:space="0" w:color="AEAEAE"/>
              <w:right w:val="single" w:sz="8" w:space="0" w:color="E0E0E0"/>
            </w:tcBorders>
            <w:shd w:val="clear" w:color="auto" w:fill="FFFFFF"/>
          </w:tcPr>
          <w:p w14:paraId="6E9FE14D" w14:textId="77777777" w:rsidR="009D6CFD" w:rsidRPr="009D6CFD" w:rsidRDefault="009D6CFD" w:rsidP="009D6CFD">
            <w:pPr>
              <w:spacing w:after="240"/>
              <w:jc w:val="both"/>
              <w:rPr>
                <w:sz w:val="22"/>
                <w:szCs w:val="22"/>
              </w:rPr>
            </w:pPr>
            <w:r w:rsidRPr="009D6CFD">
              <w:rPr>
                <w:sz w:val="22"/>
                <w:szCs w:val="22"/>
              </w:rPr>
              <w:t>4,186</w:t>
            </w:r>
          </w:p>
        </w:tc>
        <w:tc>
          <w:tcPr>
            <w:tcW w:w="1338" w:type="dxa"/>
            <w:tcBorders>
              <w:top w:val="single" w:sz="8" w:space="0" w:color="152935"/>
              <w:left w:val="single" w:sz="8" w:space="0" w:color="E0E0E0"/>
              <w:bottom w:val="single" w:sz="8" w:space="0" w:color="AEAEAE"/>
              <w:right w:val="single" w:sz="8" w:space="0" w:color="E0E0E0"/>
            </w:tcBorders>
            <w:shd w:val="clear" w:color="auto" w:fill="FFFFFF"/>
          </w:tcPr>
          <w:p w14:paraId="06933C64" w14:textId="77777777" w:rsidR="009D6CFD" w:rsidRPr="009D6CFD" w:rsidRDefault="009D6CFD" w:rsidP="009D6CFD">
            <w:pPr>
              <w:spacing w:after="240"/>
              <w:jc w:val="both"/>
              <w:rPr>
                <w:sz w:val="22"/>
                <w:szCs w:val="22"/>
              </w:rPr>
            </w:pPr>
            <w:r w:rsidRPr="009D6CFD">
              <w:rPr>
                <w:sz w:val="22"/>
                <w:szCs w:val="22"/>
              </w:rPr>
              <w:t>1,668</w:t>
            </w:r>
          </w:p>
        </w:tc>
        <w:tc>
          <w:tcPr>
            <w:tcW w:w="14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9806DB7" w14:textId="77777777" w:rsidR="009D6CFD" w:rsidRPr="009D6CFD" w:rsidRDefault="009D6CFD" w:rsidP="009D6CFD">
            <w:pPr>
              <w:spacing w:after="240"/>
              <w:jc w:val="both"/>
              <w:rPr>
                <w:sz w:val="22"/>
                <w:szCs w:val="22"/>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2EFDF7D3" w14:textId="77777777" w:rsidR="009D6CFD" w:rsidRPr="009D6CFD" w:rsidRDefault="009D6CFD" w:rsidP="009D6CFD">
            <w:pPr>
              <w:spacing w:after="240"/>
              <w:jc w:val="both"/>
              <w:rPr>
                <w:sz w:val="22"/>
                <w:szCs w:val="22"/>
              </w:rPr>
            </w:pPr>
            <w:r w:rsidRPr="009D6CFD">
              <w:rPr>
                <w:sz w:val="22"/>
                <w:szCs w:val="22"/>
              </w:rPr>
              <w:t>2,510</w:t>
            </w:r>
          </w:p>
        </w:tc>
        <w:tc>
          <w:tcPr>
            <w:tcW w:w="1029" w:type="dxa"/>
            <w:tcBorders>
              <w:top w:val="single" w:sz="8" w:space="0" w:color="152935"/>
              <w:left w:val="single" w:sz="8" w:space="0" w:color="E0E0E0"/>
              <w:bottom w:val="single" w:sz="8" w:space="0" w:color="AEAEAE"/>
              <w:right w:val="nil"/>
            </w:tcBorders>
            <w:shd w:val="clear" w:color="auto" w:fill="FFFFFF"/>
          </w:tcPr>
          <w:p w14:paraId="6019142B" w14:textId="77777777" w:rsidR="009D6CFD" w:rsidRPr="009D6CFD" w:rsidRDefault="009D6CFD" w:rsidP="009D6CFD">
            <w:pPr>
              <w:spacing w:after="240"/>
              <w:jc w:val="both"/>
              <w:rPr>
                <w:sz w:val="22"/>
                <w:szCs w:val="22"/>
              </w:rPr>
            </w:pPr>
            <w:r w:rsidRPr="009D6CFD">
              <w:rPr>
                <w:sz w:val="22"/>
                <w:szCs w:val="22"/>
              </w:rPr>
              <w:t>.014</w:t>
            </w:r>
          </w:p>
        </w:tc>
      </w:tr>
      <w:tr w:rsidR="009D6CFD" w:rsidRPr="009D6CFD" w14:paraId="67056A7A" w14:textId="77777777" w:rsidTr="00627C13">
        <w:trPr>
          <w:cantSplit/>
        </w:trPr>
        <w:tc>
          <w:tcPr>
            <w:tcW w:w="737" w:type="dxa"/>
            <w:vMerge/>
            <w:tcBorders>
              <w:top w:val="single" w:sz="8" w:space="0" w:color="152935"/>
              <w:left w:val="nil"/>
              <w:bottom w:val="single" w:sz="8" w:space="0" w:color="152935"/>
              <w:right w:val="nil"/>
            </w:tcBorders>
            <w:shd w:val="clear" w:color="auto" w:fill="E0E0E0"/>
          </w:tcPr>
          <w:p w14:paraId="36AB1A82" w14:textId="77777777" w:rsidR="009D6CFD" w:rsidRPr="009D6CFD" w:rsidRDefault="009D6CFD" w:rsidP="009D6CFD">
            <w:pPr>
              <w:spacing w:after="240"/>
              <w:jc w:val="both"/>
              <w:rPr>
                <w:sz w:val="22"/>
                <w:szCs w:val="22"/>
              </w:rPr>
            </w:pPr>
          </w:p>
        </w:tc>
        <w:tc>
          <w:tcPr>
            <w:tcW w:w="2291" w:type="dxa"/>
            <w:tcBorders>
              <w:top w:val="single" w:sz="8" w:space="0" w:color="AEAEAE"/>
              <w:left w:val="nil"/>
              <w:bottom w:val="single" w:sz="8" w:space="0" w:color="AEAEAE"/>
              <w:right w:val="nil"/>
            </w:tcBorders>
            <w:shd w:val="clear" w:color="auto" w:fill="E0E0E0"/>
          </w:tcPr>
          <w:p w14:paraId="5D24B84E" w14:textId="77777777" w:rsidR="009D6CFD" w:rsidRPr="009D6CFD" w:rsidRDefault="009D6CFD" w:rsidP="009D6CFD">
            <w:pPr>
              <w:spacing w:after="240"/>
              <w:jc w:val="both"/>
              <w:rPr>
                <w:sz w:val="22"/>
                <w:szCs w:val="22"/>
              </w:rPr>
            </w:pPr>
            <w:proofErr w:type="spellStart"/>
            <w:r w:rsidRPr="009D6CFD">
              <w:rPr>
                <w:sz w:val="22"/>
                <w:szCs w:val="22"/>
              </w:rPr>
              <w:t>Brand_Image</w:t>
            </w:r>
            <w:proofErr w:type="spellEnd"/>
          </w:p>
        </w:tc>
        <w:tc>
          <w:tcPr>
            <w:tcW w:w="1338" w:type="dxa"/>
            <w:tcBorders>
              <w:top w:val="single" w:sz="8" w:space="0" w:color="AEAEAE"/>
              <w:left w:val="nil"/>
              <w:bottom w:val="single" w:sz="8" w:space="0" w:color="AEAEAE"/>
              <w:right w:val="single" w:sz="8" w:space="0" w:color="E0E0E0"/>
            </w:tcBorders>
            <w:shd w:val="clear" w:color="auto" w:fill="FFFFFF"/>
          </w:tcPr>
          <w:p w14:paraId="64BF6253" w14:textId="77777777" w:rsidR="009D6CFD" w:rsidRPr="009D6CFD" w:rsidRDefault="009D6CFD" w:rsidP="009D6CFD">
            <w:pPr>
              <w:spacing w:after="240"/>
              <w:jc w:val="both"/>
              <w:rPr>
                <w:sz w:val="22"/>
                <w:szCs w:val="22"/>
              </w:rPr>
            </w:pPr>
            <w:r w:rsidRPr="009D6CFD">
              <w:rPr>
                <w:sz w:val="22"/>
                <w:szCs w:val="22"/>
              </w:rPr>
              <w:t>-.068</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14:paraId="1D2BE9C3" w14:textId="77777777" w:rsidR="009D6CFD" w:rsidRPr="009D6CFD" w:rsidRDefault="009D6CFD" w:rsidP="009D6CFD">
            <w:pPr>
              <w:spacing w:after="240"/>
              <w:jc w:val="both"/>
              <w:rPr>
                <w:sz w:val="22"/>
                <w:szCs w:val="22"/>
              </w:rPr>
            </w:pPr>
            <w:r w:rsidRPr="009D6CFD">
              <w:rPr>
                <w:sz w:val="22"/>
                <w:szCs w:val="22"/>
              </w:rPr>
              <w:t>,146</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38B3AEFD" w14:textId="77777777" w:rsidR="009D6CFD" w:rsidRPr="009D6CFD" w:rsidRDefault="009D6CFD" w:rsidP="009D6CFD">
            <w:pPr>
              <w:spacing w:after="240"/>
              <w:jc w:val="both"/>
              <w:rPr>
                <w:sz w:val="22"/>
                <w:szCs w:val="22"/>
              </w:rPr>
            </w:pPr>
            <w:r w:rsidRPr="009D6CFD">
              <w:rPr>
                <w:sz w:val="22"/>
                <w:szCs w:val="22"/>
              </w:rPr>
              <w:t>-.053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04CEEE2" w14:textId="77777777" w:rsidR="009D6CFD" w:rsidRPr="009D6CFD" w:rsidRDefault="009D6CFD" w:rsidP="009D6CFD">
            <w:pPr>
              <w:spacing w:after="240"/>
              <w:jc w:val="both"/>
              <w:rPr>
                <w:sz w:val="22"/>
                <w:szCs w:val="22"/>
              </w:rPr>
            </w:pPr>
            <w:r w:rsidRPr="009D6CFD">
              <w:rPr>
                <w:sz w:val="22"/>
                <w:szCs w:val="22"/>
              </w:rPr>
              <w:t>-.465</w:t>
            </w:r>
          </w:p>
        </w:tc>
        <w:tc>
          <w:tcPr>
            <w:tcW w:w="1029" w:type="dxa"/>
            <w:tcBorders>
              <w:top w:val="single" w:sz="8" w:space="0" w:color="AEAEAE"/>
              <w:left w:val="single" w:sz="8" w:space="0" w:color="E0E0E0"/>
              <w:bottom w:val="single" w:sz="8" w:space="0" w:color="AEAEAE"/>
              <w:right w:val="nil"/>
            </w:tcBorders>
            <w:shd w:val="clear" w:color="auto" w:fill="FFFFFF"/>
          </w:tcPr>
          <w:p w14:paraId="02753F2E" w14:textId="77777777" w:rsidR="009D6CFD" w:rsidRPr="009D6CFD" w:rsidRDefault="009D6CFD" w:rsidP="009D6CFD">
            <w:pPr>
              <w:spacing w:after="240"/>
              <w:jc w:val="both"/>
              <w:rPr>
                <w:sz w:val="22"/>
                <w:szCs w:val="22"/>
              </w:rPr>
            </w:pPr>
            <w:r w:rsidRPr="009D6CFD">
              <w:rPr>
                <w:sz w:val="22"/>
                <w:szCs w:val="22"/>
              </w:rPr>
              <w:t>,643</w:t>
            </w:r>
          </w:p>
        </w:tc>
      </w:tr>
      <w:tr w:rsidR="009D6CFD" w:rsidRPr="009D6CFD" w14:paraId="5D14001D" w14:textId="77777777" w:rsidTr="00627C13">
        <w:trPr>
          <w:cantSplit/>
        </w:trPr>
        <w:tc>
          <w:tcPr>
            <w:tcW w:w="737" w:type="dxa"/>
            <w:vMerge/>
            <w:tcBorders>
              <w:top w:val="single" w:sz="8" w:space="0" w:color="152935"/>
              <w:left w:val="nil"/>
              <w:bottom w:val="single" w:sz="8" w:space="0" w:color="152935"/>
              <w:right w:val="nil"/>
            </w:tcBorders>
            <w:shd w:val="clear" w:color="auto" w:fill="E0E0E0"/>
          </w:tcPr>
          <w:p w14:paraId="55D2AEF3" w14:textId="77777777" w:rsidR="009D6CFD" w:rsidRPr="009D6CFD" w:rsidRDefault="009D6CFD" w:rsidP="009D6CFD">
            <w:pPr>
              <w:spacing w:after="240"/>
              <w:jc w:val="both"/>
              <w:rPr>
                <w:sz w:val="22"/>
                <w:szCs w:val="22"/>
              </w:rPr>
            </w:pPr>
          </w:p>
        </w:tc>
        <w:tc>
          <w:tcPr>
            <w:tcW w:w="2291" w:type="dxa"/>
            <w:tcBorders>
              <w:top w:val="single" w:sz="8" w:space="0" w:color="AEAEAE"/>
              <w:left w:val="nil"/>
              <w:bottom w:val="single" w:sz="8" w:space="0" w:color="AEAEAE"/>
              <w:right w:val="nil"/>
            </w:tcBorders>
            <w:shd w:val="clear" w:color="auto" w:fill="E0E0E0"/>
          </w:tcPr>
          <w:p w14:paraId="0E8E8EF3" w14:textId="77777777" w:rsidR="009D6CFD" w:rsidRPr="009D6CFD" w:rsidRDefault="009D6CFD" w:rsidP="009D6CFD">
            <w:pPr>
              <w:spacing w:after="240"/>
              <w:jc w:val="both"/>
              <w:rPr>
                <w:sz w:val="22"/>
                <w:szCs w:val="22"/>
              </w:rPr>
            </w:pPr>
            <w:proofErr w:type="spellStart"/>
            <w:r w:rsidRPr="009D6CFD">
              <w:rPr>
                <w:sz w:val="22"/>
                <w:szCs w:val="22"/>
              </w:rPr>
              <w:t>Relationship_Marketing</w:t>
            </w:r>
            <w:proofErr w:type="spellEnd"/>
          </w:p>
        </w:tc>
        <w:tc>
          <w:tcPr>
            <w:tcW w:w="1338" w:type="dxa"/>
            <w:tcBorders>
              <w:top w:val="single" w:sz="8" w:space="0" w:color="AEAEAE"/>
              <w:left w:val="nil"/>
              <w:bottom w:val="single" w:sz="8" w:space="0" w:color="AEAEAE"/>
              <w:right w:val="single" w:sz="8" w:space="0" w:color="E0E0E0"/>
            </w:tcBorders>
            <w:shd w:val="clear" w:color="auto" w:fill="FFFFFF"/>
          </w:tcPr>
          <w:p w14:paraId="0E0EBE9F" w14:textId="77777777" w:rsidR="009D6CFD" w:rsidRPr="009D6CFD" w:rsidRDefault="009D6CFD" w:rsidP="009D6CFD">
            <w:pPr>
              <w:spacing w:after="240"/>
              <w:jc w:val="both"/>
              <w:rPr>
                <w:sz w:val="22"/>
                <w:szCs w:val="22"/>
              </w:rPr>
            </w:pPr>
            <w:r w:rsidRPr="009D6CFD">
              <w:rPr>
                <w:sz w:val="22"/>
                <w:szCs w:val="22"/>
              </w:rPr>
              <w:t>,276</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14:paraId="66B39208" w14:textId="77777777" w:rsidR="009D6CFD" w:rsidRPr="009D6CFD" w:rsidRDefault="009D6CFD" w:rsidP="009D6CFD">
            <w:pPr>
              <w:spacing w:after="240"/>
              <w:jc w:val="both"/>
              <w:rPr>
                <w:sz w:val="22"/>
                <w:szCs w:val="22"/>
              </w:rPr>
            </w:pPr>
            <w:r w:rsidRPr="009D6CFD">
              <w:rPr>
                <w:sz w:val="22"/>
                <w:szCs w:val="22"/>
              </w:rPr>
              <w:t>.138</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14:paraId="11F6268F" w14:textId="77777777" w:rsidR="009D6CFD" w:rsidRPr="009D6CFD" w:rsidRDefault="009D6CFD" w:rsidP="009D6CFD">
            <w:pPr>
              <w:spacing w:after="240"/>
              <w:jc w:val="both"/>
              <w:rPr>
                <w:sz w:val="22"/>
                <w:szCs w:val="22"/>
              </w:rPr>
            </w:pPr>
            <w:r w:rsidRPr="009D6CFD">
              <w:rPr>
                <w:sz w:val="22"/>
                <w:szCs w:val="22"/>
              </w:rPr>
              <w:t>,259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B31F3C6" w14:textId="77777777" w:rsidR="009D6CFD" w:rsidRPr="009D6CFD" w:rsidRDefault="009D6CFD" w:rsidP="009D6CFD">
            <w:pPr>
              <w:spacing w:after="240"/>
              <w:jc w:val="both"/>
              <w:rPr>
                <w:sz w:val="22"/>
                <w:szCs w:val="22"/>
              </w:rPr>
            </w:pPr>
            <w:r w:rsidRPr="009D6CFD">
              <w:rPr>
                <w:sz w:val="22"/>
                <w:szCs w:val="22"/>
              </w:rPr>
              <w:t>2,005</w:t>
            </w:r>
          </w:p>
        </w:tc>
        <w:tc>
          <w:tcPr>
            <w:tcW w:w="1029" w:type="dxa"/>
            <w:tcBorders>
              <w:top w:val="single" w:sz="8" w:space="0" w:color="AEAEAE"/>
              <w:left w:val="single" w:sz="8" w:space="0" w:color="E0E0E0"/>
              <w:bottom w:val="single" w:sz="8" w:space="0" w:color="AEAEAE"/>
              <w:right w:val="nil"/>
            </w:tcBorders>
            <w:shd w:val="clear" w:color="auto" w:fill="FFFFFF"/>
          </w:tcPr>
          <w:p w14:paraId="3661B2C5" w14:textId="77777777" w:rsidR="009D6CFD" w:rsidRPr="009D6CFD" w:rsidRDefault="009D6CFD" w:rsidP="009D6CFD">
            <w:pPr>
              <w:spacing w:after="240"/>
              <w:jc w:val="both"/>
              <w:rPr>
                <w:sz w:val="22"/>
                <w:szCs w:val="22"/>
              </w:rPr>
            </w:pPr>
            <w:r w:rsidRPr="009D6CFD">
              <w:rPr>
                <w:sz w:val="22"/>
                <w:szCs w:val="22"/>
              </w:rPr>
              <w:t>,049</w:t>
            </w:r>
          </w:p>
        </w:tc>
      </w:tr>
      <w:tr w:rsidR="009D6CFD" w:rsidRPr="009D6CFD" w14:paraId="6FBFFFC5" w14:textId="77777777" w:rsidTr="00627C13">
        <w:trPr>
          <w:cantSplit/>
        </w:trPr>
        <w:tc>
          <w:tcPr>
            <w:tcW w:w="737" w:type="dxa"/>
            <w:vMerge/>
            <w:tcBorders>
              <w:top w:val="single" w:sz="8" w:space="0" w:color="152935"/>
              <w:left w:val="nil"/>
              <w:bottom w:val="single" w:sz="8" w:space="0" w:color="152935"/>
              <w:right w:val="nil"/>
            </w:tcBorders>
            <w:shd w:val="clear" w:color="auto" w:fill="E0E0E0"/>
          </w:tcPr>
          <w:p w14:paraId="63553C7D" w14:textId="77777777" w:rsidR="009D6CFD" w:rsidRPr="009D6CFD" w:rsidRDefault="009D6CFD" w:rsidP="009D6CFD">
            <w:pPr>
              <w:spacing w:after="240"/>
              <w:jc w:val="both"/>
              <w:rPr>
                <w:sz w:val="22"/>
                <w:szCs w:val="22"/>
              </w:rPr>
            </w:pPr>
          </w:p>
        </w:tc>
        <w:tc>
          <w:tcPr>
            <w:tcW w:w="2291" w:type="dxa"/>
            <w:tcBorders>
              <w:top w:val="single" w:sz="8" w:space="0" w:color="AEAEAE"/>
              <w:left w:val="nil"/>
              <w:bottom w:val="single" w:sz="8" w:space="0" w:color="152935"/>
              <w:right w:val="nil"/>
            </w:tcBorders>
            <w:shd w:val="clear" w:color="auto" w:fill="E0E0E0"/>
          </w:tcPr>
          <w:p w14:paraId="57FE6D16" w14:textId="77777777" w:rsidR="009D6CFD" w:rsidRPr="009D6CFD" w:rsidRDefault="009D6CFD" w:rsidP="009D6CFD">
            <w:pPr>
              <w:spacing w:after="240"/>
              <w:jc w:val="both"/>
              <w:rPr>
                <w:sz w:val="22"/>
                <w:szCs w:val="22"/>
              </w:rPr>
            </w:pPr>
            <w:proofErr w:type="spellStart"/>
            <w:r w:rsidRPr="009D6CFD">
              <w:rPr>
                <w:sz w:val="22"/>
                <w:szCs w:val="22"/>
              </w:rPr>
              <w:t>Celebrity_Endorsements</w:t>
            </w:r>
            <w:proofErr w:type="spellEnd"/>
          </w:p>
        </w:tc>
        <w:tc>
          <w:tcPr>
            <w:tcW w:w="1338" w:type="dxa"/>
            <w:tcBorders>
              <w:top w:val="single" w:sz="8" w:space="0" w:color="AEAEAE"/>
              <w:left w:val="nil"/>
              <w:bottom w:val="single" w:sz="8" w:space="0" w:color="152935"/>
              <w:right w:val="single" w:sz="8" w:space="0" w:color="E0E0E0"/>
            </w:tcBorders>
            <w:shd w:val="clear" w:color="auto" w:fill="FFFFFF"/>
          </w:tcPr>
          <w:p w14:paraId="56ABD17D" w14:textId="77777777" w:rsidR="009D6CFD" w:rsidRPr="009D6CFD" w:rsidRDefault="009D6CFD" w:rsidP="009D6CFD">
            <w:pPr>
              <w:spacing w:after="240"/>
              <w:jc w:val="both"/>
              <w:rPr>
                <w:sz w:val="22"/>
                <w:szCs w:val="22"/>
              </w:rPr>
            </w:pPr>
            <w:r w:rsidRPr="009D6CFD">
              <w:rPr>
                <w:sz w:val="22"/>
                <w:szCs w:val="22"/>
              </w:rPr>
              <w:t>.311</w:t>
            </w:r>
          </w:p>
        </w:tc>
        <w:tc>
          <w:tcPr>
            <w:tcW w:w="1338" w:type="dxa"/>
            <w:tcBorders>
              <w:top w:val="single" w:sz="8" w:space="0" w:color="AEAEAE"/>
              <w:left w:val="single" w:sz="8" w:space="0" w:color="E0E0E0"/>
              <w:bottom w:val="single" w:sz="8" w:space="0" w:color="152935"/>
              <w:right w:val="single" w:sz="8" w:space="0" w:color="E0E0E0"/>
            </w:tcBorders>
            <w:shd w:val="clear" w:color="auto" w:fill="FFFFFF"/>
          </w:tcPr>
          <w:p w14:paraId="189082DA" w14:textId="77777777" w:rsidR="009D6CFD" w:rsidRPr="009D6CFD" w:rsidRDefault="009D6CFD" w:rsidP="009D6CFD">
            <w:pPr>
              <w:spacing w:after="240"/>
              <w:jc w:val="both"/>
              <w:rPr>
                <w:sz w:val="22"/>
                <w:szCs w:val="22"/>
              </w:rPr>
            </w:pPr>
            <w:r w:rsidRPr="009D6CFD">
              <w:rPr>
                <w:sz w:val="22"/>
                <w:szCs w:val="22"/>
              </w:rPr>
              <w:t>.141</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7AF8A1E2" w14:textId="77777777" w:rsidR="009D6CFD" w:rsidRPr="009D6CFD" w:rsidRDefault="009D6CFD" w:rsidP="009D6CFD">
            <w:pPr>
              <w:spacing w:after="240"/>
              <w:jc w:val="both"/>
              <w:rPr>
                <w:sz w:val="22"/>
                <w:szCs w:val="22"/>
              </w:rPr>
            </w:pPr>
            <w:r w:rsidRPr="009D6CFD">
              <w:rPr>
                <w:sz w:val="22"/>
                <w:szCs w:val="22"/>
              </w:rPr>
              <w:t>,273</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2F676040" w14:textId="77777777" w:rsidR="009D6CFD" w:rsidRPr="009D6CFD" w:rsidRDefault="009D6CFD" w:rsidP="009D6CFD">
            <w:pPr>
              <w:spacing w:after="240"/>
              <w:jc w:val="both"/>
              <w:rPr>
                <w:sz w:val="22"/>
                <w:szCs w:val="22"/>
              </w:rPr>
            </w:pPr>
            <w:r w:rsidRPr="009D6CFD">
              <w:rPr>
                <w:sz w:val="22"/>
                <w:szCs w:val="22"/>
              </w:rPr>
              <w:t>2,210</w:t>
            </w:r>
          </w:p>
        </w:tc>
        <w:tc>
          <w:tcPr>
            <w:tcW w:w="1029" w:type="dxa"/>
            <w:tcBorders>
              <w:top w:val="single" w:sz="8" w:space="0" w:color="AEAEAE"/>
              <w:left w:val="single" w:sz="8" w:space="0" w:color="E0E0E0"/>
              <w:bottom w:val="single" w:sz="8" w:space="0" w:color="152935"/>
              <w:right w:val="nil"/>
            </w:tcBorders>
            <w:shd w:val="clear" w:color="auto" w:fill="FFFFFF"/>
          </w:tcPr>
          <w:p w14:paraId="2BE4488C" w14:textId="77777777" w:rsidR="009D6CFD" w:rsidRPr="009D6CFD" w:rsidRDefault="009D6CFD" w:rsidP="009D6CFD">
            <w:pPr>
              <w:spacing w:after="240"/>
              <w:jc w:val="both"/>
              <w:rPr>
                <w:sz w:val="22"/>
                <w:szCs w:val="22"/>
              </w:rPr>
            </w:pPr>
            <w:r w:rsidRPr="009D6CFD">
              <w:rPr>
                <w:sz w:val="22"/>
                <w:szCs w:val="22"/>
              </w:rPr>
              <w:t>,030</w:t>
            </w:r>
          </w:p>
        </w:tc>
      </w:tr>
    </w:tbl>
    <w:p w14:paraId="33C40B66" w14:textId="77777777" w:rsidR="009D6CFD" w:rsidRPr="009D6CFD" w:rsidRDefault="009D6CFD" w:rsidP="009D6CFD">
      <w:pPr>
        <w:spacing w:after="240"/>
        <w:jc w:val="both"/>
        <w:rPr>
          <w:sz w:val="22"/>
          <w:szCs w:val="22"/>
        </w:rPr>
      </w:pPr>
      <w:r w:rsidRPr="009D6CFD">
        <w:rPr>
          <w:sz w:val="22"/>
          <w:szCs w:val="22"/>
        </w:rPr>
        <w:t xml:space="preserve">For ensure the model is tested in a way </w:t>
      </w:r>
      <w:proofErr w:type="spellStart"/>
      <w:r w:rsidRPr="009D6CFD">
        <w:rPr>
          <w:sz w:val="22"/>
          <w:szCs w:val="22"/>
        </w:rPr>
        <w:t>parsia</w:t>
      </w:r>
      <w:proofErr w:type="spellEnd"/>
      <w:r w:rsidRPr="009D6CFD">
        <w:rPr>
          <w:sz w:val="22"/>
          <w:szCs w:val="22"/>
        </w:rPr>
        <w:t xml:space="preserve"> so T test was carried out</w:t>
      </w:r>
    </w:p>
    <w:p w14:paraId="02F61203" w14:textId="77777777" w:rsidR="009D6CFD" w:rsidRPr="009D6CFD" w:rsidRDefault="009D6CFD" w:rsidP="009D6CFD">
      <w:pPr>
        <w:spacing w:after="240"/>
        <w:jc w:val="both"/>
        <w:rPr>
          <w:sz w:val="22"/>
          <w:szCs w:val="22"/>
        </w:rPr>
      </w:pPr>
    </w:p>
    <w:p w14:paraId="3F6ADD01" w14:textId="0BDAE948" w:rsidR="00670614" w:rsidRDefault="00D73172" w:rsidP="004B7814">
      <w:pPr>
        <w:spacing w:after="240"/>
        <w:jc w:val="both"/>
        <w:rPr>
          <w:sz w:val="22"/>
          <w:szCs w:val="22"/>
          <w:lang w:val="id-ID"/>
        </w:rPr>
      </w:pPr>
      <w:r w:rsidRPr="00811E7C">
        <w:rPr>
          <w:sz w:val="22"/>
          <w:szCs w:val="22"/>
        </w:rPr>
        <w:t xml:space="preserve"> </w:t>
      </w:r>
    </w:p>
    <w:p w14:paraId="01AD3DF8" w14:textId="6C5EBD79" w:rsidR="00670614" w:rsidRDefault="005A23D0" w:rsidP="004B7814">
      <w:pPr>
        <w:pStyle w:val="Heading1"/>
        <w:numPr>
          <w:ilvl w:val="1"/>
          <w:numId w:val="7"/>
        </w:numPr>
        <w:suppressAutoHyphens/>
        <w:spacing w:after="60"/>
        <w:rPr>
          <w:i w:val="0"/>
          <w:sz w:val="22"/>
          <w:szCs w:val="22"/>
          <w:lang w:val="id-ID"/>
        </w:rPr>
      </w:pPr>
      <w:r>
        <w:rPr>
          <w:i w:val="0"/>
          <w:sz w:val="22"/>
          <w:szCs w:val="22"/>
          <w:lang w:val="id-ID"/>
        </w:rPr>
        <w:lastRenderedPageBreak/>
        <w:t>Discussion</w:t>
      </w:r>
    </w:p>
    <w:p w14:paraId="7475E6BE" w14:textId="77777777" w:rsidR="009D6CFD" w:rsidRPr="009D6CFD" w:rsidRDefault="009D6CFD" w:rsidP="009D6CFD">
      <w:pPr>
        <w:rPr>
          <w:lang w:val="id-ID"/>
        </w:rPr>
      </w:pPr>
    </w:p>
    <w:p w14:paraId="12CD26FC" w14:textId="77777777" w:rsidR="009D6CFD" w:rsidRPr="009D6CFD" w:rsidRDefault="009D6CFD" w:rsidP="009D6CFD">
      <w:pPr>
        <w:spacing w:after="240"/>
        <w:ind w:firstLine="360"/>
        <w:jc w:val="both"/>
        <w:rPr>
          <w:b/>
          <w:bCs/>
          <w:sz w:val="22"/>
          <w:szCs w:val="22"/>
          <w:lang w:val="id"/>
        </w:rPr>
      </w:pPr>
      <w:r w:rsidRPr="009D6CFD">
        <w:rPr>
          <w:b/>
          <w:bCs/>
          <w:sz w:val="22"/>
          <w:szCs w:val="22"/>
        </w:rPr>
        <w:t>T</w:t>
      </w:r>
      <w:r w:rsidRPr="009D6CFD">
        <w:rPr>
          <w:b/>
          <w:bCs/>
          <w:sz w:val="22"/>
          <w:szCs w:val="22"/>
          <w:lang w:val="id"/>
        </w:rPr>
        <w:t>he Influence of Brand Image on Purchasing Decisions halal cosmetics online at the market place</w:t>
      </w:r>
    </w:p>
    <w:p w14:paraId="635D5C53" w14:textId="77777777" w:rsidR="009D6CFD" w:rsidRPr="009D6CFD" w:rsidRDefault="009D6CFD" w:rsidP="009D6CFD">
      <w:pPr>
        <w:spacing w:after="240"/>
        <w:ind w:firstLine="360"/>
        <w:jc w:val="both"/>
        <w:rPr>
          <w:bCs/>
          <w:sz w:val="22"/>
          <w:szCs w:val="22"/>
          <w:lang w:val="id"/>
        </w:rPr>
      </w:pPr>
      <w:r w:rsidRPr="009D6CFD">
        <w:rPr>
          <w:b/>
          <w:sz w:val="22"/>
          <w:szCs w:val="22"/>
          <w:lang w:val="id"/>
        </w:rPr>
        <w:tab/>
      </w:r>
      <w:r w:rsidRPr="009D6CFD">
        <w:rPr>
          <w:bCs/>
          <w:sz w:val="22"/>
          <w:szCs w:val="22"/>
          <w:lang w:val="id"/>
        </w:rPr>
        <w:t>In the course of this research, an analysis was conducted to examine the impact of Brand Image on purchasing decisions for halal cosmetics in the city of Sungai Full. The results of the hypothesis test, utilizing the t-test, revealed that the Brand Image variable exhibited a significance level of 0.643, surpassing the cutoff value of 0.05. This indicates that Brand Image does not exert a significant influence on purchasing decisions for halal cosmetics.</w:t>
      </w:r>
    </w:p>
    <w:p w14:paraId="0FABC0A2" w14:textId="77777777" w:rsidR="009D6CFD" w:rsidRPr="009D6CFD" w:rsidRDefault="009D6CFD" w:rsidP="009D6CFD">
      <w:pPr>
        <w:spacing w:after="240"/>
        <w:ind w:firstLine="360"/>
        <w:jc w:val="both"/>
        <w:rPr>
          <w:bCs/>
          <w:sz w:val="22"/>
          <w:szCs w:val="22"/>
          <w:lang w:val="id"/>
        </w:rPr>
      </w:pPr>
      <w:r w:rsidRPr="009D6CFD">
        <w:rPr>
          <w:bCs/>
          <w:sz w:val="22"/>
          <w:szCs w:val="22"/>
          <w:lang w:val="id"/>
        </w:rPr>
        <w:tab/>
        <w:t>Within the realm of the online cosmetics market, a brand holds the authority to leverage its brand image as a service to consumers in the decision-making process for purchasing halal cosmetics. A commonly employed strategy involves promoting products with a robust brand image, thereby fostering a positive perception in the eyes of consumers.</w:t>
      </w:r>
    </w:p>
    <w:p w14:paraId="4B09D095" w14:textId="77777777" w:rsidR="009D6CFD" w:rsidRPr="009D6CFD" w:rsidRDefault="009D6CFD" w:rsidP="009D6CFD">
      <w:pPr>
        <w:spacing w:after="240"/>
        <w:ind w:firstLine="360"/>
        <w:jc w:val="both"/>
        <w:rPr>
          <w:bCs/>
          <w:sz w:val="22"/>
          <w:szCs w:val="22"/>
          <w:lang w:val="id"/>
        </w:rPr>
      </w:pPr>
      <w:r w:rsidRPr="009D6CFD">
        <w:rPr>
          <w:bCs/>
          <w:sz w:val="22"/>
          <w:szCs w:val="22"/>
          <w:lang w:val="id"/>
        </w:rPr>
        <w:tab/>
        <w:t xml:space="preserve">Research conducted by Ilham 2013 in </w:t>
      </w:r>
      <w:bookmarkStart w:id="1" w:name="_Hlk170895626"/>
      <w:r w:rsidRPr="009D6CFD">
        <w:rPr>
          <w:bCs/>
          <w:sz w:val="22"/>
          <w:szCs w:val="22"/>
          <w:lang w:val="id"/>
        </w:rPr>
        <w:fldChar w:fldCharType="begin" w:fldLock="1"/>
      </w:r>
      <w:r w:rsidRPr="009D6CFD">
        <w:rPr>
          <w:bCs/>
          <w:sz w:val="22"/>
          <w:szCs w:val="22"/>
          <w:lang w:val="id"/>
        </w:rPr>
        <w:instrText>ADDIN CSL_CITATION {"citationItems":[{"id":"ITEM-1","itemData":{"abstract":"Economic growth and changes as well as increasingly rapid business activities require companies to develop marketing strategies to attract and retain consumers, one of which is by utilizing celebrity endorsers in promoting their products. In addition, thebrand imagewill determine the purchase decision of a product. This study aims to determine the effect of celebrity endorsers and brand image onpurchasing decisions freshcare in Denpasar City. The sample in this study amounted to 60 people who have usedproducts freshcare. Determination of the sample using amethod purposive sampling. The analytical tool used is multiple linear regression analysis using the SPSS program. The results showed that the results ofdetermination celebrity endorser and brand image amounted to 0.631 or 63.1%. the remaining 36.9% is explained by other variables that are not included in the model or research. So it can be concluded that celebrity endorser and brand image have a positive and significant effect on purchasing decisions","author":[{"dropping-particle":"","family":"Karamoy","given":"Tiffanu Sayako","non-dropping-particle":"","parse-names":false,"suffix":""}],"container-title":"Jurnal EMAS","id":"ITEM-1","issue":"1","issued":{"date-parts":[["2022"]]},"page":"98-106","title":"Pengaruh Celebrity Endorser Dan Brand Image Terhadap Keputusan Pembelian Kosmetik Maybelline Di Kota Manado","type":"article-journal","volume":"2"},"uris":["http://www.mendeley.com/documents/?uuid=ae77aa33-8cc2-4519-9a4d-a2b4cd5811d8"]}],"mendeley":{"formattedCitation":"(Karamoy, 2022)","plainTextFormattedCitation":"(Karamoy, 2022)","previouslyFormattedCitation":"(Karamoy, 2022)"},"properties":{"noteIndex":0},"schema":"https://github.com/citation-style-language/schema/raw/master/csl-citation.json"}</w:instrText>
      </w:r>
      <w:r w:rsidRPr="009D6CFD">
        <w:rPr>
          <w:bCs/>
          <w:sz w:val="22"/>
          <w:szCs w:val="22"/>
          <w:lang w:val="id"/>
        </w:rPr>
        <w:fldChar w:fldCharType="separate"/>
      </w:r>
      <w:bookmarkStart w:id="2" w:name="_Hlk170895569"/>
      <w:r w:rsidRPr="009D6CFD">
        <w:rPr>
          <w:bCs/>
          <w:sz w:val="22"/>
          <w:szCs w:val="22"/>
          <w:lang w:val="id"/>
        </w:rPr>
        <w:t>(Karamoy, 2022</w:t>
      </w:r>
      <w:bookmarkEnd w:id="2"/>
      <w:r w:rsidRPr="009D6CFD">
        <w:rPr>
          <w:bCs/>
          <w:sz w:val="22"/>
          <w:szCs w:val="22"/>
          <w:lang w:val="id"/>
        </w:rPr>
        <w:t>)</w:t>
      </w:r>
      <w:r w:rsidRPr="009D6CFD">
        <w:rPr>
          <w:sz w:val="22"/>
          <w:szCs w:val="22"/>
        </w:rPr>
        <w:fldChar w:fldCharType="end"/>
      </w:r>
      <w:bookmarkEnd w:id="1"/>
      <w:r w:rsidRPr="009D6CFD">
        <w:rPr>
          <w:bCs/>
          <w:sz w:val="22"/>
          <w:szCs w:val="22"/>
          <w:lang w:val="id"/>
        </w:rPr>
        <w:t xml:space="preserve"> concluded that “ brand brand image cosmetics online marketplace has impact positive and significant to enhancement consuments decition ". This is consistent with study </w:t>
      </w:r>
      <w:bookmarkStart w:id="3" w:name="_Hlk170895671"/>
      <w:r w:rsidRPr="009D6CFD">
        <w:rPr>
          <w:bCs/>
          <w:sz w:val="22"/>
          <w:szCs w:val="22"/>
          <w:lang w:val="id"/>
        </w:rPr>
        <w:fldChar w:fldCharType="begin" w:fldLock="1"/>
      </w:r>
      <w:r w:rsidRPr="009D6CFD">
        <w:rPr>
          <w:bCs/>
          <w:sz w:val="22"/>
          <w:szCs w:val="22"/>
          <w:lang w:val="id"/>
        </w:rPr>
        <w:instrText>ADDIN CSL_CITATION {"citationItems":[{"id":"ITEM-1","itemData":{"abstract":"Penelitian ini bertujuan untuk mengetahui pengaruh Brand Image baik secara bersama-sama maupun parsial serta untuk mengetahui variabel yang berpengaruh dominan terhadap Keputusan Pembelian pada konsumen KFC Kawi Malang. Variabel independen yang digunakan dalam penelitian ini adalah Citra Perusahaan (X1), Citra Pemakai (X2) dan Citra Produk (X3). Sedangkan variabel dependen adalah Keputusan Pembelian (Y). Metode penelitian yang digunakan dalam penelitian ini adalah metode penelitian kuantitatif dengan menggunakan sampel sebanyak 115 responden konsumen KFC Kawi Malang. Pengambilan sampel menggunakan teknik insidental sampling. Metode analisis data yang digunakan dalam penelitian ini adalah metode analisis deskriptif dan analisis regresi linier berganda. Pengolahan data dilakukan dengan menggunakan software komputer SPSS 18 for Windows. Hasil dari uji F pada penelitian ini menunjukkan nilai sig F adalah sebesar 0,000 &lt; 0,05 yang berarti bahwa brand image yang terdiri dari citra perusahaan, citra pemakai, dan citra produk secara bersama- sama memiliki pengaruh yang signifikan terhadap keputusan pembelian. Berdasarkan hasil uji t dapat diketahui bahwa variabel citra perusahaan dan citra produk berpengaruh secara signifikan sedangkan variabel citra pemakai berpengaruh positif akan tetapi tidak berpengaruh secara signifikan. Nilai Adjusted R Square pada penelitian ini adalah sebesar 0,392. Hal ini berarti bahwa sebesar 39,2% keputusan pembelian dapat dijelaskan oleh ketiga variabel independen yaitu Citra Perusahaan (X1), Citra Pemakai (X2), dan Citra Produk (X3). Sedangkan sisanya sebesar 60,8 % dipengaruhi oleh variabel-variabel lain yang tidak diteliti dalam penelitian ini.","author":[{"dropping-particle":"","family":"Musay","given":"Fransisca Paramitasari","non-dropping-particle":"","parse-names":false,"suffix":""}],"container-title":"Jurnal Ekonomi","id":"ITEM-1","issued":{"date-parts":[["2013"]]},"title":"PENGARUH BRAND IMAGE TERHADAP KEPUTUSAN PEMBELIAN (Survei Pada Konsumen KFC Kawi Malang)","type":"article-journal"},"uris":["http://www.mendeley.com/documents/?uuid=dfeee177-0e1f-4263-b792-63748bc2e583"]}],"mendeley":{"formattedCitation":"(Musay, 2013)","plainTextFormattedCitation":"(Musay, 2013)","previouslyFormattedCitation":"(Musay, 2013)"},"properties":{"noteIndex":0},"schema":"https://github.com/citation-style-language/schema/raw/master/csl-citation.json"}</w:instrText>
      </w:r>
      <w:r w:rsidRPr="009D6CFD">
        <w:rPr>
          <w:bCs/>
          <w:sz w:val="22"/>
          <w:szCs w:val="22"/>
          <w:lang w:val="id"/>
        </w:rPr>
        <w:fldChar w:fldCharType="separate"/>
      </w:r>
      <w:r w:rsidRPr="009D6CFD">
        <w:rPr>
          <w:bCs/>
          <w:sz w:val="22"/>
          <w:szCs w:val="22"/>
          <w:lang w:val="id"/>
        </w:rPr>
        <w:t>(Musay, 2013)</w:t>
      </w:r>
      <w:r w:rsidRPr="009D6CFD">
        <w:rPr>
          <w:sz w:val="22"/>
          <w:szCs w:val="22"/>
        </w:rPr>
        <w:fldChar w:fldCharType="end"/>
      </w:r>
      <w:bookmarkEnd w:id="3"/>
      <w:r w:rsidRPr="009D6CFD">
        <w:rPr>
          <w:bCs/>
          <w:sz w:val="22"/>
          <w:szCs w:val="22"/>
          <w:lang w:val="id"/>
        </w:rPr>
        <w:t>, who states that the more a high brand image product in the eyes society , increasingly the tendency is high public For do decision purchase . According to Tjiptono (2015:49) in</w:t>
      </w:r>
      <w:r w:rsidRPr="009D6CFD">
        <w:rPr>
          <w:bCs/>
          <w:sz w:val="22"/>
          <w:szCs w:val="22"/>
          <w:lang w:val="id"/>
        </w:rPr>
        <w:fldChar w:fldCharType="begin" w:fldLock="1"/>
      </w:r>
      <w:r w:rsidRPr="009D6CFD">
        <w:rPr>
          <w:bCs/>
          <w:sz w:val="22"/>
          <w:szCs w:val="22"/>
          <w:lang w:val="id"/>
        </w:rPr>
        <w:instrText>ADDIN CSL_CITATION {"citationItems":[{"id":"ITEM-1","itemData":{"abstract":"Keputusan pembelian merupakan\nproses penilian dan pemilihan dari\nberbagai alternative dan menetapkan\npilihan yang paling menguntungkan\nbagi seorang konsumen. Faktor yang\nmempengaruhi keputusan pembelian\nsalah satunya adalah Brand Image dan\nCelebrity Endorser. Brand image yang\nditeliti adalah brand identity, brand\npersonality, brand association, brand\nattitude &amp; behavior, brand benefit &amp;\ncompetence. Dan celebrity endorser\nyang diteliti adalah celebrity credibility,\ncelebrity attractiveness dan celebrity\nsuitability.\nPenelitian ini menggunakan metode\nkuantitatif dengan pendekatan\ndeskriptif dan verifikatif. Jenis data\nyang digunakan adalah data primer dan\ndata sekunder dengan teknik\npengumpulan\ndata\nmelalui\nangket/kuesioner. Teknik penarikan\nsampel yang digunakan adalah\nprobability sampling dengan teknik\nsimple random sampling pada 100\nresponden. Analisis data untuk\nmenjawab rumusan masalah\nmenggunakan analisis deskriptif, uji\nasumsi klasik, uji regresi linier berganda\ndan pengujian hipotesis secara parsial\ndan simultan.\nHasil penelitian menunjukkan bahwa\n(1) Keputusan Pembelian dinilai baik\noleh responden dengan skor 2.424. (2)\nBrand Image dinilai baik oleh\nresponden dengan skor 1.419. (3)\nCelebrity Endorser dinilai baik oleh\nresponden dengan skor 1.028. (4)\nBrand Image secara parsial tidak\nberpengaruh signifikan terhadap\nKeputusan Pembelian. (5) Celebrity\nEndorser berpengaruh positif terhadap\nKeputusan Pembelian dengan nilai\n60%. (6) Brand Image dan Celebrity\nEndorser\nsecara bersama-sama\n(simultan) berpengaruh positif dan\nsignifikan terhadap Keputusan\nPembelian dengan nilai sebesar 38,1%.","author":[{"dropping-particle":"","family":"Nugroho","given":"I.D.","non-dropping-particle":"","parse-names":false,"suffix":""},{"dropping-particle":"","family":"Sarah","given":"S.","non-dropping-particle":"","parse-names":false,"suffix":""}],"container-title":"Jurnal Indonesia Membangun","id":"ITEM-1","issue":"1","issued":{"date-parts":[["2021"]]},"page":"3257-3270","title":"Pengaruh Brand Image Dan Celebrity Endorser Terhadap Keputusan\nPembelian","type":"article-journal","volume":"20"},"uris":["http://www.mendeley.com/documents/?uuid=607b89a5-2226-45dd-803d-32ec87260378"]}],"mendeley":{"formattedCitation":"(Nugroho &amp; Sarah, 2021)","plainTextFormattedCitation":"(Nugroho &amp; Sarah, 2021)","previouslyFormattedCitation":"(Nugroho &amp; Sarah, 2021)"},"properties":{"noteIndex":0},"schema":"https://github.com/citation-style-language/schema/raw/master/csl-citation.json"}</w:instrText>
      </w:r>
      <w:r w:rsidRPr="009D6CFD">
        <w:rPr>
          <w:bCs/>
          <w:sz w:val="22"/>
          <w:szCs w:val="22"/>
          <w:lang w:val="id"/>
        </w:rPr>
        <w:fldChar w:fldCharType="separate"/>
      </w:r>
      <w:bookmarkStart w:id="4" w:name="_Hlk170895365"/>
      <w:r w:rsidRPr="009D6CFD">
        <w:rPr>
          <w:bCs/>
          <w:sz w:val="22"/>
          <w:szCs w:val="22"/>
          <w:lang w:val="id"/>
        </w:rPr>
        <w:t>(Nugroho &amp; Sarah, 2021</w:t>
      </w:r>
      <w:bookmarkEnd w:id="4"/>
      <w:r w:rsidRPr="009D6CFD">
        <w:rPr>
          <w:bCs/>
          <w:sz w:val="22"/>
          <w:szCs w:val="22"/>
          <w:lang w:val="id"/>
        </w:rPr>
        <w:t>)</w:t>
      </w:r>
      <w:r w:rsidRPr="009D6CFD">
        <w:rPr>
          <w:sz w:val="22"/>
          <w:szCs w:val="22"/>
        </w:rPr>
        <w:fldChar w:fldCharType="end"/>
      </w:r>
      <w:r w:rsidRPr="009D6CFD">
        <w:rPr>
          <w:bCs/>
          <w:sz w:val="22"/>
          <w:szCs w:val="22"/>
          <w:lang w:val="id"/>
        </w:rPr>
        <w:t xml:space="preserve"> , brand image ( image brand ) reflects observation and belief consumer . Buying decision consumers , according to Tjiptono (2015:69) in </w:t>
      </w:r>
      <w:r w:rsidRPr="009D6CFD">
        <w:rPr>
          <w:bCs/>
          <w:sz w:val="22"/>
          <w:szCs w:val="22"/>
          <w:lang w:val="id"/>
        </w:rPr>
        <w:fldChar w:fldCharType="begin" w:fldLock="1"/>
      </w:r>
      <w:r w:rsidRPr="009D6CFD">
        <w:rPr>
          <w:bCs/>
          <w:sz w:val="22"/>
          <w:szCs w:val="22"/>
          <w:lang w:val="id"/>
        </w:rPr>
        <w:instrText>ADDIN CSL_CITATION {"citationItems":[{"id":"ITEM-1","itemData":{"abstract":"Keputusan pembelian merupakan\nproses penilian dan pemilihan dari\nberbagai alternative dan menetapkan\npilihan yang paling menguntungkan\nbagi seorang konsumen. Faktor yang\nmempengaruhi keputusan pembelian\nsalah satunya adalah Brand Image dan\nCelebrity Endorser. Brand image yang\nditeliti adalah brand identity, brand\npersonality, brand association, brand\nattitude &amp; behavior, brand benefit &amp;\ncompetence. Dan celebrity endorser\nyang diteliti adalah celebrity credibility,\ncelebrity attractiveness dan celebrity\nsuitability.\nPenelitian ini menggunakan metode\nkuantitatif dengan pendekatan\ndeskriptif dan verifikatif. Jenis data\nyang digunakan adalah data primer dan\ndata sekunder dengan teknik\npengumpulan\ndata\nmelalui\nangket/kuesioner. Teknik penarikan\nsampel yang digunakan adalah\nprobability sampling dengan teknik\nsimple random sampling pada 100\nresponden. Analisis data untuk\nmenjawab rumusan masalah\nmenggunakan analisis deskriptif, uji\nasumsi klasik, uji regresi linier berganda\ndan pengujian hipotesis secara parsial\ndan simultan.\nHasil penelitian menunjukkan bahwa\n(1) Keputusan Pembelian dinilai baik\noleh responden dengan skor 2.424. (2)\nBrand Image dinilai baik oleh\nresponden dengan skor 1.419. (3)\nCelebrity Endorser dinilai baik oleh\nresponden dengan skor 1.028. (4)\nBrand Image secara parsial tidak\nberpengaruh signifikan terhadap\nKeputusan Pembelian. (5) Celebrity\nEndorser berpengaruh positif terhadap\nKeputusan Pembelian dengan nilai\n60%. (6) Brand Image dan Celebrity\nEndorser\nsecara bersama-sama\n(simultan) berpengaruh positif dan\nsignifikan terhadap Keputusan\nPembelian dengan nilai sebesar 38,1%.","author":[{"dropping-particle":"","family":"Nugroho","given":"I.D.","non-dropping-particle":"","parse-names":false,"suffix":""},{"dropping-particle":"","family":"Sarah","given":"S.","non-dropping-particle":"","parse-names":false,"suffix":""}],"container-title":"Jurnal Indonesia Membangun","id":"ITEM-1","issue":"1","issued":{"date-parts":[["2021"]]},"page":"3257-3270","title":"Pengaruh Brand Image Dan Celebrity Endorser Terhadap Keputusan\nPembelian","type":"article-journal","volume":"20"},"uris":["http://www.mendeley.com/documents/?uuid=607b89a5-2226-45dd-803d-32ec87260378"]}],"mendeley":{"formattedCitation":"(Nugroho &amp; Sarah, 2021)","plainTextFormattedCitation":"(Nugroho &amp; Sarah, 2021)","previouslyFormattedCitation":"(Nugroho &amp; Sarah, 2021)"},"properties":{"noteIndex":0},"schema":"https://github.com/citation-style-language/schema/raw/master/csl-citation.json"}</w:instrText>
      </w:r>
      <w:r w:rsidRPr="009D6CFD">
        <w:rPr>
          <w:bCs/>
          <w:sz w:val="22"/>
          <w:szCs w:val="22"/>
          <w:lang w:val="id"/>
        </w:rPr>
        <w:fldChar w:fldCharType="separate"/>
      </w:r>
      <w:r w:rsidRPr="009D6CFD">
        <w:rPr>
          <w:bCs/>
          <w:sz w:val="22"/>
          <w:szCs w:val="22"/>
          <w:lang w:val="id"/>
        </w:rPr>
        <w:t>(Nugroho &amp; Sarah, 2021)</w:t>
      </w:r>
      <w:r w:rsidRPr="009D6CFD">
        <w:rPr>
          <w:sz w:val="22"/>
          <w:szCs w:val="22"/>
        </w:rPr>
        <w:fldChar w:fldCharType="end"/>
      </w:r>
      <w:r w:rsidRPr="009D6CFD">
        <w:rPr>
          <w:bCs/>
          <w:sz w:val="22"/>
          <w:szCs w:val="22"/>
          <w:lang w:val="id"/>
        </w:rPr>
        <w:t xml:space="preserve"> , most often depending on the brand image of the characteristics physique brand . Consumer more tend For buy product brand famous with a positive brand image , because brand with image This assessed can lower effect risks for consumers .According to Shafiee et al (2014:365) in </w:t>
      </w:r>
      <w:bookmarkStart w:id="5" w:name="_Hlk170895500"/>
      <w:r w:rsidRPr="009D6CFD">
        <w:rPr>
          <w:bCs/>
          <w:sz w:val="22"/>
          <w:szCs w:val="22"/>
          <w:lang w:val="id"/>
        </w:rPr>
        <w:fldChar w:fldCharType="begin" w:fldLock="1"/>
      </w:r>
      <w:r w:rsidRPr="009D6CFD">
        <w:rPr>
          <w:bCs/>
          <w:sz w:val="22"/>
          <w:szCs w:val="22"/>
          <w:lang w:val="id"/>
        </w:rPr>
        <w:instrText>ADDIN CSL_CITATION {"citationItems":[{"id":"ITEM-1","itemData":{"ISBN":"9789896540821","ISSN":"0038092X","author":[{"dropping-particle":"","family":"Indahningrum","given":"Rizka putri","non-dropping-particle":"","parse-names":false,"suffix":""},{"dropping-particle":"","family":"lia dwi jayanti","given":"","non-dropping-particle":"","parse-names":false,"suffix":""}],"id":"ITEM-1","issue":"1","issued":{"date-parts":[["2020"]]},"page":"1-9","title":"PENGARUH BRAND IMAGE (CITRA MEREK) DAN KUALITAS PRODUK TERHADAP KEPUTUSAN PEMBELIAN MOBIL BEKAS","type":"chapter","volume":"2507"},"uris":["http://www.mendeley.com/documents/?uuid=44b0f129-fab3-4b53-b054-63edcbd6ca99"]}],"mendeley":{"formattedCitation":"(Indahningrum &amp; lia dwi jayanti, 2020)","plainTextFormattedCitation":"(Indahningrum &amp; lia dwi jayanti, 2020)"},"properties":{"noteIndex":0},"schema":"https://github.com/citation-style-language/schema/raw/master/csl-citation.json"}</w:instrText>
      </w:r>
      <w:r w:rsidRPr="009D6CFD">
        <w:rPr>
          <w:bCs/>
          <w:sz w:val="22"/>
          <w:szCs w:val="22"/>
          <w:lang w:val="id"/>
        </w:rPr>
        <w:fldChar w:fldCharType="separate"/>
      </w:r>
      <w:r w:rsidRPr="009D6CFD">
        <w:rPr>
          <w:bCs/>
          <w:sz w:val="22"/>
          <w:szCs w:val="22"/>
          <w:lang w:val="id"/>
        </w:rPr>
        <w:t>(Indahningrum &amp; lia dwi jayanti, 2020)</w:t>
      </w:r>
      <w:r w:rsidRPr="009D6CFD">
        <w:rPr>
          <w:sz w:val="22"/>
          <w:szCs w:val="22"/>
        </w:rPr>
        <w:fldChar w:fldCharType="end"/>
      </w:r>
      <w:bookmarkEnd w:id="5"/>
      <w:r w:rsidRPr="009D6CFD">
        <w:rPr>
          <w:bCs/>
          <w:sz w:val="22"/>
          <w:szCs w:val="22"/>
          <w:lang w:val="id"/>
        </w:rPr>
        <w:t xml:space="preserve"> also stated that brand image is combined perception you have consumer to something product and considered as base in decision purchase . Therefore  that is, a strong brand image in context halal cosmetics in the online market can become factor important in influence decision purchase consumer . With the existence of a positive brand image , consumers tend more choose and do decision purchase to product halal cosmetics from brand the .</w:t>
      </w:r>
    </w:p>
    <w:p w14:paraId="5293B3C7" w14:textId="77777777" w:rsidR="009D6CFD" w:rsidRPr="009D6CFD" w:rsidRDefault="009D6CFD" w:rsidP="009D6CFD">
      <w:pPr>
        <w:spacing w:after="240"/>
        <w:ind w:firstLine="360"/>
        <w:jc w:val="both"/>
        <w:rPr>
          <w:b/>
          <w:sz w:val="22"/>
          <w:szCs w:val="22"/>
          <w:lang w:val="id"/>
        </w:rPr>
      </w:pPr>
      <w:r w:rsidRPr="009D6CFD">
        <w:rPr>
          <w:b/>
          <w:sz w:val="22"/>
          <w:szCs w:val="22"/>
          <w:lang w:val="id"/>
        </w:rPr>
        <w:t>The influence of relationship marketing on purchasing decisions halal cosmetics online at the market place</w:t>
      </w:r>
    </w:p>
    <w:p w14:paraId="0764B65C" w14:textId="77777777" w:rsidR="009D6CFD" w:rsidRPr="009D6CFD" w:rsidRDefault="009D6CFD" w:rsidP="009D6CFD">
      <w:pPr>
        <w:spacing w:after="240"/>
        <w:ind w:firstLine="360"/>
        <w:jc w:val="both"/>
        <w:rPr>
          <w:bCs/>
          <w:sz w:val="22"/>
          <w:szCs w:val="22"/>
          <w:lang w:val="id"/>
        </w:rPr>
      </w:pPr>
      <w:r w:rsidRPr="009D6CFD">
        <w:rPr>
          <w:bCs/>
          <w:sz w:val="22"/>
          <w:szCs w:val="22"/>
          <w:lang w:val="id"/>
        </w:rPr>
        <w:tab/>
        <w:t>In this research, an analysis was conducted to examine the impact of Relationship Marketing on the decision to purchase halal cosmetics in the vicinity of the River Full. The results of the hypothesis test, employing the t-test, indicated that the Relationship Marketing variable exhibited a significance level of 0.49, falling below the cutoff value of 0.05. This signifies that the authentic implementation of Relationship Marketing significantly influences the decision to purchase halal cosmetics online in the marketplace.</w:t>
      </w:r>
    </w:p>
    <w:p w14:paraId="3DB48B76" w14:textId="77777777" w:rsidR="009D6CFD" w:rsidRPr="009D6CFD" w:rsidRDefault="009D6CFD" w:rsidP="009D6CFD">
      <w:pPr>
        <w:spacing w:after="240"/>
        <w:ind w:firstLine="360"/>
        <w:jc w:val="both"/>
        <w:rPr>
          <w:bCs/>
          <w:sz w:val="22"/>
          <w:szCs w:val="22"/>
          <w:lang w:val="id"/>
        </w:rPr>
      </w:pPr>
      <w:r w:rsidRPr="009D6CFD">
        <w:rPr>
          <w:bCs/>
          <w:sz w:val="22"/>
          <w:szCs w:val="22"/>
          <w:lang w:val="id"/>
        </w:rPr>
        <w:tab/>
        <w:t xml:space="preserve">These findings indicate that as the level of Relationship Marketing increases, there is a corresponding increase in the likelihood of purchasing cosmetics, and conversely, a decrease in Relationship Marketing correlates with a decrease in cosmetic purchases. This aligns with the outcomes of a previous study conducted by </w:t>
      </w:r>
      <w:r w:rsidRPr="009D6CFD">
        <w:rPr>
          <w:bCs/>
          <w:sz w:val="22"/>
          <w:szCs w:val="22"/>
          <w:lang w:val="id"/>
        </w:rPr>
        <w:fldChar w:fldCharType="begin" w:fldLock="1"/>
      </w:r>
      <w:r w:rsidRPr="009D6CFD">
        <w:rPr>
          <w:bCs/>
          <w:sz w:val="22"/>
          <w:szCs w:val="22"/>
          <w:lang w:val="id"/>
        </w:rPr>
        <w:instrText>ADDIN CSL_CITATION {"citationItems":[{"id":"ITEM-1","itemData":{"abstract":"Competition in PT ASABA the tight with the globalization which led to the emergence of free trade that makespeople began to think a selective and smart in choosing a product. One of his products office stationary (ATK) is growing. The purpose of research which is to know and analyse the influence of the relationship marketing of purchasing decision of the product in PT ASABA Pekanbaru.The method used is the analysis of the regression linier risks. The sample which was used as much as 260 respondents consisting of a retail and wholesale. This research result indicates that the quality of the products, prices and relationship marketing have a significant effect on the purchasing decision of the product at PT ASABA Pekanbaru.","author":[{"dropping-particle":"","family":"Setiawan","given":"Onny","non-dropping-particle":"","parse-names":false,"suffix":""},{"dropping-particle":"","family":"Simorangkir","given":"Elsa Serepina","non-dropping-particle":"","parse-names":false,"suffix":""},{"dropping-particle":"","family":"Astri","given":"Dan","non-dropping-particle":"","parse-names":false,"suffix":""},{"dropping-particle":"","family":"Purwati","given":"Ayu","non-dropping-particle":"","parse-names":false,"suffix":""},{"dropping-particle":"","family":"Tinggi","given":"Sekolah","non-dropping-particle":"","parse-names":false,"suffix":""},{"dropping-particle":"","family":"Ekonomi","given":"Ilmu","non-dropping-particle":"","parse-names":false,"suffix":""},{"dropping-particle":"","family":"Indonesia","given":"Pelita","non-dropping-particle":"","parse-names":false,"suffix":""}],"container-title":"Management Studies and Entrepreneurship Journal","id":"ITEM-1","issue":"1","issued":{"date-parts":[["2019"]]},"page":"64-77","title":"Pengaruh Kualitas Produk, Harga, Relationship Marketing terhadap Keputusan Pembelian Produk di PT Asaba Pekanbaru The","type":"article-journal","volume":"1"},"uris":["http://www.mendeley.com/documents/?uuid=776830a5-e85f-4b83-9bc7-cd3005a881a4"]}],"mendeley":{"formattedCitation":"(Setiawan et al., 2019)","plainTextFormattedCitation":"(Setiawan et al., 2019)","previouslyFormattedCitation":"(Setiawan et al., 2019)"},"properties":{"noteIndex":0},"schema":"https://github.com/citation-style-language/schema/raw/master/csl-citation.json"}</w:instrText>
      </w:r>
      <w:r w:rsidRPr="009D6CFD">
        <w:rPr>
          <w:bCs/>
          <w:sz w:val="22"/>
          <w:szCs w:val="22"/>
          <w:lang w:val="id"/>
        </w:rPr>
        <w:fldChar w:fldCharType="separate"/>
      </w:r>
      <w:r w:rsidRPr="009D6CFD">
        <w:rPr>
          <w:bCs/>
          <w:sz w:val="22"/>
          <w:szCs w:val="22"/>
          <w:lang w:val="id"/>
        </w:rPr>
        <w:t>(Setiawan et al., 2019)</w:t>
      </w:r>
      <w:r w:rsidRPr="009D6CFD">
        <w:rPr>
          <w:sz w:val="22"/>
          <w:szCs w:val="22"/>
        </w:rPr>
        <w:fldChar w:fldCharType="end"/>
      </w:r>
      <w:r w:rsidRPr="009D6CFD">
        <w:rPr>
          <w:bCs/>
          <w:sz w:val="22"/>
          <w:szCs w:val="22"/>
          <w:lang w:val="id"/>
        </w:rPr>
        <w:t>, titled "The Influence of Product Quality, Price, and Relationship Marketing on Purchase Decisions at PT Asaba Pekanbaru.".Research result show that has relationship marketing significant influence to decision purchase</w:t>
      </w:r>
      <w:bookmarkStart w:id="6" w:name="_Hlk170895766"/>
      <w:r w:rsidRPr="009D6CFD">
        <w:rPr>
          <w:bCs/>
          <w:sz w:val="22"/>
          <w:szCs w:val="22"/>
          <w:lang w:val="id"/>
        </w:rPr>
        <w:t>,</w:t>
      </w:r>
      <w:r w:rsidRPr="009D6CFD">
        <w:rPr>
          <w:bCs/>
          <w:sz w:val="22"/>
          <w:szCs w:val="22"/>
          <w:lang w:val="id"/>
        </w:rPr>
        <w:fldChar w:fldCharType="begin" w:fldLock="1"/>
      </w:r>
      <w:r w:rsidRPr="009D6CFD">
        <w:rPr>
          <w:bCs/>
          <w:sz w:val="22"/>
          <w:szCs w:val="22"/>
          <w:lang w:val="id"/>
        </w:rPr>
        <w:instrText>ADDIN CSL_CITATION {"citationItems":[{"id":"ITEM-1","itemData":{"abstract":"mengemukakan bahwa hubungan pemasaran merupakan strategi bisnis dengan kemajuan teknologi yang diperkuat melalui organisasi-organisasinya","author":[{"dropping-particle":"","family":"TELEGHANI","given":"MOHAMMAD","non-dropping-particle":"","parse-names":false,"suffix":""},{"dropping-particle":"","family":"CHIRANI","given":"EBRAHIM","non-dropping-particle":"","parse-names":false,"suffix":""},{"dropping-particle":"","family":"MIRRASHED","given":"SAMAR ALSADAT","non-dropping-particle":"","parse-names":false,"suffix":""}],"container-title":"Journal of Basic and Applied Scientifc Research","id":"ITEM-1","issue":"11","issued":{"date-parts":[["2011"]]},"page":"2022-2025","title":"A Conceptuality Approach to Relationship Marketing and Customers Loyalty to Banks","type":"article-journal","volume":"1"},"uris":["http://www.mendeley.com/documents/?uuid=74c573c4-8035-49f2-9343-88e525dd55c1"]}],"mendeley":{"formattedCitation":"(TELEGHANI et al., 2011)","plainTextFormattedCitation":"(TELEGHANI et al., 2011)","previouslyFormattedCitation":"(TELEGHANI et al., 2011)"},"properties":{"noteIndex":0},"schema":"https://github.com/citation-style-language/schema/raw/master/csl-citation.json"}</w:instrText>
      </w:r>
      <w:r w:rsidRPr="009D6CFD">
        <w:rPr>
          <w:bCs/>
          <w:sz w:val="22"/>
          <w:szCs w:val="22"/>
          <w:lang w:val="id"/>
        </w:rPr>
        <w:fldChar w:fldCharType="separate"/>
      </w:r>
      <w:r w:rsidRPr="009D6CFD">
        <w:rPr>
          <w:bCs/>
          <w:sz w:val="22"/>
          <w:szCs w:val="22"/>
          <w:lang w:val="id"/>
        </w:rPr>
        <w:t>(TELEGHANI et al., 2011)</w:t>
      </w:r>
      <w:r w:rsidRPr="009D6CFD">
        <w:rPr>
          <w:sz w:val="22"/>
          <w:szCs w:val="22"/>
        </w:rPr>
        <w:fldChar w:fldCharType="end"/>
      </w:r>
      <w:bookmarkEnd w:id="6"/>
      <w:r w:rsidRPr="009D6CFD">
        <w:rPr>
          <w:bCs/>
          <w:sz w:val="22"/>
          <w:szCs w:val="22"/>
          <w:lang w:val="id"/>
        </w:rPr>
        <w:t xml:space="preserve"> stated that connection marketing is a business strategy with progress strengthened technology through its organizations , creating connection </w:t>
      </w:r>
      <w:r w:rsidRPr="009D6CFD">
        <w:rPr>
          <w:bCs/>
          <w:sz w:val="22"/>
          <w:szCs w:val="22"/>
          <w:lang w:val="id"/>
        </w:rPr>
        <w:lastRenderedPageBreak/>
        <w:t>For help organization optimizing received value on base processing perception customer . In creating good marketing relationships for consumer so need exists action that is for example satisfying consumer as well as remember consumers and on communicate in a way continue For give satisfaction when carry out the purchasing process . Research Results written by</w:t>
      </w:r>
      <w:r w:rsidRPr="009D6CFD">
        <w:rPr>
          <w:bCs/>
          <w:sz w:val="22"/>
          <w:szCs w:val="22"/>
          <w:lang w:val="id"/>
        </w:rPr>
        <w:fldChar w:fldCharType="begin" w:fldLock="1"/>
      </w:r>
      <w:r w:rsidRPr="009D6CFD">
        <w:rPr>
          <w:bCs/>
          <w:sz w:val="22"/>
          <w:szCs w:val="22"/>
          <w:lang w:val="id"/>
        </w:rPr>
        <w:instrText>ADDIN CSL_CITATION {"citationItems":[{"id":"ITEM-1","itemData":{"abstract":"Competition in PT ASABA the tight with the globalization which led to the emergence of free trade that makespeople began to think a selective and smart in choosing a product. One of his products office stationary (ATK) is growing. The purpose of research which is to know and analyse the influence of the relationship marketing of purchasing decision of the product in PT ASABA Pekanbaru.The method used is the analysis of the regression linier risks. The sample which was used as much as 260 respondents consisting of a retail and wholesale. This research result indicates that the quality of the products, prices and relationship marketing have a significant effect on the purchasing decision of the product at PT ASABA Pekanbaru.","author":[{"dropping-particle":"","family":"Setiawan","given":"Onny","non-dropping-particle":"","parse-names":false,"suffix":""},{"dropping-particle":"","family":"Simorangkir","given":"Elsa Serepina","non-dropping-particle":"","parse-names":false,"suffix":""},{"dropping-particle":"","family":"Astri","given":"Dan","non-dropping-particle":"","parse-names":false,"suffix":""},{"dropping-particle":"","family":"Purwati","given":"Ayu","non-dropping-particle":"","parse-names":false,"suffix":""},{"dropping-particle":"","family":"Tinggi","given":"Sekolah","non-dropping-particle":"","parse-names":false,"suffix":""},{"dropping-particle":"","family":"Ekonomi","given":"Ilmu","non-dropping-particle":"","parse-names":false,"suffix":""},{"dropping-particle":"","family":"Indonesia","given":"Pelita","non-dropping-particle":"","parse-names":false,"suffix":""}],"container-title":"Management Studies and Entrepreneurship Journal","id":"ITEM-1","issue":"1","issued":{"date-parts":[["2019"]]},"page":"64-77","title":"Pengaruh Kualitas Produk, Harga, Relationship Marketing terhadap Keputusan Pembelian Produk di PT Asaba Pekanbaru The","type":"article-journal","volume":"1"},"uris":["http://www.mendeley.com/documents/?uuid=776830a5-e85f-4b83-9bc7-cd3005a881a4"]}],"mendeley":{"formattedCitation":"(Setiawan et al., 2019)","plainTextFormattedCitation":"(Setiawan et al., 2019)","previouslyFormattedCitation":"(Setiawan et al., 2019)"},"properties":{"noteIndex":0},"schema":"https://github.com/citation-style-language/schema/raw/master/csl-citation.json"}</w:instrText>
      </w:r>
      <w:r w:rsidRPr="009D6CFD">
        <w:rPr>
          <w:bCs/>
          <w:sz w:val="22"/>
          <w:szCs w:val="22"/>
          <w:lang w:val="id"/>
        </w:rPr>
        <w:fldChar w:fldCharType="separate"/>
      </w:r>
      <w:r w:rsidRPr="009D6CFD">
        <w:rPr>
          <w:bCs/>
          <w:sz w:val="22"/>
          <w:szCs w:val="22"/>
          <w:lang w:val="id"/>
        </w:rPr>
        <w:t>(Setiawan et al., 2019)</w:t>
      </w:r>
      <w:r w:rsidRPr="009D6CFD">
        <w:rPr>
          <w:sz w:val="22"/>
          <w:szCs w:val="22"/>
        </w:rPr>
        <w:fldChar w:fldCharType="end"/>
      </w:r>
    </w:p>
    <w:p w14:paraId="525715DE" w14:textId="77777777" w:rsidR="009D6CFD" w:rsidRPr="009D6CFD" w:rsidRDefault="009D6CFD" w:rsidP="009D6CFD">
      <w:pPr>
        <w:spacing w:after="240"/>
        <w:ind w:firstLine="360"/>
        <w:jc w:val="both"/>
        <w:rPr>
          <w:b/>
          <w:sz w:val="22"/>
          <w:szCs w:val="22"/>
          <w:lang w:val="id"/>
        </w:rPr>
      </w:pPr>
      <w:r w:rsidRPr="009D6CFD">
        <w:rPr>
          <w:b/>
          <w:sz w:val="22"/>
          <w:szCs w:val="22"/>
          <w:lang w:val="id"/>
        </w:rPr>
        <w:t>The Influence of Celebrity Endorsements on Purchasing Decisions halal cosmetics online at the market place</w:t>
      </w:r>
    </w:p>
    <w:p w14:paraId="71EEC3FB" w14:textId="77777777" w:rsidR="009D6CFD" w:rsidRPr="009D6CFD" w:rsidRDefault="009D6CFD" w:rsidP="009D6CFD">
      <w:pPr>
        <w:spacing w:after="240"/>
        <w:ind w:firstLine="360"/>
        <w:jc w:val="both"/>
        <w:rPr>
          <w:bCs/>
          <w:sz w:val="22"/>
          <w:szCs w:val="22"/>
          <w:lang w:val="en-ID"/>
        </w:rPr>
      </w:pPr>
      <w:r w:rsidRPr="009D6CFD">
        <w:rPr>
          <w:bCs/>
          <w:sz w:val="22"/>
          <w:szCs w:val="22"/>
          <w:lang w:val="en-ID"/>
        </w:rPr>
        <w:tab/>
        <w:t>In this research, an analysis was conducted to examine the impact of Celebrity Endorsements on the purchasing decisions of halal cosmetics in the city of Sungai Full. The results of the hypothesis test, utilizing the t-test, revealed that the Celebrity Endorsement variable demonstrated a significance level of 0.30, falling below the cutoff value of 0.05. This signifies that Celebrity Endorsers wield a significant influence on the purchasing decisions of halal cosmetics. Notably, the endorsement by English celebrities has emerged as a primary driver in enhancing the image and boosting sales of the product. This suggests that as Celebrity Support increases, there is a corresponding increase in cosmetic purchases, and conversely, a decrease in Celebrity Support correlates with a decrease in cosmetic purchases.</w:t>
      </w:r>
    </w:p>
    <w:p w14:paraId="6FE16852" w14:textId="77777777" w:rsidR="009D6CFD" w:rsidRPr="009D6CFD" w:rsidRDefault="009D6CFD" w:rsidP="009D6CFD">
      <w:pPr>
        <w:spacing w:after="240"/>
        <w:ind w:firstLine="360"/>
        <w:jc w:val="both"/>
        <w:rPr>
          <w:bCs/>
          <w:vanish/>
          <w:sz w:val="22"/>
          <w:szCs w:val="22"/>
          <w:lang w:val="en-ID"/>
        </w:rPr>
      </w:pPr>
      <w:r w:rsidRPr="009D6CFD">
        <w:rPr>
          <w:bCs/>
          <w:vanish/>
          <w:sz w:val="22"/>
          <w:szCs w:val="22"/>
          <w:lang w:val="en-ID"/>
        </w:rPr>
        <w:t>Top of Form</w:t>
      </w:r>
    </w:p>
    <w:p w14:paraId="356C009C" w14:textId="77777777" w:rsidR="009D6CFD" w:rsidRPr="009D6CFD" w:rsidRDefault="009D6CFD" w:rsidP="009D6CFD">
      <w:pPr>
        <w:spacing w:after="240"/>
        <w:ind w:firstLine="360"/>
        <w:jc w:val="both"/>
        <w:rPr>
          <w:bCs/>
          <w:sz w:val="22"/>
          <w:szCs w:val="22"/>
          <w:lang w:val="id"/>
        </w:rPr>
      </w:pPr>
      <w:r w:rsidRPr="009D6CFD">
        <w:rPr>
          <w:bCs/>
          <w:sz w:val="22"/>
          <w:szCs w:val="22"/>
          <w:lang w:val="id"/>
        </w:rPr>
        <w:t xml:space="preserve"> </w:t>
      </w:r>
      <w:r w:rsidRPr="009D6CFD">
        <w:rPr>
          <w:bCs/>
          <w:sz w:val="22"/>
          <w:szCs w:val="22"/>
          <w:lang w:val="id"/>
        </w:rPr>
        <w:tab/>
        <w:t xml:space="preserve">Research result This support  results research that conducted by </w:t>
      </w:r>
      <w:bookmarkStart w:id="7" w:name="_Hlk170895822"/>
      <w:r w:rsidRPr="009D6CFD">
        <w:rPr>
          <w:bCs/>
          <w:sz w:val="22"/>
          <w:szCs w:val="22"/>
          <w:lang w:val="id"/>
        </w:rPr>
        <w:fldChar w:fldCharType="begin" w:fldLock="1"/>
      </w:r>
      <w:r w:rsidRPr="009D6CFD">
        <w:rPr>
          <w:bCs/>
          <w:sz w:val="22"/>
          <w:szCs w:val="22"/>
          <w:lang w:val="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isnanto","given":"Risma","non-dropping-particle":"","parse-names":false,"suffix":""},{"dropping-particle":"","family":"Istiyanto","given":"Budi","non-dropping-particle":"","parse-names":false,"suffix":""}],"container-title":"Jurnal Ekobis Dewantara","id":"ITEM-1","issue":"2","issued":{"date-parts":[["2021"]]},"page":"78-88","title":"Pengaruh Harga, Kualitas Produk, Dan Celebrity Endorser Terhadap Minat Beli Produk Scarlett Whitening (Studi Kasus Pada Perempuan Di Surakarta)","type":"article-journal","volume":"4"},"uris":["http://www.mendeley.com/documents/?uuid=6f2bdfae-da26-4f40-8b49-04d25bfefdc2"]}],"mendeley":{"formattedCitation":"(Misnanto &amp; Istiyanto, 2021)","plainTextFormattedCitation":"(Misnanto &amp; Istiyanto, 2021)","previouslyFormattedCitation":"(Misnanto &amp; Istiyanto, 2021)"},"properties":{"noteIndex":0},"schema":"https://github.com/citation-style-language/schema/raw/master/csl-citation.json"}</w:instrText>
      </w:r>
      <w:r w:rsidRPr="009D6CFD">
        <w:rPr>
          <w:bCs/>
          <w:sz w:val="22"/>
          <w:szCs w:val="22"/>
          <w:lang w:val="id"/>
        </w:rPr>
        <w:fldChar w:fldCharType="separate"/>
      </w:r>
      <w:r w:rsidRPr="009D6CFD">
        <w:rPr>
          <w:bCs/>
          <w:sz w:val="22"/>
          <w:szCs w:val="22"/>
          <w:lang w:val="id"/>
        </w:rPr>
        <w:t>(Misnanto &amp; Istiyanto, 2021)</w:t>
      </w:r>
      <w:r w:rsidRPr="009D6CFD">
        <w:rPr>
          <w:sz w:val="22"/>
          <w:szCs w:val="22"/>
        </w:rPr>
        <w:fldChar w:fldCharType="end"/>
      </w:r>
      <w:r w:rsidRPr="009D6CFD">
        <w:rPr>
          <w:bCs/>
          <w:sz w:val="22"/>
          <w:szCs w:val="22"/>
          <w:lang w:val="id"/>
        </w:rPr>
        <w:t xml:space="preserve"> </w:t>
      </w:r>
      <w:bookmarkEnd w:id="7"/>
      <w:r w:rsidRPr="009D6CFD">
        <w:rPr>
          <w:bCs/>
          <w:sz w:val="22"/>
          <w:szCs w:val="22"/>
          <w:lang w:val="id"/>
        </w:rPr>
        <w:t xml:space="preserve">regarding Scarlett Whitening products in Surakarta, found that connection between celebrity endorser, price , and quality product to interest buy is positive and significant . Research result This describe that increase celebrity endorser popularity can be increase interest buy consumers , in particular in category product cosmetics . </w:t>
      </w:r>
      <w:r w:rsidRPr="009D6CFD">
        <w:rPr>
          <w:bCs/>
          <w:sz w:val="22"/>
          <w:szCs w:val="22"/>
          <w:lang w:val="en-ID"/>
        </w:rPr>
        <w:t>Findings This consistent with research by</w:t>
      </w:r>
      <w:bookmarkStart w:id="8" w:name="_Hlk170895874"/>
      <w:r w:rsidRPr="009D6CFD">
        <w:rPr>
          <w:bCs/>
          <w:sz w:val="22"/>
          <w:szCs w:val="22"/>
          <w:lang w:val="en-ID"/>
        </w:rPr>
        <w:fldChar w:fldCharType="begin" w:fldLock="1"/>
      </w:r>
      <w:r w:rsidRPr="009D6CFD">
        <w:rPr>
          <w:bCs/>
          <w:sz w:val="22"/>
          <w:szCs w:val="22"/>
          <w:lang w:val="en-ID"/>
        </w:rPr>
        <w:instrText>ADDIN CSL_CITATION {"citationItems":[{"id":"ITEM-1","itemData":{"abstract":"The research was based on the study of celebrity endorsement. The celebrity endorsement is a marketing strategy that makes a product differentiable in this competitive era. Companies use this strategy for brand recognition. The main purpose of the study was to identify the influence of celebrity endorsed advertisement on consumer purchase decision. The research was conducted on multiple brands of face care products used in Karachi city. The research focused on the factors and attributes of celebrities through which marketer endorses a celebrity for endorsement. These factors and attributes have an influence on consumer purchase decision. According to findings of the research, celebrity endorsed advertisement is not only utilized to create brand awareness and brand recognition but they help the company to capture target audience. Celebrity do not make the advertisement effective but others factors like product performance, quality and brand image, personality and trustworthiness of celebrities make the mind of consumer to choose the particular face care product of his/her choice. Moreover these elements play a major role in making an advertisement successful and in influencing the purchasing behavior of the consumer. positive impact on company as well as brand and customers and they enhance the image of the product, Brand awareness, recall, retention and for credibility. While according to (R.Sathiya, 2014) the use of celebrity in advertising is like a double-edged weapon, thoroughly analysis and properly executed it may not be always effective, as it depends on the celebrity, the product, the message, the execution and the media. Celebrity endorsement is very useful advertising cue to attract or to make more customers and also helpful to attain potential customers attention towards the product or service*. Different celebrities have been used to endorse face care products. It is a very popular strategy of any brand to use famous celebrities for the endorsement of a brand and all these beauty brands have been very successful in utilizing this marketing tool. The purpose of this research was to explore the impact of celebrity endorsement on consumer purchase decision. This study has focused the impact of consumer’s perception that what make their mind to buy face care products, or is the tool only utilized to create awareness of a brands or products in the mind of consumer?, or to memorize the brands because of association of brand with endorsement of pro…","author":[{"dropping-particle":"","family":"Khan","given":"Afsheen","non-dropping-particle":"","parse-names":false,"suffix":""},{"dropping-particle":"","family":"Lodhi","given":"Samreen","non-dropping-particle":"","parse-names":false,"suffix":""}],"container-title":"Imperial Journal of Interdisciplinary Research (IJIR)","id":"ITEM-1","issue":"1","issued":{"date-parts":[["2016"]]},"page":"102-111","title":"INFLUENCE OF CELEBRITY ENDORSEMENT ON CONSUMER PURCHASE DECISION : A CASE OF KARACHI AFSHEEN KHAN Jinnah University for Women Jinnah University for Women Imperial Journal of Interdisciplinary Research ( IJIR )","type":"article-journal","volume":"2"},"uris":["http://www.mendeley.com/documents/?uuid=803d3850-6c56-4ada-bfc0-2155f8edf847"]}],"mendeley":{"formattedCitation":"(Khan &amp; Lodhi, 2016)","plainTextFormattedCitation":"(Khan &amp; Lodhi, 2016)","previouslyFormattedCitation":"(Khan &amp; Lodhi, 2016)"},"properties":{"noteIndex":0},"schema":"https://github.com/citation-style-language/schema/raw/master/csl-citation.json"}</w:instrText>
      </w:r>
      <w:r w:rsidRPr="009D6CFD">
        <w:rPr>
          <w:bCs/>
          <w:sz w:val="22"/>
          <w:szCs w:val="22"/>
          <w:lang w:val="en-ID"/>
        </w:rPr>
        <w:fldChar w:fldCharType="separate"/>
      </w:r>
      <w:r w:rsidRPr="009D6CFD">
        <w:rPr>
          <w:bCs/>
          <w:sz w:val="22"/>
          <w:szCs w:val="22"/>
          <w:lang w:val="en-ID"/>
        </w:rPr>
        <w:t>(Khan &amp; Lodhi, 2016)</w:t>
      </w:r>
      <w:r w:rsidRPr="009D6CFD">
        <w:rPr>
          <w:sz w:val="22"/>
          <w:szCs w:val="22"/>
        </w:rPr>
        <w:fldChar w:fldCharType="end"/>
      </w:r>
      <w:bookmarkEnd w:id="8"/>
      <w:r w:rsidRPr="009D6CFD">
        <w:rPr>
          <w:bCs/>
          <w:sz w:val="22"/>
          <w:szCs w:val="22"/>
          <w:lang w:val="en-ID"/>
        </w:rPr>
        <w:t xml:space="preserve"> which states that the endorser has role important in increase decision purchases , </w:t>
      </w:r>
      <w:proofErr w:type="spellStart"/>
      <w:r w:rsidRPr="009D6CFD">
        <w:rPr>
          <w:bCs/>
          <w:sz w:val="22"/>
          <w:szCs w:val="22"/>
          <w:lang w:val="en-ID"/>
        </w:rPr>
        <w:t>esp</w:t>
      </w:r>
      <w:proofErr w:type="spellEnd"/>
      <w:r w:rsidRPr="009D6CFD">
        <w:rPr>
          <w:bCs/>
          <w:sz w:val="22"/>
          <w:szCs w:val="22"/>
          <w:lang w:val="en-ID"/>
        </w:rPr>
        <w:t xml:space="preserve"> when the endorser is able form image effective positive towards the target market and has Power strong pull to consumer . Temporary Shandu &amp; Syeda's (2014) research also supports this draft This with show that celebrity endorsers have influence positive to decision </w:t>
      </w:r>
      <w:proofErr w:type="spellStart"/>
      <w:r w:rsidRPr="009D6CFD">
        <w:rPr>
          <w:bCs/>
          <w:sz w:val="22"/>
          <w:szCs w:val="22"/>
          <w:lang w:val="en-ID"/>
        </w:rPr>
        <w:t>purchase.However</w:t>
      </w:r>
      <w:proofErr w:type="spellEnd"/>
      <w:r w:rsidRPr="009D6CFD">
        <w:rPr>
          <w:bCs/>
          <w:sz w:val="22"/>
          <w:szCs w:val="22"/>
          <w:lang w:val="en-ID"/>
        </w:rPr>
        <w:t xml:space="preserve"> , there is research that states view different , such as </w:t>
      </w:r>
      <w:r w:rsidRPr="009D6CFD">
        <w:rPr>
          <w:bCs/>
          <w:sz w:val="22"/>
          <w:szCs w:val="22"/>
          <w:lang w:val="en-ID"/>
        </w:rPr>
        <w:fldChar w:fldCharType="begin" w:fldLock="1"/>
      </w:r>
      <w:r w:rsidRPr="009D6CFD">
        <w:rPr>
          <w:bCs/>
          <w:sz w:val="22"/>
          <w:szCs w:val="22"/>
          <w:lang w:val="en-ID"/>
        </w:rPr>
        <w:instrText>ADDIN CSL_CITATION {"citationItems":[{"id":"ITEM-1","itemData":{"abstract":"We demonstrate how the background potential energy is an excellent measure of the effective numerical diffusion or antidiffusion of an advection scheme by applying several advection schemes to a standing interfacial gravity wave. All existing advection schemes do not maintain the background potential energy because they are either diffusive, antidiffusive, or oscillatory. By taking advantage of the compressive nature of some schemes, which causes a decrease in the background potential energy, and the diffusive nature of others, which causes an increase in the background potential energy, we develop two background potential energy preserving advection schemes that are well-suited to study interfacial gravity waves at a density interface between two miscible fluids in closed domains such as lakes. The schemes employ total variation diminishing limiters and universal limiters in which the limiter is a function of both the upwind and local gradients as well as the background potential energy. The effectiveness of the schemes is validated by computing a sloshing interfacial gravity wave with a nonstaggered-grid Boussinesq solver, in which QUICK is employed for momentum and the pressure correction method is used, which is second-order accurate in time. For scalar advection, the present background potential energy preserving schemes are employed and compared to other TVD and non-TVD schemes, and we demonstrate that the schemes can control the change in the background potential energy due to numerical effects. Copyright © 2005 John Wiley &amp; Sons, Ltd.","author":[{"dropping-particle":"","family":"Fierro, Iván; Pinto, Diego; Afanador","given":"Daniel","non-dropping-particle":"","parse-names":false,"suffix":""}],"id":"ITEM-1","issue":"August","issued":{"date-parts":[["2014"]]},"page":"1-43","title":"IMPACT OF CELEBRITY ENDORSEMENT ON PURCHASE DECISIONS: A STUDY AMONG YOUTH OF BAREILLY","type":"article-journal","volume":"4"},"uris":["http://www.mendeley.com/documents/?uuid=566d5df2-07b4-4cfa-8e32-45dc0c317347"]}],"mendeley":{"formattedCitation":"(Fierro, Iván; Pinto, Diego; Afanador, 2014)","plainTextFormattedCitation":"(Fierro, Iván; Pinto, Diego; Afanador, 2014)","previouslyFormattedCitation":"(Fierro, Iván; Pinto, Diego; Afanador, 2014)"},"properties":{"noteIndex":0},"schema":"https://github.com/citation-style-language/schema/raw/master/csl-citation.json"}</w:instrText>
      </w:r>
      <w:r w:rsidRPr="009D6CFD">
        <w:rPr>
          <w:bCs/>
          <w:sz w:val="22"/>
          <w:szCs w:val="22"/>
          <w:lang w:val="en-ID"/>
        </w:rPr>
        <w:fldChar w:fldCharType="separate"/>
      </w:r>
      <w:r w:rsidRPr="009D6CFD">
        <w:rPr>
          <w:bCs/>
          <w:sz w:val="22"/>
          <w:szCs w:val="22"/>
          <w:lang w:val="en-ID"/>
        </w:rPr>
        <w:t>(Fierro, Iván; Pinto, Diego; Afanador, 2014)</w:t>
      </w:r>
      <w:r w:rsidRPr="009D6CFD">
        <w:rPr>
          <w:sz w:val="22"/>
          <w:szCs w:val="22"/>
        </w:rPr>
        <w:fldChar w:fldCharType="end"/>
      </w:r>
      <w:r w:rsidRPr="009D6CFD">
        <w:rPr>
          <w:bCs/>
          <w:sz w:val="22"/>
          <w:szCs w:val="22"/>
          <w:lang w:val="en-ID"/>
        </w:rPr>
        <w:t xml:space="preserve">, who found that celebrity endorsers do not influential in a way significant to decision purchase . They suggest producer more notice enhancement quality product than focus on expensive </w:t>
      </w:r>
      <w:proofErr w:type="gramStart"/>
      <w:r w:rsidRPr="009D6CFD">
        <w:rPr>
          <w:bCs/>
          <w:sz w:val="22"/>
          <w:szCs w:val="22"/>
          <w:lang w:val="en-ID"/>
        </w:rPr>
        <w:t>advertising .</w:t>
      </w:r>
      <w:proofErr w:type="gramEnd"/>
    </w:p>
    <w:p w14:paraId="35A75763" w14:textId="4AF5F7FE" w:rsidR="009D6CFD" w:rsidRPr="009D6CFD" w:rsidRDefault="009D6CFD" w:rsidP="00612CF4">
      <w:pPr>
        <w:spacing w:after="240"/>
        <w:ind w:firstLine="360"/>
        <w:jc w:val="both"/>
        <w:rPr>
          <w:bCs/>
          <w:sz w:val="22"/>
          <w:szCs w:val="22"/>
          <w:lang w:val="en-ID"/>
        </w:rPr>
      </w:pPr>
      <w:r w:rsidRPr="009D6CFD">
        <w:rPr>
          <w:bCs/>
          <w:sz w:val="22"/>
          <w:szCs w:val="22"/>
          <w:lang w:val="en-ID"/>
        </w:rPr>
        <w:tab/>
        <w:t xml:space="preserve">According to Ikaningsih in </w:t>
      </w:r>
      <w:r w:rsidRPr="009D6CFD">
        <w:rPr>
          <w:bCs/>
          <w:sz w:val="22"/>
          <w:szCs w:val="22"/>
          <w:lang w:val="en-ID"/>
        </w:rPr>
        <w:fldChar w:fldCharType="begin" w:fldLock="1"/>
      </w:r>
      <w:r w:rsidRPr="009D6CFD">
        <w:rPr>
          <w:bCs/>
          <w:sz w:val="22"/>
          <w:szCs w:val="22"/>
          <w:lang w:val="en-ID"/>
        </w:rPr>
        <w:instrText>ADDIN CSL_CITATION {"citationItems":[{"id":"ITEM-1","itemData":{"ISBN":"2170108122","abstract":"Modern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Richard","author":[{"dropping-particle":"","family":"Dianti","given":"Yira","non-dropping-particle":"","parse-names":false,"suffix":""}],"container-title":"Angewandte Chemie International Edition, 6(11), 951–952.","id":"ITEM-1","issued":{"date-parts":[["2017"]]},"page":"5-24","title":"PENGARUH VIRAL MARKETING, CELEBRITY ENDORSER DAN BRAND IMAGE TERHADAP KEPUTUSAN PEMBELIAN DI SHOPEE","type":"chapter"},"uris":["http://www.mendeley.com/documents/?uuid=b8019cac-9635-4f2e-b8e2-33dbd7dac13c"]}],"mendeley":{"formattedCitation":"(Dianti, 2017)","plainTextFormattedCitation":"(Dianti, 2017)","previouslyFormattedCitation":"(Dianti, 2017)"},"properties":{"noteIndex":0},"schema":"https://github.com/citation-style-language/schema/raw/master/csl-citation.json"}</w:instrText>
      </w:r>
      <w:r w:rsidRPr="009D6CFD">
        <w:rPr>
          <w:bCs/>
          <w:sz w:val="22"/>
          <w:szCs w:val="22"/>
          <w:lang w:val="en-ID"/>
        </w:rPr>
        <w:fldChar w:fldCharType="separate"/>
      </w:r>
      <w:r w:rsidRPr="009D6CFD">
        <w:rPr>
          <w:bCs/>
          <w:sz w:val="22"/>
          <w:szCs w:val="22"/>
          <w:lang w:val="en-ID"/>
        </w:rPr>
        <w:t>(Dianti, 2017)</w:t>
      </w:r>
      <w:r w:rsidRPr="009D6CFD">
        <w:rPr>
          <w:sz w:val="22"/>
          <w:szCs w:val="22"/>
        </w:rPr>
        <w:fldChar w:fldCharType="end"/>
      </w:r>
      <w:r w:rsidRPr="009D6CFD">
        <w:rPr>
          <w:bCs/>
          <w:sz w:val="22"/>
          <w:szCs w:val="22"/>
          <w:lang w:val="en-ID"/>
        </w:rPr>
        <w:t xml:space="preserve"> in her research , reinforces that idea use celebrity famous can create a good brand image in society Because considered own good taste and  </w:t>
      </w:r>
      <w:proofErr w:type="spellStart"/>
      <w:r w:rsidRPr="009D6CFD">
        <w:rPr>
          <w:bCs/>
          <w:sz w:val="22"/>
          <w:szCs w:val="22"/>
          <w:lang w:val="en-ID"/>
        </w:rPr>
        <w:t>capablerepresent</w:t>
      </w:r>
      <w:proofErr w:type="spellEnd"/>
      <w:r w:rsidRPr="009D6CFD">
        <w:rPr>
          <w:bCs/>
          <w:sz w:val="22"/>
          <w:szCs w:val="22"/>
          <w:lang w:val="en-ID"/>
        </w:rPr>
        <w:t xml:space="preserve"> need consumer . Therefore that , build image positive through celebrity endorsers you can be an effective strategy in increase intensity purchase , as expressed in research by </w:t>
      </w:r>
      <w:r w:rsidRPr="009D6CFD">
        <w:rPr>
          <w:bCs/>
          <w:sz w:val="22"/>
          <w:szCs w:val="22"/>
          <w:lang w:val="en-ID"/>
        </w:rPr>
        <w:fldChar w:fldCharType="begin" w:fldLock="1"/>
      </w:r>
      <w:r w:rsidRPr="009D6CFD">
        <w:rPr>
          <w:bCs/>
          <w:sz w:val="22"/>
          <w:szCs w:val="22"/>
          <w:lang w:val="en-ID"/>
        </w:rPr>
        <w:instrText>ADDIN CSL_CITATION {"citationItems":[{"id":"ITEM-1","itemData":{"abstract":"The research was based on the study of celebrity endorsement. The celebrity endorsement is a marketing strategy that makes a product differentiable in this competitive era. Companies use this strategy for brand recognition. The main purpose of the study was to identify the influence of celebrity endorsed advertisement on consumer purchase decision. The research was conducted on multiple brands of face care products used in Karachi city. The research focused on the factors and attributes of celebrities through which marketer endorses a celebrity for endorsement. These factors and attributes have an influence on consumer purchase decision. According to findings of the research, celebrity endorsed advertisement is not only utilized to create brand awareness and brand recognition but they help the company to capture target audience. Celebrity do not make the advertisement effective but others factors like product performance, quality and brand image, personality and trustworthiness of celebrities make the mind of consumer to choose the particular face care product of his/her choice. Moreover these elements play a major role in making an advertisement successful and in influencing the purchasing behavior of the consumer. positive impact on company as well as brand and customers and they enhance the image of the product, Brand awareness, recall, retention and for credibility. While according to (R.Sathiya, 2014) the use of celebrity in advertising is like a double-edged weapon, thoroughly analysis and properly executed it may not be always effective, as it depends on the celebrity, the product, the message, the execution and the media. Celebrity endorsement is very useful advertising cue to attract or to make more customers and also helpful to attain potential customers attention towards the product or service*. Different celebrities have been used to endorse face care products. It is a very popular strategy of any brand to use famous celebrities for the endorsement of a brand and all these beauty brands have been very successful in utilizing this marketing tool. The purpose of this research was to explore the impact of celebrity endorsement on consumer purchase decision. This study has focused the impact of consumer’s perception that what make their mind to buy face care products, or is the tool only utilized to create awareness of a brands or products in the mind of consumer?, or to memorize the brands because of association of brand with endorsement of pro…","author":[{"dropping-particle":"","family":"Khan","given":"Afsheen","non-dropping-particle":"","parse-names":false,"suffix":""},{"dropping-particle":"","family":"Lodhi","given":"Samreen","non-dropping-particle":"","parse-names":false,"suffix":""}],"container-title":"Imperial Journal of Interdisciplinary Research (IJIR)","id":"ITEM-1","issue":"1","issued":{"date-parts":[["2016"]]},"page":"102-111","title":"INFLUENCE OF CELEBRITY ENDORSEMENT ON CONSUMER PURCHASE DECISION : A CASE OF KARACHI AFSHEEN KHAN Jinnah University for Women Jinnah University for Women Imperial Journal of Interdisciplinary Research ( IJIR )","type":"article-journal","volume":"2"},"uris":["http://www.mendeley.com/documents/?uuid=803d3850-6c56-4ada-bfc0-2155f8edf847"]}],"mendeley":{"formattedCitation":"(Khan &amp; Lodhi, 2016)","plainTextFormattedCitation":"(Khan &amp; Lodhi, 2016)","previouslyFormattedCitation":"(Khan &amp; Lodhi, 2016)"},"properties":{"noteIndex":0},"schema":"https://github.com/citation-style-language/schema/raw/master/csl-citation.json"}</w:instrText>
      </w:r>
      <w:r w:rsidRPr="009D6CFD">
        <w:rPr>
          <w:bCs/>
          <w:sz w:val="22"/>
          <w:szCs w:val="22"/>
          <w:lang w:val="en-ID"/>
        </w:rPr>
        <w:fldChar w:fldCharType="separate"/>
      </w:r>
      <w:r w:rsidRPr="009D6CFD">
        <w:rPr>
          <w:bCs/>
          <w:sz w:val="22"/>
          <w:szCs w:val="22"/>
          <w:lang w:val="en-ID"/>
        </w:rPr>
        <w:t>(Khan &amp; Lodhi, 2016)</w:t>
      </w:r>
      <w:r w:rsidRPr="009D6CFD">
        <w:rPr>
          <w:sz w:val="22"/>
          <w:szCs w:val="22"/>
        </w:rPr>
        <w:fldChar w:fldCharType="end"/>
      </w:r>
      <w:r w:rsidRPr="009D6CFD">
        <w:rPr>
          <w:bCs/>
          <w:sz w:val="22"/>
          <w:szCs w:val="22"/>
          <w:lang w:val="en-ID"/>
        </w:rPr>
        <w:t xml:space="preserve"> In summary, the literature consistently highlights that employing celebrity endorsers has a positive impact on both brand image and purchasing decisions, despite some divergent views presented in certain research. The integrity of the brand image, the quality of the product, and the persuasive influence of advertising power are interconnected elements that collectively shape consumer perceptions and significantly influence purchasing </w:t>
      </w:r>
      <w:proofErr w:type="spellStart"/>
      <w:r w:rsidRPr="009D6CFD">
        <w:rPr>
          <w:bCs/>
          <w:sz w:val="22"/>
          <w:szCs w:val="22"/>
          <w:lang w:val="en-ID"/>
        </w:rPr>
        <w:t>behavior</w:t>
      </w:r>
      <w:proofErr w:type="spellEnd"/>
      <w:r w:rsidRPr="009D6CFD">
        <w:rPr>
          <w:bCs/>
          <w:sz w:val="22"/>
          <w:szCs w:val="22"/>
          <w:lang w:val="en-ID"/>
        </w:rPr>
        <w:t>.</w:t>
      </w:r>
    </w:p>
    <w:p w14:paraId="1A785F1C" w14:textId="45AA12D1" w:rsidR="00D73172" w:rsidRDefault="005A23D0" w:rsidP="004B7814">
      <w:pPr>
        <w:pStyle w:val="Heading1"/>
        <w:numPr>
          <w:ilvl w:val="0"/>
          <w:numId w:val="6"/>
        </w:numPr>
        <w:suppressAutoHyphens/>
        <w:spacing w:after="60"/>
        <w:ind w:left="360"/>
        <w:rPr>
          <w:i w:val="0"/>
          <w:sz w:val="22"/>
          <w:szCs w:val="22"/>
        </w:rPr>
      </w:pPr>
      <w:r>
        <w:rPr>
          <w:i w:val="0"/>
          <w:sz w:val="22"/>
          <w:szCs w:val="22"/>
          <w:lang w:val="id-ID"/>
        </w:rPr>
        <w:t>CONCLUSION</w:t>
      </w:r>
    </w:p>
    <w:p w14:paraId="13F81475" w14:textId="77777777" w:rsidR="009D6CFD" w:rsidRPr="009D6CFD" w:rsidRDefault="009D6CFD" w:rsidP="009D6CFD"/>
    <w:p w14:paraId="1B75D64E" w14:textId="77777777" w:rsidR="009D6CFD" w:rsidRPr="009D6CFD" w:rsidRDefault="009D6CFD" w:rsidP="009D6CFD">
      <w:pPr>
        <w:spacing w:after="240"/>
        <w:ind w:firstLine="360"/>
        <w:jc w:val="both"/>
        <w:rPr>
          <w:sz w:val="22"/>
          <w:szCs w:val="22"/>
          <w:lang w:val="en-ID"/>
        </w:rPr>
      </w:pPr>
      <w:r w:rsidRPr="009D6CFD">
        <w:rPr>
          <w:sz w:val="22"/>
          <w:szCs w:val="22"/>
          <w:lang w:val="en-ID"/>
        </w:rPr>
        <w:t xml:space="preserve">This study underscores the significant impact of relationship marketing and celebrity endorsements on purchasing decisions for halal cosmetics in Sungai </w:t>
      </w:r>
      <w:proofErr w:type="spellStart"/>
      <w:r w:rsidRPr="009D6CFD">
        <w:rPr>
          <w:sz w:val="22"/>
          <w:szCs w:val="22"/>
          <w:lang w:val="en-ID"/>
        </w:rPr>
        <w:t>Penuh</w:t>
      </w:r>
      <w:proofErr w:type="spellEnd"/>
      <w:r w:rsidRPr="009D6CFD">
        <w:rPr>
          <w:sz w:val="22"/>
          <w:szCs w:val="22"/>
          <w:lang w:val="en-ID"/>
        </w:rPr>
        <w:t xml:space="preserve">, while brand image did not exhibit a significant influence in this context. These findings emphasize the importance of building strong relationships with consumers and leveraging the influence of celebrity </w:t>
      </w:r>
      <w:r w:rsidRPr="009D6CFD">
        <w:rPr>
          <w:sz w:val="22"/>
          <w:szCs w:val="22"/>
          <w:lang w:val="en-ID"/>
        </w:rPr>
        <w:lastRenderedPageBreak/>
        <w:t>endorsements to enhance brand perception and trust. By focusing on these aspects, halal cosmetics brands can better cater to consumer preferences and drive sales.</w:t>
      </w:r>
    </w:p>
    <w:p w14:paraId="12AB3871" w14:textId="77777777" w:rsidR="009D6CFD" w:rsidRPr="009D6CFD" w:rsidRDefault="009D6CFD" w:rsidP="009D6CFD">
      <w:pPr>
        <w:spacing w:after="240"/>
        <w:ind w:firstLine="360"/>
        <w:jc w:val="both"/>
        <w:rPr>
          <w:sz w:val="22"/>
          <w:szCs w:val="22"/>
          <w:lang w:val="en-ID"/>
        </w:rPr>
      </w:pPr>
      <w:r w:rsidRPr="009D6CFD">
        <w:rPr>
          <w:sz w:val="22"/>
          <w:szCs w:val="22"/>
          <w:lang w:val="en-ID"/>
        </w:rPr>
        <w:tab/>
        <w:t xml:space="preserve">The relevance of this research lies in its potential to inform marketing strategies within the halal cosmetics industry, particularly in leveraging online platforms. As consumers increasingly turn to e-commerce for their purchases, understanding the factors that influence their decisions is crucial for brands aiming to capture and retain market share. The study's findings contribute to the broader understanding of consumer </w:t>
      </w:r>
      <w:proofErr w:type="spellStart"/>
      <w:r w:rsidRPr="009D6CFD">
        <w:rPr>
          <w:sz w:val="22"/>
          <w:szCs w:val="22"/>
          <w:lang w:val="en-ID"/>
        </w:rPr>
        <w:t>behavior</w:t>
      </w:r>
      <w:proofErr w:type="spellEnd"/>
      <w:r w:rsidRPr="009D6CFD">
        <w:rPr>
          <w:sz w:val="22"/>
          <w:szCs w:val="22"/>
          <w:lang w:val="en-ID"/>
        </w:rPr>
        <w:t xml:space="preserve"> in the halal cosmetics sector and highlight the need for strategic emphasis on relationship marketing and celebrity endorsements.</w:t>
      </w:r>
    </w:p>
    <w:p w14:paraId="23993E3E" w14:textId="791C2089" w:rsidR="009D6CFD" w:rsidRPr="009D6CFD" w:rsidRDefault="009D6CFD" w:rsidP="00D73172">
      <w:pPr>
        <w:spacing w:after="240"/>
        <w:ind w:firstLine="360"/>
        <w:jc w:val="both"/>
        <w:rPr>
          <w:sz w:val="22"/>
          <w:szCs w:val="22"/>
          <w:lang w:val="en-ID"/>
        </w:rPr>
      </w:pPr>
      <w:r w:rsidRPr="009D6CFD">
        <w:rPr>
          <w:sz w:val="22"/>
          <w:szCs w:val="22"/>
          <w:lang w:val="en-ID"/>
        </w:rPr>
        <w:tab/>
        <w:t>In the context of previous work, this research adds a nuanced understanding of the interplay between these factors in the online marketplace for halal cosmetics. While individual studies have explored brand image, relationship marketing, and celebrity endorsements separately, this study provides a comprehensive analysis of their collective impact, offering valuable insights for both academic and practical applications. The originality of this study lies in its specific focus on the halal cosmetics market in Indonesia, providing a localized perspective that enriches the existing body of knowledge.</w:t>
      </w:r>
    </w:p>
    <w:p w14:paraId="6F99057A" w14:textId="77777777" w:rsidR="00D73172" w:rsidRDefault="00D73172" w:rsidP="004B7814">
      <w:pPr>
        <w:pStyle w:val="Heading1"/>
        <w:numPr>
          <w:ilvl w:val="0"/>
          <w:numId w:val="6"/>
        </w:numPr>
        <w:suppressAutoHyphens/>
        <w:spacing w:after="60"/>
        <w:ind w:left="360"/>
        <w:rPr>
          <w:i w:val="0"/>
          <w:sz w:val="22"/>
          <w:szCs w:val="22"/>
          <w:lang w:val="id-ID"/>
        </w:rPr>
      </w:pPr>
      <w:r w:rsidRPr="004B7814">
        <w:rPr>
          <w:i w:val="0"/>
          <w:sz w:val="22"/>
          <w:szCs w:val="22"/>
          <w:lang w:val="id-ID"/>
        </w:rPr>
        <w:t>REFERENSI</w:t>
      </w:r>
    </w:p>
    <w:p w14:paraId="348A3156" w14:textId="77777777" w:rsidR="009D6CFD" w:rsidRPr="009D6CFD" w:rsidRDefault="009D6CFD" w:rsidP="009D6CFD">
      <w:pPr>
        <w:rPr>
          <w:lang w:val="id-ID"/>
        </w:rPr>
      </w:pPr>
    </w:p>
    <w:p w14:paraId="6AA001A6" w14:textId="77777777" w:rsidR="009D6CFD" w:rsidRPr="009D6CFD" w:rsidRDefault="009D6CFD" w:rsidP="009D6CFD">
      <w:pPr>
        <w:spacing w:after="120"/>
        <w:ind w:firstLine="360"/>
        <w:jc w:val="both"/>
        <w:rPr>
          <w:sz w:val="22"/>
        </w:rPr>
      </w:pPr>
      <w:r w:rsidRPr="009D6CFD">
        <w:rPr>
          <w:sz w:val="22"/>
        </w:rPr>
        <w:fldChar w:fldCharType="begin" w:fldLock="1"/>
      </w:r>
      <w:r w:rsidRPr="009D6CFD">
        <w:rPr>
          <w:sz w:val="22"/>
        </w:rPr>
        <w:instrText xml:space="preserve">ADDIN Mendeley Bibliography CSL_BIBLIOGRAPHY </w:instrText>
      </w:r>
      <w:r w:rsidRPr="009D6CFD">
        <w:rPr>
          <w:sz w:val="22"/>
        </w:rPr>
        <w:fldChar w:fldCharType="separate"/>
      </w:r>
      <w:r w:rsidRPr="009D6CFD">
        <w:rPr>
          <w:sz w:val="22"/>
        </w:rPr>
        <w:t xml:space="preserve">Alyaa, N., Abd, B., &amp; Sains, U. (2020). Halal Industry and Islamic Finance Institution’S Role: Issues and Challenges. </w:t>
      </w:r>
      <w:r w:rsidRPr="009D6CFD">
        <w:rPr>
          <w:i/>
          <w:iCs/>
          <w:sz w:val="22"/>
        </w:rPr>
        <w:t>INSLA E-Proceedings</w:t>
      </w:r>
      <w:r w:rsidRPr="009D6CFD">
        <w:rPr>
          <w:sz w:val="22"/>
        </w:rPr>
        <w:t xml:space="preserve">, </w:t>
      </w:r>
      <w:r w:rsidRPr="009D6CFD">
        <w:rPr>
          <w:i/>
          <w:iCs/>
          <w:sz w:val="22"/>
        </w:rPr>
        <w:t>3</w:t>
      </w:r>
      <w:r w:rsidRPr="009D6CFD">
        <w:rPr>
          <w:sz w:val="22"/>
        </w:rPr>
        <w:t>(1), 643–659. https://insla.usim.edu.my/index.php/eproceeding/article/download/76/81#:~:text=Halal industry can be defined,and logistics%2C banking and finance.</w:t>
      </w:r>
    </w:p>
    <w:p w14:paraId="176C2E86" w14:textId="77777777" w:rsidR="009D6CFD" w:rsidRPr="009D6CFD" w:rsidRDefault="009D6CFD" w:rsidP="009D6CFD">
      <w:pPr>
        <w:spacing w:after="120"/>
        <w:ind w:firstLine="360"/>
        <w:jc w:val="both"/>
        <w:rPr>
          <w:sz w:val="22"/>
        </w:rPr>
      </w:pPr>
      <w:r w:rsidRPr="009D6CFD">
        <w:rPr>
          <w:sz w:val="22"/>
        </w:rPr>
        <w:t xml:space="preserve">Dianti, Y. (2017). PENGARUH VIRAL MARKETING, CELEBRITY ENDORSER DAN BRAND IMAGE TERHADAP KEPUTUSAN PEMBELIAN DI SHOPEE. In </w:t>
      </w:r>
      <w:r w:rsidRPr="009D6CFD">
        <w:rPr>
          <w:i/>
          <w:iCs/>
          <w:sz w:val="22"/>
        </w:rPr>
        <w:t>Angewandte Chemie International Edition, 6(11), 951–952.</w:t>
      </w:r>
      <w:r w:rsidRPr="009D6CFD">
        <w:rPr>
          <w:sz w:val="22"/>
        </w:rPr>
        <w:t xml:space="preserve"> (pp. 5–24). http://repo.iain-tulungagung.ac.id/5510/5/BAB 2.pdf</w:t>
      </w:r>
    </w:p>
    <w:p w14:paraId="2C418FC4" w14:textId="77777777" w:rsidR="009D6CFD" w:rsidRPr="009D6CFD" w:rsidRDefault="009D6CFD" w:rsidP="009D6CFD">
      <w:pPr>
        <w:spacing w:after="120"/>
        <w:ind w:firstLine="360"/>
        <w:jc w:val="both"/>
        <w:rPr>
          <w:sz w:val="22"/>
        </w:rPr>
      </w:pPr>
      <w:r w:rsidRPr="009D6CFD">
        <w:rPr>
          <w:sz w:val="22"/>
        </w:rPr>
        <w:t xml:space="preserve">Emokiniovo, A. V. (2017). Perceived Effectiveness of Celebrity Endorsement on Perceived Brand Evaluation in the Scope of Services Sector: A Review Paper. </w:t>
      </w:r>
      <w:r w:rsidRPr="009D6CFD">
        <w:rPr>
          <w:i/>
          <w:iCs/>
          <w:sz w:val="22"/>
        </w:rPr>
        <w:t>Singaporean Journal of Business Economics and Management Studies</w:t>
      </w:r>
      <w:r w:rsidRPr="009D6CFD">
        <w:rPr>
          <w:sz w:val="22"/>
        </w:rPr>
        <w:t xml:space="preserve">, </w:t>
      </w:r>
      <w:r w:rsidRPr="009D6CFD">
        <w:rPr>
          <w:i/>
          <w:iCs/>
          <w:sz w:val="22"/>
        </w:rPr>
        <w:t>5</w:t>
      </w:r>
      <w:r w:rsidRPr="009D6CFD">
        <w:rPr>
          <w:sz w:val="22"/>
        </w:rPr>
        <w:t>(12), 22–29. https://doi.org/10.12816/0039978</w:t>
      </w:r>
    </w:p>
    <w:p w14:paraId="6A3517CF" w14:textId="77777777" w:rsidR="009D6CFD" w:rsidRPr="009D6CFD" w:rsidRDefault="009D6CFD" w:rsidP="009D6CFD">
      <w:pPr>
        <w:spacing w:after="120"/>
        <w:ind w:firstLine="360"/>
        <w:jc w:val="both"/>
        <w:rPr>
          <w:sz w:val="22"/>
        </w:rPr>
      </w:pPr>
      <w:r w:rsidRPr="009D6CFD">
        <w:rPr>
          <w:sz w:val="22"/>
        </w:rPr>
        <w:t xml:space="preserve">Fierro, Iván; Pinto, Diego; Afanador, D. (2014). </w:t>
      </w:r>
      <w:r w:rsidRPr="009D6CFD">
        <w:rPr>
          <w:i/>
          <w:iCs/>
          <w:sz w:val="22"/>
        </w:rPr>
        <w:t>IMPACT OF CELEBRITY ENDORSEMENT ON PURCHASE DECISIONS: A STUDY AMONG YOUTH OF BAREILLY</w:t>
      </w:r>
      <w:r w:rsidRPr="009D6CFD">
        <w:rPr>
          <w:sz w:val="22"/>
        </w:rPr>
        <w:t xml:space="preserve">. </w:t>
      </w:r>
      <w:r w:rsidRPr="009D6CFD">
        <w:rPr>
          <w:i/>
          <w:iCs/>
          <w:sz w:val="22"/>
        </w:rPr>
        <w:t>4</w:t>
      </w:r>
      <w:r w:rsidRPr="009D6CFD">
        <w:rPr>
          <w:sz w:val="22"/>
        </w:rPr>
        <w:t>(August), 1–43.</w:t>
      </w:r>
    </w:p>
    <w:p w14:paraId="11DF5697" w14:textId="77777777" w:rsidR="009D6CFD" w:rsidRPr="009D6CFD" w:rsidRDefault="009D6CFD" w:rsidP="009D6CFD">
      <w:pPr>
        <w:spacing w:after="120"/>
        <w:ind w:firstLine="360"/>
        <w:jc w:val="both"/>
        <w:rPr>
          <w:sz w:val="22"/>
        </w:rPr>
      </w:pPr>
      <w:r w:rsidRPr="009D6CFD">
        <w:rPr>
          <w:sz w:val="22"/>
        </w:rPr>
        <w:t xml:space="preserve">Habibah, Hamdani, I., &amp; Lisnawati, S. (2018). Pengaruh Brand Image Dan Celebrity Endorser Terhadap Keputusan Pembelian Produk Kosmetik Wardah (Studi pada Perempuan Muslim di Kota Bogor). </w:t>
      </w:r>
      <w:r w:rsidRPr="009D6CFD">
        <w:rPr>
          <w:i/>
          <w:iCs/>
          <w:sz w:val="22"/>
        </w:rPr>
        <w:t>Iqtishoduna</w:t>
      </w:r>
      <w:r w:rsidRPr="009D6CFD">
        <w:rPr>
          <w:sz w:val="22"/>
        </w:rPr>
        <w:t xml:space="preserve">, </w:t>
      </w:r>
      <w:r w:rsidRPr="009D6CFD">
        <w:rPr>
          <w:i/>
          <w:iCs/>
          <w:sz w:val="22"/>
        </w:rPr>
        <w:t>7</w:t>
      </w:r>
      <w:r w:rsidRPr="009D6CFD">
        <w:rPr>
          <w:sz w:val="22"/>
        </w:rPr>
        <w:t>(2), 233–261. https://www.kompasiana.com/zoelzul/54feceeaa3331835a50f824/menunggu-peran-muslimah-</w:t>
      </w:r>
    </w:p>
    <w:p w14:paraId="40099208" w14:textId="77777777" w:rsidR="009D6CFD" w:rsidRPr="009D6CFD" w:rsidRDefault="009D6CFD" w:rsidP="009D6CFD">
      <w:pPr>
        <w:spacing w:after="120"/>
        <w:ind w:firstLine="360"/>
        <w:jc w:val="both"/>
        <w:rPr>
          <w:sz w:val="22"/>
        </w:rPr>
      </w:pPr>
      <w:r w:rsidRPr="009D6CFD">
        <w:rPr>
          <w:sz w:val="22"/>
        </w:rPr>
        <w:t>Haile G, A. M. and E. A. (2023). No Title</w:t>
      </w:r>
      <w:r w:rsidRPr="009D6CFD">
        <w:rPr>
          <w:rFonts w:ascii="Leelawadee UI" w:hAnsi="Leelawadee UI" w:cs="Leelawadee UI"/>
          <w:sz w:val="22"/>
        </w:rPr>
        <w:t>การบริหารจัดการการบริการที่มีคุณภาพใน</w:t>
      </w:r>
      <w:r w:rsidRPr="009D6CFD">
        <w:rPr>
          <w:sz w:val="22"/>
        </w:rPr>
        <w:t xml:space="preserve"> </w:t>
      </w:r>
      <w:r w:rsidRPr="009D6CFD">
        <w:rPr>
          <w:rFonts w:ascii="Leelawadee UI" w:hAnsi="Leelawadee UI" w:cs="Leelawadee UI"/>
          <w:sz w:val="22"/>
        </w:rPr>
        <w:t>โรงพยาบาลสังกัดกระทรวงสาธารณสุข</w:t>
      </w:r>
      <w:r w:rsidRPr="009D6CFD">
        <w:rPr>
          <w:sz w:val="22"/>
        </w:rPr>
        <w:t xml:space="preserve">. In </w:t>
      </w:r>
      <w:r w:rsidRPr="009D6CFD">
        <w:rPr>
          <w:rFonts w:ascii="Leelawadee UI" w:hAnsi="Leelawadee UI" w:cs="Leelawadee UI"/>
          <w:i/>
          <w:iCs/>
          <w:sz w:val="22"/>
        </w:rPr>
        <w:t>วารสารวิชาการมหาวิทยาลัยอีสเทิร์นเอเชีย</w:t>
      </w:r>
      <w:r w:rsidRPr="009D6CFD">
        <w:rPr>
          <w:sz w:val="22"/>
        </w:rPr>
        <w:t xml:space="preserve"> (Vol. 4, Issue 1).</w:t>
      </w:r>
    </w:p>
    <w:p w14:paraId="4A341911" w14:textId="77777777" w:rsidR="009D6CFD" w:rsidRPr="009D6CFD" w:rsidRDefault="009D6CFD" w:rsidP="009D6CFD">
      <w:pPr>
        <w:spacing w:after="120"/>
        <w:ind w:firstLine="360"/>
        <w:jc w:val="both"/>
        <w:rPr>
          <w:sz w:val="22"/>
        </w:rPr>
      </w:pPr>
      <w:r w:rsidRPr="009D6CFD">
        <w:rPr>
          <w:sz w:val="22"/>
        </w:rPr>
        <w:t xml:space="preserve">Indahningrum, R. putri, &amp; lia dwi jayanti. (2020). </w:t>
      </w:r>
      <w:r w:rsidRPr="009D6CFD">
        <w:rPr>
          <w:i/>
          <w:iCs/>
          <w:sz w:val="22"/>
        </w:rPr>
        <w:t>PENGARUH BRAND IMAGE (CITRA MEREK) DAN KUALITAS PRODUK TERHADAP KEPUTUSAN PEMBELIAN MOBIL BEKAS</w:t>
      </w:r>
      <w:r w:rsidRPr="009D6CFD">
        <w:rPr>
          <w:sz w:val="22"/>
        </w:rPr>
        <w:t xml:space="preserve"> (Vol. 2507, Issue 1, pp. 1–9). http://journal.um-surabaya.ac.id/index.php/JKM/article/view/2203</w:t>
      </w:r>
    </w:p>
    <w:p w14:paraId="4BB28B0D" w14:textId="77777777" w:rsidR="009D6CFD" w:rsidRPr="009D6CFD" w:rsidRDefault="009D6CFD" w:rsidP="009D6CFD">
      <w:pPr>
        <w:spacing w:after="120"/>
        <w:ind w:firstLine="360"/>
        <w:jc w:val="both"/>
        <w:rPr>
          <w:sz w:val="22"/>
        </w:rPr>
      </w:pPr>
      <w:r w:rsidRPr="009D6CFD">
        <w:rPr>
          <w:sz w:val="22"/>
        </w:rPr>
        <w:t xml:space="preserve">Jaelani, E., &amp; Alexandra, A. (2019). Pengaruh Rebranding Aplikasi Mandiri Online Terhadap Brand Equity Pada Pengguna Aplikasi Mandiri Online – Nasabah Kcu Bank Mandiri </w:t>
      </w:r>
      <w:r w:rsidRPr="009D6CFD">
        <w:rPr>
          <w:sz w:val="22"/>
        </w:rPr>
        <w:lastRenderedPageBreak/>
        <w:t xml:space="preserve">Bandung Surapati. </w:t>
      </w:r>
      <w:r w:rsidRPr="009D6CFD">
        <w:rPr>
          <w:i/>
          <w:iCs/>
          <w:sz w:val="22"/>
        </w:rPr>
        <w:t>JSMA (Jurnal Sains Manajemen Dan Akuntansi)</w:t>
      </w:r>
      <w:r w:rsidRPr="009D6CFD">
        <w:rPr>
          <w:sz w:val="22"/>
        </w:rPr>
        <w:t xml:space="preserve">, </w:t>
      </w:r>
      <w:r w:rsidRPr="009D6CFD">
        <w:rPr>
          <w:i/>
          <w:iCs/>
          <w:sz w:val="22"/>
        </w:rPr>
        <w:t>11</w:t>
      </w:r>
      <w:r w:rsidRPr="009D6CFD">
        <w:rPr>
          <w:sz w:val="22"/>
        </w:rPr>
        <w:t>(2), 29–39. https://doi.org/10.37151/jsma.v11i2.4</w:t>
      </w:r>
    </w:p>
    <w:p w14:paraId="1B8D3E74" w14:textId="77777777" w:rsidR="009D6CFD" w:rsidRPr="009D6CFD" w:rsidRDefault="009D6CFD" w:rsidP="009D6CFD">
      <w:pPr>
        <w:spacing w:after="120"/>
        <w:ind w:firstLine="360"/>
        <w:jc w:val="both"/>
        <w:rPr>
          <w:sz w:val="22"/>
        </w:rPr>
      </w:pPr>
      <w:r w:rsidRPr="009D6CFD">
        <w:rPr>
          <w:sz w:val="22"/>
        </w:rPr>
        <w:t xml:space="preserve">Jurnal, S., Simamora, S., Silalahi, M., Nainggolan, N. T., Candra, V., Manajemen, P. S., Tinggi, S., Ekonomi, I., &amp; Agung, S. (2019). </w:t>
      </w:r>
      <w:r w:rsidRPr="009D6CFD">
        <w:rPr>
          <w:i/>
          <w:iCs/>
          <w:sz w:val="22"/>
        </w:rPr>
        <w:t>PENGARUH HARGA DAN CUSTOMER RELATIONSHIP MARKETING TERHADAP KEPUTUSAN PEMBELIAN KONSUMEN PADA UD SENTRAL JAYA PEMATANGSIANTAR</w:t>
      </w:r>
      <w:r w:rsidRPr="009D6CFD">
        <w:rPr>
          <w:sz w:val="22"/>
        </w:rPr>
        <w:t xml:space="preserve">. </w:t>
      </w:r>
      <w:r w:rsidRPr="009D6CFD">
        <w:rPr>
          <w:i/>
          <w:iCs/>
          <w:sz w:val="22"/>
        </w:rPr>
        <w:t>4328</w:t>
      </w:r>
      <w:r w:rsidRPr="009D6CFD">
        <w:rPr>
          <w:sz w:val="22"/>
        </w:rPr>
        <w:t>.</w:t>
      </w:r>
    </w:p>
    <w:p w14:paraId="14A19B9F" w14:textId="77777777" w:rsidR="009D6CFD" w:rsidRPr="009D6CFD" w:rsidRDefault="009D6CFD" w:rsidP="009D6CFD">
      <w:pPr>
        <w:spacing w:after="120"/>
        <w:ind w:firstLine="360"/>
        <w:jc w:val="both"/>
        <w:rPr>
          <w:sz w:val="22"/>
        </w:rPr>
      </w:pPr>
      <w:r w:rsidRPr="009D6CFD">
        <w:rPr>
          <w:sz w:val="22"/>
        </w:rPr>
        <w:t xml:space="preserve">Karamoy, T. S. (2022). Pengaruh Celebrity Endorser Dan Brand Image Terhadap Keputusan Pembelian Kosmetik Maybelline Di Kota Manado. </w:t>
      </w:r>
      <w:r w:rsidRPr="009D6CFD">
        <w:rPr>
          <w:i/>
          <w:iCs/>
          <w:sz w:val="22"/>
        </w:rPr>
        <w:t>Jurnal EMAS</w:t>
      </w:r>
      <w:r w:rsidRPr="009D6CFD">
        <w:rPr>
          <w:sz w:val="22"/>
        </w:rPr>
        <w:t xml:space="preserve">, </w:t>
      </w:r>
      <w:r w:rsidRPr="009D6CFD">
        <w:rPr>
          <w:i/>
          <w:iCs/>
          <w:sz w:val="22"/>
        </w:rPr>
        <w:t>2</w:t>
      </w:r>
      <w:r w:rsidRPr="009D6CFD">
        <w:rPr>
          <w:sz w:val="22"/>
        </w:rPr>
        <w:t>(1), 98–106.</w:t>
      </w:r>
    </w:p>
    <w:p w14:paraId="16DBCE13" w14:textId="77777777" w:rsidR="009D6CFD" w:rsidRPr="009D6CFD" w:rsidRDefault="009D6CFD" w:rsidP="009D6CFD">
      <w:pPr>
        <w:spacing w:after="120"/>
        <w:ind w:firstLine="360"/>
        <w:jc w:val="both"/>
        <w:rPr>
          <w:sz w:val="22"/>
        </w:rPr>
      </w:pPr>
      <w:r w:rsidRPr="009D6CFD">
        <w:rPr>
          <w:sz w:val="22"/>
        </w:rPr>
        <w:t xml:space="preserve">Khan, A., &amp; Lodhi, S. (2016). INFLUENCE OF CELEBRITY ENDORSEMENT ON CONSUMER PURCHASE DECISION : A CASE OF KARACHI AFSHEEN KHAN Jinnah University for Women Jinnah University for Women Imperial Journal of Interdisciplinary Research ( IJIR ). </w:t>
      </w:r>
      <w:r w:rsidRPr="009D6CFD">
        <w:rPr>
          <w:i/>
          <w:iCs/>
          <w:sz w:val="22"/>
        </w:rPr>
        <w:t>Imperial Journal of Interdisciplinary Research (IJIR)</w:t>
      </w:r>
      <w:r w:rsidRPr="009D6CFD">
        <w:rPr>
          <w:sz w:val="22"/>
        </w:rPr>
        <w:t xml:space="preserve">, </w:t>
      </w:r>
      <w:r w:rsidRPr="009D6CFD">
        <w:rPr>
          <w:i/>
          <w:iCs/>
          <w:sz w:val="22"/>
        </w:rPr>
        <w:t>2</w:t>
      </w:r>
      <w:r w:rsidRPr="009D6CFD">
        <w:rPr>
          <w:sz w:val="22"/>
        </w:rPr>
        <w:t>(1), 102–111.</w:t>
      </w:r>
    </w:p>
    <w:p w14:paraId="097D61EF" w14:textId="77777777" w:rsidR="009D6CFD" w:rsidRPr="009D6CFD" w:rsidRDefault="009D6CFD" w:rsidP="009D6CFD">
      <w:pPr>
        <w:spacing w:after="120"/>
        <w:ind w:firstLine="360"/>
        <w:jc w:val="both"/>
        <w:rPr>
          <w:sz w:val="22"/>
        </w:rPr>
      </w:pPr>
      <w:r w:rsidRPr="009D6CFD">
        <w:rPr>
          <w:sz w:val="22"/>
        </w:rPr>
        <w:t xml:space="preserve">Manik, D. E. M. (2018). Pengaruh Citra Perusahaan Dan Relationship Marketing Terhadap Keputusan Pembelian Konsumen Pt. Astra Internasional-Medan. </w:t>
      </w:r>
      <w:r w:rsidRPr="009D6CFD">
        <w:rPr>
          <w:i/>
          <w:iCs/>
          <w:sz w:val="22"/>
        </w:rPr>
        <w:t>Jurnal Riset Sains Manajemen</w:t>
      </w:r>
      <w:r w:rsidRPr="009D6CFD">
        <w:rPr>
          <w:sz w:val="22"/>
        </w:rPr>
        <w:t xml:space="preserve">, </w:t>
      </w:r>
      <w:r w:rsidRPr="009D6CFD">
        <w:rPr>
          <w:i/>
          <w:iCs/>
          <w:sz w:val="22"/>
        </w:rPr>
        <w:t>2</w:t>
      </w:r>
      <w:r w:rsidRPr="009D6CFD">
        <w:rPr>
          <w:sz w:val="22"/>
        </w:rPr>
        <w:t>(3), 91–96.</w:t>
      </w:r>
    </w:p>
    <w:p w14:paraId="2A22B5B0" w14:textId="77777777" w:rsidR="009D6CFD" w:rsidRPr="009D6CFD" w:rsidRDefault="009D6CFD" w:rsidP="009D6CFD">
      <w:pPr>
        <w:spacing w:after="120"/>
        <w:ind w:firstLine="360"/>
        <w:jc w:val="both"/>
        <w:rPr>
          <w:sz w:val="22"/>
        </w:rPr>
      </w:pPr>
      <w:r w:rsidRPr="009D6CFD">
        <w:rPr>
          <w:sz w:val="22"/>
        </w:rPr>
        <w:t xml:space="preserve">Miati, I. (2020). Pengaruh Citra Merek (Brand Image) Terhadap Keputusan Pembelian Kerudung Deenay (Studi pada Konsumen Gea Fashion Banjar). </w:t>
      </w:r>
      <w:r w:rsidRPr="009D6CFD">
        <w:rPr>
          <w:i/>
          <w:iCs/>
          <w:sz w:val="22"/>
        </w:rPr>
        <w:t>Abiwara : Jurnal Vokasi Administrasi Bisnis</w:t>
      </w:r>
      <w:r w:rsidRPr="009D6CFD">
        <w:rPr>
          <w:sz w:val="22"/>
        </w:rPr>
        <w:t xml:space="preserve">, </w:t>
      </w:r>
      <w:r w:rsidRPr="009D6CFD">
        <w:rPr>
          <w:i/>
          <w:iCs/>
          <w:sz w:val="22"/>
        </w:rPr>
        <w:t>1</w:t>
      </w:r>
      <w:r w:rsidRPr="009D6CFD">
        <w:rPr>
          <w:sz w:val="22"/>
        </w:rPr>
        <w:t>(2), 71–83. https://doi.org/10.31334/abiwara.v1i2.795</w:t>
      </w:r>
    </w:p>
    <w:p w14:paraId="10A0ECB1" w14:textId="77777777" w:rsidR="009D6CFD" w:rsidRPr="009D6CFD" w:rsidRDefault="009D6CFD" w:rsidP="009D6CFD">
      <w:pPr>
        <w:spacing w:after="120"/>
        <w:ind w:firstLine="360"/>
        <w:jc w:val="both"/>
        <w:rPr>
          <w:sz w:val="22"/>
        </w:rPr>
      </w:pPr>
      <w:r w:rsidRPr="009D6CFD">
        <w:rPr>
          <w:sz w:val="22"/>
        </w:rPr>
        <w:t xml:space="preserve">Misnanto, R., &amp; Istiyanto, B. (2021). Pengaruh Harga, Kualitas Produk, Dan Celebrity Endorser Terhadap Minat Beli Produk Scarlett Whitening (Studi Kasus Pada Perempuan Di Surakarta). </w:t>
      </w:r>
      <w:r w:rsidRPr="009D6CFD">
        <w:rPr>
          <w:i/>
          <w:iCs/>
          <w:sz w:val="22"/>
        </w:rPr>
        <w:t>Jurnal Ekobis Dewantara</w:t>
      </w:r>
      <w:r w:rsidRPr="009D6CFD">
        <w:rPr>
          <w:sz w:val="22"/>
        </w:rPr>
        <w:t xml:space="preserve">, </w:t>
      </w:r>
      <w:r w:rsidRPr="009D6CFD">
        <w:rPr>
          <w:i/>
          <w:iCs/>
          <w:sz w:val="22"/>
        </w:rPr>
        <w:t>4</w:t>
      </w:r>
      <w:r w:rsidRPr="009D6CFD">
        <w:rPr>
          <w:sz w:val="22"/>
        </w:rPr>
        <w:t>(2), 78–88.</w:t>
      </w:r>
    </w:p>
    <w:p w14:paraId="08A50E48" w14:textId="77777777" w:rsidR="009D6CFD" w:rsidRPr="009D6CFD" w:rsidRDefault="009D6CFD" w:rsidP="009D6CFD">
      <w:pPr>
        <w:spacing w:after="120"/>
        <w:ind w:firstLine="360"/>
        <w:jc w:val="both"/>
        <w:rPr>
          <w:sz w:val="22"/>
        </w:rPr>
      </w:pPr>
      <w:r w:rsidRPr="009D6CFD">
        <w:rPr>
          <w:sz w:val="22"/>
        </w:rPr>
        <w:t xml:space="preserve">Musay, F. P. (2013). PENGARUH BRAND IMAGE TERHADAP KEPUTUSAN PEMBELIAN (Survei Pada Konsumen KFC Kawi Malang). </w:t>
      </w:r>
      <w:r w:rsidRPr="009D6CFD">
        <w:rPr>
          <w:i/>
          <w:iCs/>
          <w:sz w:val="22"/>
        </w:rPr>
        <w:t>Jurnal Ekonomi</w:t>
      </w:r>
      <w:r w:rsidRPr="009D6CFD">
        <w:rPr>
          <w:sz w:val="22"/>
        </w:rPr>
        <w:t>.</w:t>
      </w:r>
    </w:p>
    <w:p w14:paraId="3F219AAD" w14:textId="77777777" w:rsidR="009D6CFD" w:rsidRPr="009D6CFD" w:rsidRDefault="009D6CFD" w:rsidP="009D6CFD">
      <w:pPr>
        <w:spacing w:after="120"/>
        <w:ind w:firstLine="360"/>
        <w:jc w:val="both"/>
        <w:rPr>
          <w:sz w:val="22"/>
        </w:rPr>
      </w:pPr>
      <w:r w:rsidRPr="009D6CFD">
        <w:rPr>
          <w:sz w:val="22"/>
        </w:rPr>
        <w:t xml:space="preserve">Nisra, K. (2021). </w:t>
      </w:r>
      <w:r w:rsidRPr="009D6CFD">
        <w:rPr>
          <w:i/>
          <w:iCs/>
          <w:sz w:val="22"/>
        </w:rPr>
        <w:t>Konribusi Produk Pembiayaan Pada Bamk Aceh Syariah Kc Sabang Dalam Mendukung Sektor Wisata Halal</w:t>
      </w:r>
      <w:r w:rsidRPr="009D6CFD">
        <w:rPr>
          <w:sz w:val="22"/>
        </w:rPr>
        <w:t>. 1–194.</w:t>
      </w:r>
    </w:p>
    <w:p w14:paraId="0737B35F" w14:textId="77777777" w:rsidR="009D6CFD" w:rsidRPr="009D6CFD" w:rsidRDefault="009D6CFD" w:rsidP="009D6CFD">
      <w:pPr>
        <w:spacing w:after="120"/>
        <w:ind w:firstLine="360"/>
        <w:jc w:val="both"/>
        <w:rPr>
          <w:sz w:val="22"/>
        </w:rPr>
      </w:pPr>
      <w:r w:rsidRPr="009D6CFD">
        <w:rPr>
          <w:sz w:val="22"/>
        </w:rPr>
        <w:t xml:space="preserve">Nugroho, I. D., &amp; Sarah, S. (2021). Pengaruh Brand Image Dan Celebrity Endorser Terhadap KeputusanPembelian. </w:t>
      </w:r>
      <w:r w:rsidRPr="009D6CFD">
        <w:rPr>
          <w:i/>
          <w:iCs/>
          <w:sz w:val="22"/>
        </w:rPr>
        <w:t>Jurnal Indonesia Membangun</w:t>
      </w:r>
      <w:r w:rsidRPr="009D6CFD">
        <w:rPr>
          <w:sz w:val="22"/>
        </w:rPr>
        <w:t xml:space="preserve">, </w:t>
      </w:r>
      <w:r w:rsidRPr="009D6CFD">
        <w:rPr>
          <w:i/>
          <w:iCs/>
          <w:sz w:val="22"/>
        </w:rPr>
        <w:t>20</w:t>
      </w:r>
      <w:r w:rsidRPr="009D6CFD">
        <w:rPr>
          <w:sz w:val="22"/>
        </w:rPr>
        <w:t>(1), 3257–3270.</w:t>
      </w:r>
    </w:p>
    <w:p w14:paraId="7EE8F2CA" w14:textId="77777777" w:rsidR="009D6CFD" w:rsidRPr="009D6CFD" w:rsidRDefault="009D6CFD" w:rsidP="009D6CFD">
      <w:pPr>
        <w:spacing w:after="120"/>
        <w:ind w:firstLine="360"/>
        <w:jc w:val="both"/>
        <w:rPr>
          <w:sz w:val="22"/>
        </w:rPr>
      </w:pPr>
      <w:r w:rsidRPr="009D6CFD">
        <w:rPr>
          <w:sz w:val="22"/>
        </w:rPr>
        <w:t xml:space="preserve">Nuraini, A., Maftukhah, I., &amp; Artikel, I. (2015). </w:t>
      </w:r>
      <w:r w:rsidRPr="009D6CFD">
        <w:rPr>
          <w:i/>
          <w:iCs/>
          <w:sz w:val="22"/>
        </w:rPr>
        <w:t>Management Analysis Journal</w:t>
      </w:r>
      <w:r w:rsidRPr="009D6CFD">
        <w:rPr>
          <w:sz w:val="22"/>
        </w:rPr>
        <w:t xml:space="preserve">. </w:t>
      </w:r>
      <w:r w:rsidRPr="009D6CFD">
        <w:rPr>
          <w:i/>
          <w:iCs/>
          <w:sz w:val="22"/>
        </w:rPr>
        <w:t>4</w:t>
      </w:r>
      <w:r w:rsidRPr="009D6CFD">
        <w:rPr>
          <w:sz w:val="22"/>
        </w:rPr>
        <w:t>(2), 171–179.</w:t>
      </w:r>
    </w:p>
    <w:p w14:paraId="49B720D3" w14:textId="77777777" w:rsidR="009D6CFD" w:rsidRPr="009D6CFD" w:rsidRDefault="009D6CFD" w:rsidP="009D6CFD">
      <w:pPr>
        <w:spacing w:after="120"/>
        <w:ind w:firstLine="360"/>
        <w:jc w:val="both"/>
        <w:rPr>
          <w:sz w:val="22"/>
        </w:rPr>
      </w:pPr>
      <w:r w:rsidRPr="009D6CFD">
        <w:rPr>
          <w:sz w:val="22"/>
        </w:rPr>
        <w:t xml:space="preserve">Nurmaya Adianti, S., &amp; Ayuningrum, F. (2023). Pengaruh Label Halal Terhadap Keputusan Pembelian Produk Kosmetik Wardah. </w:t>
      </w:r>
      <w:r w:rsidRPr="009D6CFD">
        <w:rPr>
          <w:i/>
          <w:iCs/>
          <w:sz w:val="22"/>
        </w:rPr>
        <w:t>Jurnal Al-Fatih Global Mulia</w:t>
      </w:r>
      <w:r w:rsidRPr="009D6CFD">
        <w:rPr>
          <w:sz w:val="22"/>
        </w:rPr>
        <w:t xml:space="preserve">, </w:t>
      </w:r>
      <w:r w:rsidRPr="009D6CFD">
        <w:rPr>
          <w:i/>
          <w:iCs/>
          <w:sz w:val="22"/>
        </w:rPr>
        <w:t>5</w:t>
      </w:r>
      <w:r w:rsidRPr="009D6CFD">
        <w:rPr>
          <w:sz w:val="22"/>
        </w:rPr>
        <w:t>(1), 45–56. https://doi.org/10.59729/alfatih.v5i1.60</w:t>
      </w:r>
    </w:p>
    <w:p w14:paraId="117318CB" w14:textId="77777777" w:rsidR="009D6CFD" w:rsidRPr="009D6CFD" w:rsidRDefault="009D6CFD" w:rsidP="009D6CFD">
      <w:pPr>
        <w:spacing w:after="120"/>
        <w:ind w:firstLine="360"/>
        <w:jc w:val="both"/>
        <w:rPr>
          <w:sz w:val="22"/>
        </w:rPr>
      </w:pPr>
      <w:r w:rsidRPr="009D6CFD">
        <w:rPr>
          <w:sz w:val="22"/>
        </w:rPr>
        <w:t xml:space="preserve">Setiawan, O., Simorangkir, E. S., Astri, D., Purwati, A., Tinggi, S., Ekonomi, I., &amp; Indonesia, P. (2019). Pengaruh Kualitas Produk, Harga, Relationship Marketing terhadap Keputusan Pembelian Produk di PT Asaba Pekanbaru The. </w:t>
      </w:r>
      <w:r w:rsidRPr="009D6CFD">
        <w:rPr>
          <w:i/>
          <w:iCs/>
          <w:sz w:val="22"/>
        </w:rPr>
        <w:t>Management Studies and Entrepreneurship Journal</w:t>
      </w:r>
      <w:r w:rsidRPr="009D6CFD">
        <w:rPr>
          <w:sz w:val="22"/>
        </w:rPr>
        <w:t xml:space="preserve">, </w:t>
      </w:r>
      <w:r w:rsidRPr="009D6CFD">
        <w:rPr>
          <w:i/>
          <w:iCs/>
          <w:sz w:val="22"/>
        </w:rPr>
        <w:t>1</w:t>
      </w:r>
      <w:r w:rsidRPr="009D6CFD">
        <w:rPr>
          <w:sz w:val="22"/>
        </w:rPr>
        <w:t>(1), 64–77. http://journal.yrpipku.com/index.php/msej</w:t>
      </w:r>
    </w:p>
    <w:p w14:paraId="078AEAEF" w14:textId="77777777" w:rsidR="009D6CFD" w:rsidRPr="009D6CFD" w:rsidRDefault="009D6CFD" w:rsidP="009D6CFD">
      <w:pPr>
        <w:spacing w:after="120"/>
        <w:ind w:firstLine="360"/>
        <w:jc w:val="both"/>
        <w:rPr>
          <w:sz w:val="22"/>
        </w:rPr>
      </w:pPr>
      <w:r w:rsidRPr="009D6CFD">
        <w:rPr>
          <w:sz w:val="22"/>
        </w:rPr>
        <w:t xml:space="preserve">TELEGHANI, M., CHIRANI, E., &amp; MIRRASHED, S. A. (2011). A Conceptuality Approach to Relationship Marketing and Customers Loyalty to Banks. </w:t>
      </w:r>
      <w:r w:rsidRPr="009D6CFD">
        <w:rPr>
          <w:i/>
          <w:iCs/>
          <w:sz w:val="22"/>
        </w:rPr>
        <w:t>Journal of Basic and Applied Scientifc Research</w:t>
      </w:r>
      <w:r w:rsidRPr="009D6CFD">
        <w:rPr>
          <w:sz w:val="22"/>
        </w:rPr>
        <w:t xml:space="preserve">, </w:t>
      </w:r>
      <w:r w:rsidRPr="009D6CFD">
        <w:rPr>
          <w:i/>
          <w:iCs/>
          <w:sz w:val="22"/>
        </w:rPr>
        <w:t>1</w:t>
      </w:r>
      <w:r w:rsidRPr="009D6CFD">
        <w:rPr>
          <w:sz w:val="22"/>
        </w:rPr>
        <w:t>(11), 2022–2025.</w:t>
      </w:r>
    </w:p>
    <w:p w14:paraId="7763755D" w14:textId="77777777" w:rsidR="009D6CFD" w:rsidRPr="009D6CFD" w:rsidRDefault="009D6CFD" w:rsidP="009D6CFD">
      <w:pPr>
        <w:spacing w:after="120"/>
        <w:ind w:firstLine="360"/>
        <w:jc w:val="both"/>
        <w:rPr>
          <w:sz w:val="22"/>
        </w:rPr>
      </w:pPr>
      <w:r w:rsidRPr="009D6CFD">
        <w:rPr>
          <w:sz w:val="22"/>
        </w:rPr>
        <w:t xml:space="preserve">WATI, Y. (2022). </w:t>
      </w:r>
      <w:r w:rsidRPr="009D6CFD">
        <w:rPr>
          <w:i/>
          <w:iCs/>
          <w:sz w:val="22"/>
        </w:rPr>
        <w:t>Peningkatan Minat Beli Melalui Label</w:t>
      </w:r>
      <w:r w:rsidRPr="009D6CFD">
        <w:rPr>
          <w:sz w:val="22"/>
        </w:rPr>
        <w:t>.</w:t>
      </w:r>
    </w:p>
    <w:p w14:paraId="6B5A8E90" w14:textId="3D9A66DF" w:rsidR="00F41C66" w:rsidRDefault="009D6CFD" w:rsidP="009D6CFD">
      <w:pPr>
        <w:spacing w:after="120"/>
        <w:ind w:firstLine="360"/>
        <w:jc w:val="both"/>
        <w:rPr>
          <w:sz w:val="22"/>
          <w:szCs w:val="22"/>
        </w:rPr>
      </w:pPr>
      <w:r w:rsidRPr="009D6CFD">
        <w:rPr>
          <w:sz w:val="22"/>
        </w:rPr>
        <w:fldChar w:fldCharType="end"/>
      </w:r>
      <w:r w:rsidR="006459CF" w:rsidRPr="00811E7C">
        <w:rPr>
          <w:sz w:val="22"/>
          <w:szCs w:val="22"/>
        </w:rPr>
        <w:t>]</w:t>
      </w:r>
      <w:r w:rsidR="00BE7B73">
        <w:rPr>
          <w:sz w:val="22"/>
          <w:szCs w:val="22"/>
        </w:rPr>
        <w:t>.</w:t>
      </w:r>
    </w:p>
    <w:p w14:paraId="4AEBA842" w14:textId="77777777" w:rsidR="009D6CFD" w:rsidRPr="009D6CFD" w:rsidRDefault="009D6CFD" w:rsidP="009D6CFD">
      <w:pPr>
        <w:spacing w:after="120"/>
        <w:ind w:firstLine="360"/>
        <w:jc w:val="both"/>
        <w:rPr>
          <w:sz w:val="22"/>
          <w:szCs w:val="22"/>
        </w:rPr>
      </w:pPr>
    </w:p>
    <w:p w14:paraId="0C1C2D24" w14:textId="77777777" w:rsidR="00F41C66" w:rsidRDefault="00F41C66" w:rsidP="00D73172">
      <w:pPr>
        <w:spacing w:after="120"/>
        <w:ind w:firstLine="360"/>
        <w:jc w:val="both"/>
        <w:rPr>
          <w:sz w:val="22"/>
          <w:szCs w:val="22"/>
        </w:rPr>
      </w:pPr>
    </w:p>
    <w:p w14:paraId="2FFC7740" w14:textId="77777777" w:rsidR="00F41C66" w:rsidRDefault="00F41C66" w:rsidP="00D73172">
      <w:pPr>
        <w:spacing w:after="120"/>
        <w:ind w:firstLine="360"/>
        <w:jc w:val="both"/>
        <w:rPr>
          <w:sz w:val="22"/>
          <w:szCs w:val="22"/>
        </w:rPr>
      </w:pPr>
    </w:p>
    <w:p w14:paraId="03779C6F" w14:textId="77777777" w:rsidR="00482F53" w:rsidRDefault="00482F53" w:rsidP="00D73172">
      <w:pPr>
        <w:spacing w:after="120"/>
        <w:ind w:firstLine="360"/>
        <w:jc w:val="both"/>
        <w:rPr>
          <w:sz w:val="22"/>
          <w:szCs w:val="22"/>
        </w:rPr>
      </w:pPr>
    </w:p>
    <w:p w14:paraId="1EB8FB0F"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7DFCB" w14:textId="77777777" w:rsidR="00AE23EE" w:rsidRDefault="00AE23EE">
      <w:r>
        <w:separator/>
      </w:r>
    </w:p>
  </w:endnote>
  <w:endnote w:type="continuationSeparator" w:id="0">
    <w:p w14:paraId="7C0E3629" w14:textId="77777777" w:rsidR="00AE23EE" w:rsidRDefault="00AE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2655"/>
      <w:docPartObj>
        <w:docPartGallery w:val="Page Numbers (Bottom of Page)"/>
        <w:docPartUnique/>
      </w:docPartObj>
    </w:sdtPr>
    <w:sdtEndPr/>
    <w:sdtContent>
      <w:p w14:paraId="47E67CF9" w14:textId="77777777" w:rsidR="008E27C1"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02C8C" w14:textId="77777777" w:rsidR="00AE23EE" w:rsidRDefault="00AE23EE">
      <w:r>
        <w:separator/>
      </w:r>
    </w:p>
  </w:footnote>
  <w:footnote w:type="continuationSeparator" w:id="0">
    <w:p w14:paraId="4840B95B" w14:textId="77777777" w:rsidR="00AE23EE" w:rsidRDefault="00AE2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1A491"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2083328899">
    <w:abstractNumId w:val="0"/>
  </w:num>
  <w:num w:numId="2" w16cid:durableId="769083550">
    <w:abstractNumId w:val="3"/>
  </w:num>
  <w:num w:numId="3" w16cid:durableId="1998026367">
    <w:abstractNumId w:val="1"/>
  </w:num>
  <w:num w:numId="4" w16cid:durableId="1649894390">
    <w:abstractNumId w:val="2"/>
  </w:num>
  <w:num w:numId="5" w16cid:durableId="709185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4196173">
    <w:abstractNumId w:val="5"/>
  </w:num>
  <w:num w:numId="7" w16cid:durableId="415128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CC"/>
    <w:rsid w:val="00032073"/>
    <w:rsid w:val="00136193"/>
    <w:rsid w:val="001419FC"/>
    <w:rsid w:val="001B277F"/>
    <w:rsid w:val="001D0642"/>
    <w:rsid w:val="002006E1"/>
    <w:rsid w:val="00201B74"/>
    <w:rsid w:val="00203B5F"/>
    <w:rsid w:val="0021008A"/>
    <w:rsid w:val="00214280"/>
    <w:rsid w:val="00220AAF"/>
    <w:rsid w:val="002241B8"/>
    <w:rsid w:val="002318A5"/>
    <w:rsid w:val="00240055"/>
    <w:rsid w:val="0026234A"/>
    <w:rsid w:val="00307AC7"/>
    <w:rsid w:val="00324AFE"/>
    <w:rsid w:val="00336B34"/>
    <w:rsid w:val="003451AD"/>
    <w:rsid w:val="003A4FCD"/>
    <w:rsid w:val="004013F0"/>
    <w:rsid w:val="00467D33"/>
    <w:rsid w:val="00482F53"/>
    <w:rsid w:val="004A6B49"/>
    <w:rsid w:val="004B7814"/>
    <w:rsid w:val="004C5327"/>
    <w:rsid w:val="00541D2A"/>
    <w:rsid w:val="00575733"/>
    <w:rsid w:val="00580208"/>
    <w:rsid w:val="005A23D0"/>
    <w:rsid w:val="005E0159"/>
    <w:rsid w:val="006048B8"/>
    <w:rsid w:val="00612CF4"/>
    <w:rsid w:val="006459CF"/>
    <w:rsid w:val="0065308C"/>
    <w:rsid w:val="006636B1"/>
    <w:rsid w:val="00670614"/>
    <w:rsid w:val="00711C4D"/>
    <w:rsid w:val="00713F5B"/>
    <w:rsid w:val="0072160F"/>
    <w:rsid w:val="007349A7"/>
    <w:rsid w:val="007432C2"/>
    <w:rsid w:val="00754F54"/>
    <w:rsid w:val="007A0CBD"/>
    <w:rsid w:val="007D1129"/>
    <w:rsid w:val="007F3CF3"/>
    <w:rsid w:val="0080184F"/>
    <w:rsid w:val="0083397E"/>
    <w:rsid w:val="0084586B"/>
    <w:rsid w:val="008642D7"/>
    <w:rsid w:val="00876F86"/>
    <w:rsid w:val="008964A4"/>
    <w:rsid w:val="008B6850"/>
    <w:rsid w:val="008E27C1"/>
    <w:rsid w:val="009243FC"/>
    <w:rsid w:val="009316D9"/>
    <w:rsid w:val="009331BC"/>
    <w:rsid w:val="009759E3"/>
    <w:rsid w:val="0099047D"/>
    <w:rsid w:val="00992B6D"/>
    <w:rsid w:val="009D4C59"/>
    <w:rsid w:val="009D6CFD"/>
    <w:rsid w:val="009F3609"/>
    <w:rsid w:val="00A03ECE"/>
    <w:rsid w:val="00A56E67"/>
    <w:rsid w:val="00A72B34"/>
    <w:rsid w:val="00AD6B26"/>
    <w:rsid w:val="00AE23EE"/>
    <w:rsid w:val="00AE435A"/>
    <w:rsid w:val="00B178C0"/>
    <w:rsid w:val="00BC782F"/>
    <w:rsid w:val="00BD4300"/>
    <w:rsid w:val="00BE5E04"/>
    <w:rsid w:val="00BE7B73"/>
    <w:rsid w:val="00C35CDC"/>
    <w:rsid w:val="00CA633C"/>
    <w:rsid w:val="00D500E1"/>
    <w:rsid w:val="00D73172"/>
    <w:rsid w:val="00DB5735"/>
    <w:rsid w:val="00DD48A1"/>
    <w:rsid w:val="00DE4AF3"/>
    <w:rsid w:val="00E226DA"/>
    <w:rsid w:val="00E501F4"/>
    <w:rsid w:val="00E50E96"/>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757E1"/>
  <w15:docId w15:val="{66742A3E-7F20-49E2-8C44-E91A38CB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975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abrinarina1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yafrulantoni1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11840</Words>
  <Characters>67489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nur sabrina</cp:lastModifiedBy>
  <cp:revision>4</cp:revision>
  <dcterms:created xsi:type="dcterms:W3CDTF">2024-07-13T17:23:00Z</dcterms:created>
  <dcterms:modified xsi:type="dcterms:W3CDTF">2024-07-13T17:40:00Z</dcterms:modified>
</cp:coreProperties>
</file>