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900B5" w14:textId="7C17B262" w:rsidR="005E0ED2" w:rsidRPr="00565EDC" w:rsidRDefault="00565EDC" w:rsidP="00565EDC">
      <w:pPr>
        <w:spacing w:line="360" w:lineRule="auto"/>
        <w:jc w:val="center"/>
        <w:rPr>
          <w:rFonts w:ascii="Times New Roman" w:hAnsi="Times New Roman" w:cs="Times New Roman"/>
          <w:b/>
          <w:bCs/>
          <w:sz w:val="28"/>
          <w:szCs w:val="28"/>
        </w:rPr>
      </w:pPr>
      <w:r w:rsidRPr="00565EDC">
        <w:rPr>
          <w:rFonts w:ascii="Times New Roman" w:hAnsi="Times New Roman" w:cs="Times New Roman"/>
          <w:b/>
          <w:bCs/>
          <w:sz w:val="28"/>
          <w:szCs w:val="28"/>
        </w:rPr>
        <w:t>Sejarah Kebijakan Moneter dalam Islam (Fathimiyah, Mamalik, Persia, India, dan Turki Utsmani)</w:t>
      </w:r>
    </w:p>
    <w:p w14:paraId="6DA7171D" w14:textId="77777777" w:rsidR="00565EDC" w:rsidRDefault="00565EDC" w:rsidP="00565EDC">
      <w:pPr>
        <w:spacing w:after="0" w:line="240" w:lineRule="auto"/>
        <w:jc w:val="center"/>
        <w:rPr>
          <w:rFonts w:ascii="Times New Roman" w:hAnsi="Times New Roman" w:cs="Times New Roman"/>
          <w:b/>
          <w:bCs/>
          <w:sz w:val="24"/>
          <w:szCs w:val="24"/>
        </w:rPr>
      </w:pPr>
    </w:p>
    <w:p w14:paraId="1C2F51E0" w14:textId="40FF8FB5" w:rsidR="005E0ED2" w:rsidRPr="00565EDC" w:rsidRDefault="00EC26E3" w:rsidP="00565ED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 xml:space="preserve">Redi Hadiyanto, </w:t>
      </w:r>
      <w:r w:rsidR="00565EDC">
        <w:rPr>
          <w:rFonts w:ascii="Times New Roman" w:hAnsi="Times New Roman" w:cs="Times New Roman"/>
          <w:b/>
          <w:bCs/>
          <w:sz w:val="24"/>
          <w:szCs w:val="24"/>
        </w:rPr>
        <w:t>Lina Pusvisasari</w:t>
      </w:r>
      <w:r>
        <w:rPr>
          <w:rFonts w:ascii="Times New Roman" w:hAnsi="Times New Roman" w:cs="Times New Roman"/>
          <w:b/>
          <w:bCs/>
          <w:sz w:val="24"/>
          <w:szCs w:val="24"/>
          <w:lang w:val="en-US"/>
        </w:rPr>
        <w:t>, Yadi Janwari, Sofyan Al-Hakim</w:t>
      </w:r>
      <w:r w:rsidR="00565EDC">
        <w:rPr>
          <w:rFonts w:ascii="Times New Roman" w:hAnsi="Times New Roman" w:cs="Times New Roman"/>
          <w:b/>
          <w:bCs/>
          <w:sz w:val="24"/>
          <w:szCs w:val="24"/>
        </w:rPr>
        <w:t xml:space="preserve"> </w:t>
      </w:r>
    </w:p>
    <w:p w14:paraId="5B1B666E" w14:textId="50881AF3" w:rsidR="005E0ED2" w:rsidRPr="00EC26E3" w:rsidRDefault="00EC26E3" w:rsidP="00565EDC">
      <w:pPr>
        <w:spacing w:after="0" w:line="240" w:lineRule="auto"/>
        <w:jc w:val="center"/>
        <w:rPr>
          <w:rFonts w:ascii="Times New Roman" w:hAnsi="Times New Roman" w:cs="Times New Roman"/>
          <w:sz w:val="24"/>
          <w:szCs w:val="24"/>
          <w:lang w:val="en-US"/>
        </w:rPr>
      </w:pPr>
      <w:hyperlink r:id="rId7" w:history="1">
        <w:r w:rsidRPr="00192CC2">
          <w:rPr>
            <w:rStyle w:val="Hyperlink"/>
            <w:rFonts w:ascii="Times New Roman" w:hAnsi="Times New Roman" w:cs="Times New Roman"/>
            <w:sz w:val="24"/>
            <w:szCs w:val="24"/>
            <w:lang w:val="en-US"/>
          </w:rPr>
          <w:t>redihadiyanto@gmail.com</w:t>
        </w:r>
      </w:hyperlink>
      <w:r>
        <w:rPr>
          <w:rFonts w:ascii="Times New Roman" w:hAnsi="Times New Roman" w:cs="Times New Roman"/>
          <w:sz w:val="24"/>
          <w:szCs w:val="24"/>
          <w:lang w:val="en-US"/>
        </w:rPr>
        <w:t xml:space="preserve">, </w:t>
      </w:r>
      <w:hyperlink r:id="rId8" w:history="1">
        <w:r w:rsidRPr="00192CC2">
          <w:rPr>
            <w:rStyle w:val="Hyperlink"/>
            <w:rFonts w:ascii="Times New Roman" w:hAnsi="Times New Roman" w:cs="Times New Roman"/>
            <w:sz w:val="24"/>
            <w:szCs w:val="24"/>
          </w:rPr>
          <w:t>nenglinapusvisa@gmail.com</w:t>
        </w:r>
      </w:hyperlink>
      <w:r>
        <w:rPr>
          <w:rFonts w:ascii="Times New Roman" w:hAnsi="Times New Roman" w:cs="Times New Roman"/>
          <w:sz w:val="24"/>
          <w:szCs w:val="24"/>
          <w:lang w:val="en-US"/>
        </w:rPr>
        <w:t xml:space="preserve">, </w:t>
      </w:r>
      <w:hyperlink r:id="rId9" w:history="1">
        <w:r w:rsidRPr="00192CC2">
          <w:rPr>
            <w:rStyle w:val="Hyperlink"/>
            <w:rFonts w:ascii="Times New Roman" w:hAnsi="Times New Roman" w:cs="Times New Roman"/>
            <w:sz w:val="24"/>
            <w:szCs w:val="24"/>
            <w:lang w:val="en-US"/>
          </w:rPr>
          <w:t>yadijanwari@uinsgd.ac.id</w:t>
        </w:r>
      </w:hyperlink>
      <w:r>
        <w:rPr>
          <w:rFonts w:ascii="Times New Roman" w:hAnsi="Times New Roman" w:cs="Times New Roman"/>
          <w:sz w:val="24"/>
          <w:szCs w:val="24"/>
          <w:lang w:val="en-US"/>
        </w:rPr>
        <w:t xml:space="preserve">, </w:t>
      </w:r>
      <w:hyperlink r:id="rId10" w:history="1">
        <w:r w:rsidRPr="00192CC2">
          <w:rPr>
            <w:rStyle w:val="Hyperlink"/>
            <w:rFonts w:ascii="Times New Roman" w:hAnsi="Times New Roman" w:cs="Times New Roman"/>
            <w:sz w:val="24"/>
            <w:szCs w:val="24"/>
            <w:lang w:val="en-US"/>
          </w:rPr>
          <w:t>sofyan.alhakim@yahoo.co.id</w:t>
        </w:r>
      </w:hyperlink>
      <w:r>
        <w:rPr>
          <w:rFonts w:ascii="Times New Roman" w:hAnsi="Times New Roman" w:cs="Times New Roman"/>
          <w:sz w:val="24"/>
          <w:szCs w:val="24"/>
          <w:lang w:val="en-US"/>
        </w:rPr>
        <w:t xml:space="preserve">  </w:t>
      </w:r>
    </w:p>
    <w:p w14:paraId="20AF4B9D" w14:textId="77777777" w:rsidR="00565EDC" w:rsidRDefault="00565EDC" w:rsidP="00565EDC">
      <w:pPr>
        <w:spacing w:after="0" w:line="240" w:lineRule="auto"/>
        <w:jc w:val="center"/>
        <w:rPr>
          <w:rFonts w:ascii="Times New Roman" w:hAnsi="Times New Roman" w:cs="Times New Roman"/>
          <w:sz w:val="24"/>
          <w:szCs w:val="24"/>
        </w:rPr>
      </w:pPr>
    </w:p>
    <w:p w14:paraId="6389E9DE" w14:textId="77777777" w:rsidR="00565EDC" w:rsidRDefault="00565EDC" w:rsidP="00565EDC">
      <w:pPr>
        <w:spacing w:after="0" w:line="240" w:lineRule="auto"/>
        <w:jc w:val="center"/>
        <w:rPr>
          <w:rFonts w:ascii="Times New Roman" w:hAnsi="Times New Roman" w:cs="Times New Roman"/>
          <w:sz w:val="24"/>
          <w:szCs w:val="24"/>
        </w:rPr>
      </w:pPr>
    </w:p>
    <w:p w14:paraId="26EB72AE" w14:textId="325B62B1" w:rsidR="00565EDC" w:rsidRDefault="00565EDC" w:rsidP="00565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Abstrak </w:t>
      </w:r>
    </w:p>
    <w:p w14:paraId="693C966F" w14:textId="77777777" w:rsidR="00565EDC" w:rsidRDefault="00565EDC" w:rsidP="00565EDC">
      <w:pPr>
        <w:spacing w:after="0" w:line="240" w:lineRule="auto"/>
        <w:jc w:val="center"/>
        <w:rPr>
          <w:rFonts w:ascii="Times New Roman" w:hAnsi="Times New Roman" w:cs="Times New Roman"/>
          <w:sz w:val="24"/>
          <w:szCs w:val="24"/>
        </w:rPr>
      </w:pPr>
    </w:p>
    <w:p w14:paraId="59182815" w14:textId="29400EE8" w:rsidR="00565EDC" w:rsidRPr="00565EDC" w:rsidRDefault="00565EDC" w:rsidP="00565EDC">
      <w:pPr>
        <w:spacing w:after="0" w:line="240" w:lineRule="auto"/>
        <w:jc w:val="both"/>
        <w:rPr>
          <w:rFonts w:ascii="Times New Roman" w:hAnsi="Times New Roman" w:cs="Times New Roman"/>
          <w:i/>
          <w:iCs/>
          <w:sz w:val="24"/>
          <w:szCs w:val="24"/>
        </w:rPr>
      </w:pPr>
      <w:r w:rsidRPr="00565EDC">
        <w:rPr>
          <w:rFonts w:ascii="Times New Roman" w:hAnsi="Times New Roman" w:cs="Times New Roman"/>
          <w:i/>
          <w:iCs/>
          <w:sz w:val="24"/>
          <w:szCs w:val="24"/>
        </w:rPr>
        <w:t xml:space="preserve">Penelitian ini membahas sejarah kebijakan moneter dalam konteks Islam selama periode Fathimiyah, Mamalik, Persia, India, dan Turki Utsmani. Masing-masing periode ini mencerminkan dinamika ekonomi dan politik yang unik, yang memberikan dampak pada pengembangan sistem moneter dalam kerangka nilai-nilai Islam. Pada masa Fathimiyah (909-1171 M), kebijakan moneter tercermin dalam penggunaan tradisional mata uang dinar dan dirham, sejalan dengan prinsip-prinsip ekonomi Islam. Selama periode Mamalik (1250-1517 M), hubungan perdagangan dan interaksi dengan dunia luar memainkan peran penting dalam membentuk sistem ekonomi dan moneter mereka. Pengaruh perdagangan dan hubungan luar negeri pada kebijakan moneter Mamalik memengaruhi kestabilan mata uang dan ekonomi mereka. Persia, dengan kekayaan alam dan sejarah keuangan yang panjang, memiliki pengaruh yang kuat pada kebijakan moneter, terutama selama Dinasti Safawiyah (1501-1736 M). Di India, masa Dinasti Delhi dan Kesultanan Bahmani (1206-1527 M) mencerminkan penggunaan mata uang emas dan perak seiring dengan tradisi Islam. Terakhir, dalam konteks Turki Utsmani, sistem moneter kompleks mencakup penggunaan mata uang bimetal dan perak, mencerminkan kekuatan ekonomi dan politik Utsmani. Penelitian ini bertujuan untuk memberikan pemahaman yang lebih baik tentang perkembangan kebijakan moneter Islam selama periode tersebut. </w:t>
      </w:r>
    </w:p>
    <w:p w14:paraId="1BA621BE" w14:textId="77777777" w:rsidR="00565EDC" w:rsidRDefault="00565EDC" w:rsidP="00565EDC">
      <w:pPr>
        <w:spacing w:after="0" w:line="240" w:lineRule="auto"/>
        <w:jc w:val="both"/>
        <w:rPr>
          <w:rFonts w:ascii="Times New Roman" w:hAnsi="Times New Roman" w:cs="Times New Roman"/>
          <w:sz w:val="24"/>
          <w:szCs w:val="24"/>
        </w:rPr>
      </w:pPr>
    </w:p>
    <w:p w14:paraId="2911A1DD" w14:textId="7A15811F" w:rsidR="00565EDC" w:rsidRDefault="00565EDC" w:rsidP="00565EDC">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Kata Kunci : </w:t>
      </w:r>
      <w:r w:rsidRPr="00565EDC">
        <w:rPr>
          <w:rFonts w:ascii="Times New Roman" w:hAnsi="Times New Roman" w:cs="Times New Roman"/>
          <w:i/>
          <w:iCs/>
          <w:sz w:val="24"/>
          <w:szCs w:val="24"/>
        </w:rPr>
        <w:t>Kebijakan Moneter Islam, Fathimiyah, Mamalik, Persia, India, dan Turki Utsmani</w:t>
      </w:r>
    </w:p>
    <w:p w14:paraId="7834CFCA" w14:textId="77777777" w:rsidR="00565EDC" w:rsidRDefault="00565EDC" w:rsidP="00565EDC">
      <w:pPr>
        <w:spacing w:after="0" w:line="240" w:lineRule="auto"/>
        <w:jc w:val="both"/>
        <w:rPr>
          <w:rFonts w:ascii="Times New Roman" w:hAnsi="Times New Roman" w:cs="Times New Roman"/>
          <w:sz w:val="24"/>
          <w:szCs w:val="24"/>
        </w:rPr>
      </w:pPr>
    </w:p>
    <w:p w14:paraId="33F8B489" w14:textId="7F4BD60F" w:rsidR="00565EDC" w:rsidRDefault="00565EDC" w:rsidP="00565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Abstract</w:t>
      </w:r>
    </w:p>
    <w:p w14:paraId="49E98024" w14:textId="77777777" w:rsidR="00565EDC" w:rsidRDefault="00565EDC" w:rsidP="00565EDC">
      <w:pPr>
        <w:spacing w:after="0" w:line="240" w:lineRule="auto"/>
        <w:jc w:val="center"/>
        <w:rPr>
          <w:rFonts w:ascii="Times New Roman" w:hAnsi="Times New Roman" w:cs="Times New Roman"/>
          <w:sz w:val="24"/>
          <w:szCs w:val="24"/>
        </w:rPr>
      </w:pPr>
    </w:p>
    <w:p w14:paraId="4A28E7AB" w14:textId="77777777" w:rsidR="00565EDC" w:rsidRPr="00565EDC" w:rsidRDefault="00565EDC" w:rsidP="00565EDC">
      <w:pPr>
        <w:spacing w:after="0" w:line="240" w:lineRule="auto"/>
        <w:jc w:val="both"/>
        <w:rPr>
          <w:rFonts w:ascii="Times New Roman" w:hAnsi="Times New Roman" w:cs="Times New Roman"/>
          <w:i/>
          <w:iCs/>
          <w:sz w:val="24"/>
          <w:szCs w:val="24"/>
        </w:rPr>
      </w:pPr>
      <w:r w:rsidRPr="00565EDC">
        <w:rPr>
          <w:rFonts w:ascii="Times New Roman" w:hAnsi="Times New Roman" w:cs="Times New Roman"/>
          <w:i/>
          <w:iCs/>
          <w:sz w:val="24"/>
          <w:szCs w:val="24"/>
          <w:lang w:val="en"/>
        </w:rPr>
        <w:t xml:space="preserve">This research discusses the history of monetary policy in the Islamic context during the Fatimid, Mamalik, Persian, Indian and Ottoman periods. Each of these periods reflects unique economic and political dynamics, which had an impact on the development of a monetary system within the framework of Islamic values. During the Fatimid era (909-1171 AD), monetary policy was reflected in the traditional use of the dinar and dirham currency, in line with Islamic economic principles. During the Mamalik period (1250-1517 AD), trade relations and interactions with the outside world played an important role in shaping their economic and monetary systems. The influence of trade and foreign relations on Mamalik monetary policy influences the stability of their currency and economy. Persia, with its natural wealth and long financial history, had a strong influence on monetary policy, </w:t>
      </w:r>
      <w:r w:rsidRPr="00565EDC">
        <w:rPr>
          <w:rFonts w:ascii="Times New Roman" w:hAnsi="Times New Roman" w:cs="Times New Roman"/>
          <w:i/>
          <w:iCs/>
          <w:sz w:val="24"/>
          <w:szCs w:val="24"/>
          <w:lang w:val="en"/>
        </w:rPr>
        <w:lastRenderedPageBreak/>
        <w:t>especially during the Safavid Dynasty (1501-1736 AD). In India, the Delhi Dynasty and Bahmani Sultanate (1206-1527 AD) reflected the use of gold and silver currency in line with Islamic traditions. Finally, in the context of Ottoman Turkey, the complex monetary system included the use of bimetallic currency and silver, reflecting Ottoman economic and political power. This research aims to provide a better understanding of the development of Islamic monetary policy during this period.</w:t>
      </w:r>
    </w:p>
    <w:p w14:paraId="10C33B97" w14:textId="77777777" w:rsidR="00565EDC" w:rsidRDefault="00565EDC" w:rsidP="00565EDC">
      <w:pPr>
        <w:spacing w:after="0" w:line="240" w:lineRule="auto"/>
        <w:jc w:val="both"/>
        <w:rPr>
          <w:rFonts w:ascii="Times New Roman" w:hAnsi="Times New Roman" w:cs="Times New Roman"/>
          <w:sz w:val="24"/>
          <w:szCs w:val="24"/>
        </w:rPr>
      </w:pPr>
    </w:p>
    <w:p w14:paraId="107CB99E" w14:textId="77777777" w:rsidR="00565EDC" w:rsidRPr="00565EDC" w:rsidRDefault="00565EDC" w:rsidP="00565EDC">
      <w:pPr>
        <w:spacing w:after="0" w:line="240" w:lineRule="auto"/>
        <w:jc w:val="both"/>
        <w:rPr>
          <w:rFonts w:ascii="Times New Roman" w:hAnsi="Times New Roman" w:cs="Times New Roman"/>
          <w:i/>
          <w:iCs/>
          <w:sz w:val="24"/>
          <w:szCs w:val="24"/>
        </w:rPr>
      </w:pPr>
      <w:r w:rsidRPr="00565EDC">
        <w:rPr>
          <w:rFonts w:ascii="Times New Roman" w:hAnsi="Times New Roman" w:cs="Times New Roman"/>
          <w:sz w:val="24"/>
          <w:szCs w:val="24"/>
          <w:lang w:val="en"/>
        </w:rPr>
        <w:t xml:space="preserve">Keywords: </w:t>
      </w:r>
      <w:r w:rsidRPr="00565EDC">
        <w:rPr>
          <w:rFonts w:ascii="Times New Roman" w:hAnsi="Times New Roman" w:cs="Times New Roman"/>
          <w:i/>
          <w:iCs/>
          <w:sz w:val="24"/>
          <w:szCs w:val="24"/>
          <w:lang w:val="en"/>
        </w:rPr>
        <w:t>Islamic Monetary Policy, Fatimid, Mamalik, Persia, India and Ottoman Turkey</w:t>
      </w:r>
    </w:p>
    <w:p w14:paraId="5B850F05" w14:textId="77777777" w:rsidR="00565EDC" w:rsidRDefault="00565EDC" w:rsidP="00565EDC">
      <w:pPr>
        <w:spacing w:after="0" w:line="240" w:lineRule="auto"/>
        <w:jc w:val="both"/>
        <w:rPr>
          <w:rFonts w:ascii="Times New Roman" w:hAnsi="Times New Roman" w:cs="Times New Roman"/>
          <w:sz w:val="24"/>
          <w:szCs w:val="24"/>
        </w:rPr>
      </w:pPr>
    </w:p>
    <w:p w14:paraId="329C9E61" w14:textId="17E3164B" w:rsidR="00565EDC" w:rsidRDefault="00565EDC" w:rsidP="00565EDC">
      <w:pPr>
        <w:spacing w:after="0" w:line="240" w:lineRule="auto"/>
        <w:jc w:val="both"/>
        <w:rPr>
          <w:rFonts w:ascii="Times New Roman" w:hAnsi="Times New Roman" w:cs="Times New Roman"/>
          <w:b/>
          <w:bCs/>
          <w:sz w:val="24"/>
          <w:szCs w:val="24"/>
        </w:rPr>
      </w:pPr>
      <w:r w:rsidRPr="00565EDC">
        <w:rPr>
          <w:rFonts w:ascii="Times New Roman" w:hAnsi="Times New Roman" w:cs="Times New Roman"/>
          <w:b/>
          <w:bCs/>
          <w:sz w:val="24"/>
          <w:szCs w:val="24"/>
        </w:rPr>
        <w:t xml:space="preserve">PENDAHULUAN </w:t>
      </w:r>
    </w:p>
    <w:p w14:paraId="53191FF9" w14:textId="77777777" w:rsidR="00565EDC" w:rsidRDefault="00565EDC" w:rsidP="00565EDC">
      <w:pPr>
        <w:spacing w:after="0" w:line="240" w:lineRule="auto"/>
        <w:jc w:val="both"/>
        <w:rPr>
          <w:rFonts w:ascii="Times New Roman" w:hAnsi="Times New Roman" w:cs="Times New Roman"/>
          <w:b/>
          <w:bCs/>
          <w:sz w:val="24"/>
          <w:szCs w:val="24"/>
        </w:rPr>
      </w:pPr>
    </w:p>
    <w:p w14:paraId="61B7E224" w14:textId="4B6FA9A1"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Sejarah Islam merupakan landasan penting untuk memahami evolusi berbagai aspek kehidupan ekonomi,</w:t>
      </w:r>
      <w:r>
        <w:rPr>
          <w:rStyle w:val="FootnoteReference"/>
          <w:rFonts w:ascii="Times New Roman" w:hAnsi="Times New Roman" w:cs="Times New Roman"/>
          <w:sz w:val="24"/>
          <w:szCs w:val="24"/>
        </w:rPr>
        <w:footnoteReference w:id="1"/>
      </w:r>
      <w:r w:rsidRPr="00565EDC">
        <w:rPr>
          <w:rFonts w:ascii="Times New Roman" w:hAnsi="Times New Roman" w:cs="Times New Roman"/>
          <w:sz w:val="24"/>
          <w:szCs w:val="24"/>
        </w:rPr>
        <w:t xml:space="preserve"> termasuk kebijakan moneter yang dijalankan oleh berbagai pemerintahan dan dinasti di berbagai wilayah dunia Muslim. Dalam konteks ini, penelitian ini akan membahas sejarah kebijakan moneter dalam Islam pada masa Fathimiyah, Mamalik, Persia, India, dan Turki Utsmani, merinci perubahan dan dinamika yang memengaruhi sistem keuangan pada periode tersebut.</w:t>
      </w:r>
      <w:r>
        <w:rPr>
          <w:rFonts w:ascii="Times New Roman" w:hAnsi="Times New Roman" w:cs="Times New Roman"/>
          <w:sz w:val="24"/>
          <w:szCs w:val="24"/>
        </w:rPr>
        <w:t xml:space="preserve"> </w:t>
      </w:r>
    </w:p>
    <w:p w14:paraId="05DC72AD" w14:textId="2A1E7C25"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Pada masa Fathimiyah (909-1171 M), dinasti Syi'ah Ismaili yang berkuasa di sebagian besar wilayah Arab dan Afrika Utara, kebijakan moneter tercermin dalam penggunaan mata uang dinar dan dirham yang telah menjadi bagian integral dari tradisi ekonomi Islam.</w:t>
      </w:r>
      <w:r>
        <w:rPr>
          <w:rStyle w:val="FootnoteReference"/>
          <w:rFonts w:ascii="Times New Roman" w:hAnsi="Times New Roman" w:cs="Times New Roman"/>
          <w:sz w:val="24"/>
          <w:szCs w:val="24"/>
        </w:rPr>
        <w:footnoteReference w:id="2"/>
      </w:r>
      <w:r w:rsidRPr="00565EDC">
        <w:rPr>
          <w:rFonts w:ascii="Times New Roman" w:hAnsi="Times New Roman" w:cs="Times New Roman"/>
          <w:sz w:val="24"/>
          <w:szCs w:val="24"/>
        </w:rPr>
        <w:t xml:space="preserve"> Kajian ini akan melihat bagaimana kebijakan moneter Fathimiyah mencerminkan nilai-nilai ekonomi Islam pada masa itu, serta bagaimana sistem ini berkembang selama periode tersebut.</w:t>
      </w:r>
      <w:r>
        <w:rPr>
          <w:rStyle w:val="FootnoteReference"/>
          <w:rFonts w:ascii="Times New Roman" w:hAnsi="Times New Roman" w:cs="Times New Roman"/>
          <w:sz w:val="24"/>
          <w:szCs w:val="24"/>
        </w:rPr>
        <w:footnoteReference w:id="3"/>
      </w:r>
      <w:r w:rsidRPr="00565EDC">
        <w:rPr>
          <w:rFonts w:ascii="Times New Roman" w:hAnsi="Times New Roman" w:cs="Times New Roman"/>
          <w:sz w:val="24"/>
          <w:szCs w:val="24"/>
        </w:rPr>
        <w:t xml:space="preserve"> Konteks Fathimiyah mencerminkan masa ketika Islam pertama kali mengakar dalam sistem pemerintahan di berbagai wilayah. Kebijakan moneter mereka mencerminkan bukan hanya kebutuhan praktis, tetapi juga usaha untuk menerapkan prinsip-prinsip ekonomi Islam. Dalam penggunaan mata uang dinar dan dirham, masyarakat Fathimiyah mengakui pentingnya menjaga stabilitas nilai uang dan transparansi dalam sistem keuangan.</w:t>
      </w:r>
      <w:r>
        <w:rPr>
          <w:rStyle w:val="FootnoteReference"/>
          <w:rFonts w:ascii="Times New Roman" w:hAnsi="Times New Roman" w:cs="Times New Roman"/>
          <w:sz w:val="24"/>
          <w:szCs w:val="24"/>
        </w:rPr>
        <w:footnoteReference w:id="4"/>
      </w:r>
    </w:p>
    <w:p w14:paraId="1F67155F" w14:textId="11F91B8C"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lastRenderedPageBreak/>
        <w:t>Sementara itu, periode Mamalik (1250-1517 M) menciptakan lanskap yang berbeda, di mana pengaruh perdagangan dan hubungan luar negeri memainkan peran krusial dalam membentuk kebijakan moneter mereka.</w:t>
      </w:r>
      <w:r>
        <w:rPr>
          <w:rStyle w:val="FootnoteReference"/>
          <w:rFonts w:ascii="Times New Roman" w:hAnsi="Times New Roman" w:cs="Times New Roman"/>
          <w:sz w:val="24"/>
          <w:szCs w:val="24"/>
        </w:rPr>
        <w:footnoteReference w:id="5"/>
      </w:r>
      <w:r w:rsidRPr="00565EDC">
        <w:rPr>
          <w:rFonts w:ascii="Times New Roman" w:hAnsi="Times New Roman" w:cs="Times New Roman"/>
          <w:sz w:val="24"/>
          <w:szCs w:val="24"/>
        </w:rPr>
        <w:t xml:space="preserve"> Penelitian ini akan membongkar bagaimana Mamalik menyesuaikan sistem keuangannya dengan dinamika perdagangan internasional dan apakah kebijakan ini memengaruhi stabilitas ekonomi mereka.</w:t>
      </w:r>
      <w:r>
        <w:rPr>
          <w:rFonts w:ascii="Times New Roman" w:hAnsi="Times New Roman" w:cs="Times New Roman"/>
          <w:sz w:val="24"/>
          <w:szCs w:val="24"/>
        </w:rPr>
        <w:t xml:space="preserve"> </w:t>
      </w:r>
      <w:r w:rsidRPr="00565EDC">
        <w:rPr>
          <w:rFonts w:ascii="Times New Roman" w:hAnsi="Times New Roman" w:cs="Times New Roman"/>
          <w:sz w:val="24"/>
          <w:szCs w:val="24"/>
        </w:rPr>
        <w:t>Mamalik, yang muncul setelah Fathimiyah, memasuki era di mana perdagangan internasional menjadi faktor dominan dalam membentuk kebijakan ekonomi dan moneter.</w:t>
      </w:r>
      <w:r>
        <w:rPr>
          <w:rStyle w:val="FootnoteReference"/>
          <w:rFonts w:ascii="Times New Roman" w:hAnsi="Times New Roman" w:cs="Times New Roman"/>
          <w:sz w:val="24"/>
          <w:szCs w:val="24"/>
        </w:rPr>
        <w:footnoteReference w:id="6"/>
      </w:r>
      <w:r w:rsidRPr="00565EDC">
        <w:rPr>
          <w:rFonts w:ascii="Times New Roman" w:hAnsi="Times New Roman" w:cs="Times New Roman"/>
          <w:sz w:val="24"/>
          <w:szCs w:val="24"/>
        </w:rPr>
        <w:t xml:space="preserve"> Pengaruh perdagangan tersebut menciptakan tuntutan baru dalam manajemen keuangan, mengharuskan Mamalik untuk menyesuaikan kebijakan moneter mereka dengan dinamika pasar global. Sebagai pusat perdagangan dunia, Mamalik harus menghadapi tantangan unik dalam menjaga stabilitas mata uang dan pertumbuhan ekonomi.</w:t>
      </w:r>
    </w:p>
    <w:p w14:paraId="201244DE" w14:textId="6037547A"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Persia, dengan sejarahnya yang kaya dan masa kekuasaan Dinasti Safawiyah (1501-1736 M), menjadi fokus bagi studi mendalam tentang penggunaan mata uang emas dan perak serta peran kebijakan moneter dalam mengelola kekayaan alam dan perdagangan di wilayah tersebut.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Pr="00565EDC">
        <w:rPr>
          <w:rFonts w:ascii="Times New Roman" w:hAnsi="Times New Roman" w:cs="Times New Roman"/>
          <w:sz w:val="24"/>
          <w:szCs w:val="24"/>
        </w:rPr>
        <w:t>Dinasti Safawiyah di Persia menyaksikan evolusi kebijakan moneter yang sejalan dengan kekayaan alam yang melimpah.</w:t>
      </w:r>
      <w:r>
        <w:rPr>
          <w:rStyle w:val="FootnoteReference"/>
          <w:rFonts w:ascii="Times New Roman" w:hAnsi="Times New Roman" w:cs="Times New Roman"/>
          <w:sz w:val="24"/>
          <w:szCs w:val="24"/>
        </w:rPr>
        <w:footnoteReference w:id="8"/>
      </w:r>
      <w:r w:rsidRPr="00565EDC">
        <w:rPr>
          <w:rFonts w:ascii="Times New Roman" w:hAnsi="Times New Roman" w:cs="Times New Roman"/>
          <w:sz w:val="24"/>
          <w:szCs w:val="24"/>
        </w:rPr>
        <w:t xml:space="preserve"> Adopsi mata uang emas dan perak mencerminkan hubungan antara kebijakan keuangan dan sumber daya alam Persia. </w:t>
      </w:r>
    </w:p>
    <w:p w14:paraId="2BD80081" w14:textId="305B0560"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Kesultanan Bahmani dan Dinasti Delhi di India</w:t>
      </w:r>
      <w:r>
        <w:rPr>
          <w:rFonts w:ascii="Times New Roman" w:hAnsi="Times New Roman" w:cs="Times New Roman"/>
          <w:sz w:val="24"/>
          <w:szCs w:val="24"/>
        </w:rPr>
        <w:t xml:space="preserve">, </w:t>
      </w:r>
      <w:r w:rsidRPr="00565EDC">
        <w:rPr>
          <w:rFonts w:ascii="Times New Roman" w:hAnsi="Times New Roman" w:cs="Times New Roman"/>
          <w:sz w:val="24"/>
          <w:szCs w:val="24"/>
        </w:rPr>
        <w:t>menandai keseimbangan antara nilai-nilai Islam dan keanekaragaman ekonomi India yang melibatkan berbagai budaya dan perdagangan.</w:t>
      </w:r>
      <w:r>
        <w:rPr>
          <w:rFonts w:ascii="Times New Roman" w:hAnsi="Times New Roman" w:cs="Times New Roman"/>
          <w:sz w:val="24"/>
          <w:szCs w:val="24"/>
        </w:rPr>
        <w:t xml:space="preserve"> </w:t>
      </w:r>
      <w:r w:rsidRPr="00565EDC">
        <w:rPr>
          <w:rFonts w:ascii="Times New Roman" w:hAnsi="Times New Roman" w:cs="Times New Roman"/>
          <w:sz w:val="24"/>
          <w:szCs w:val="24"/>
        </w:rPr>
        <w:t>India, dengan Dinasti Delhi dan Kesultanan Bahmani (1206-1527 M), menawarkan kontrast yang menarik antara Islam dan kekayaan kultural India.</w:t>
      </w:r>
      <w:r>
        <w:rPr>
          <w:rStyle w:val="FootnoteReference"/>
          <w:rFonts w:ascii="Times New Roman" w:hAnsi="Times New Roman" w:cs="Times New Roman"/>
          <w:sz w:val="24"/>
          <w:szCs w:val="24"/>
        </w:rPr>
        <w:footnoteReference w:id="9"/>
      </w:r>
      <w:r w:rsidRPr="00565EDC">
        <w:rPr>
          <w:rFonts w:ascii="Times New Roman" w:hAnsi="Times New Roman" w:cs="Times New Roman"/>
          <w:sz w:val="24"/>
          <w:szCs w:val="24"/>
        </w:rPr>
        <w:t xml:space="preserve"> Penelitian ini akan mengeksplorasi bagaimana kebijakan moneter mencerminkan integrasi nilai-nilai Islam dengan konteks ekonomi India yang beragam, dan sejauh mana hal ini memengaruhi stabilitas ekonomi.</w:t>
      </w:r>
      <w:r>
        <w:rPr>
          <w:rFonts w:ascii="Times New Roman" w:hAnsi="Times New Roman" w:cs="Times New Roman"/>
          <w:sz w:val="24"/>
          <w:szCs w:val="24"/>
        </w:rPr>
        <w:t xml:space="preserve"> </w:t>
      </w:r>
    </w:p>
    <w:p w14:paraId="4CC1DE95" w14:textId="11E00EF9"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lastRenderedPageBreak/>
        <w:t>Turki Utsmani akan memerinci bagaimana sistem moneter kompleks mereka mencakup penggunaan mata uang bimetal, perak, dan inovasi keuangan seperti surat berharga dan sistem perbankan Islam, serta bagaimana hal itu memberikan kontribusi pada stabilitas ekonomi dan kemakmuran Utsmani.</w:t>
      </w:r>
      <w:r>
        <w:rPr>
          <w:rFonts w:ascii="Times New Roman" w:hAnsi="Times New Roman" w:cs="Times New Roman"/>
          <w:sz w:val="24"/>
          <w:szCs w:val="24"/>
        </w:rPr>
        <w:t xml:space="preserve"> </w:t>
      </w:r>
      <w:r w:rsidRPr="00565EDC">
        <w:rPr>
          <w:rFonts w:ascii="Times New Roman" w:hAnsi="Times New Roman" w:cs="Times New Roman"/>
          <w:sz w:val="24"/>
          <w:szCs w:val="24"/>
        </w:rPr>
        <w:t>Masa kekuasaan Turki Utsmani melibatkan kebijakan moneter yang lebih kompleks dengan penggunaan mata uang bimetal dan sistem perbankan Islam. Pada puncak kejayaannya, Utsmani menjadi contoh bagaimana kebijakan moneter yang bijaksana dapat mendukung stabilitas ekonomi dalam skala besar.</w:t>
      </w:r>
      <w:r>
        <w:rPr>
          <w:rStyle w:val="FootnoteReference"/>
          <w:rFonts w:ascii="Times New Roman" w:hAnsi="Times New Roman" w:cs="Times New Roman"/>
          <w:sz w:val="24"/>
          <w:szCs w:val="24"/>
        </w:rPr>
        <w:footnoteReference w:id="10"/>
      </w:r>
    </w:p>
    <w:p w14:paraId="76E148D4" w14:textId="1EC37DE8"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Dengan menguraikan perkembangan kebijakan moneter dalam Islam pada periode dan wilayah ini, penelitian ini berupaya memberikan wawasan mendalam tentang peran nilai-nilai Islam dalam membentuk sistem keuangan dan ekonomi di masa lalu, memberikan landasan untuk pemahaman yang lebih baik tentang evolusi kebijakan moneter Islam secara keseluruhan.</w:t>
      </w:r>
    </w:p>
    <w:p w14:paraId="647DC6B5" w14:textId="178A5979"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Pentingnya memahami sejarah kebijakan moneter Islam pada periode Fathimiyah, Mamalik, Persia, India, dan Turki Utsmani tidak hanya bersifat akademis, tetapi juga memberikan pandangan mendalam tentang bagaimana nilai-nilai Islam diterapkan dalam praktik ekonomi dan keuangan. Seiring dengan perkembangan masyarakat dan pemerintahan, kebijakan moneter menjadi alat utama untuk mencapai tujuan ekonomi dan sosial, sekaligus mencerminkan visi Islam dalam urusan finansial.</w:t>
      </w:r>
      <w:r>
        <w:rPr>
          <w:rFonts w:ascii="Times New Roman" w:hAnsi="Times New Roman" w:cs="Times New Roman"/>
          <w:sz w:val="24"/>
          <w:szCs w:val="24"/>
        </w:rPr>
        <w:t xml:space="preserve"> </w:t>
      </w:r>
    </w:p>
    <w:p w14:paraId="679AEBFA" w14:textId="77777777" w:rsidR="00565EDC" w:rsidRDefault="00565EDC" w:rsidP="00565EDC">
      <w:pPr>
        <w:spacing w:after="0" w:line="360" w:lineRule="auto"/>
        <w:ind w:firstLine="720"/>
        <w:jc w:val="both"/>
        <w:rPr>
          <w:rFonts w:ascii="Times New Roman" w:hAnsi="Times New Roman" w:cs="Times New Roman"/>
          <w:sz w:val="24"/>
          <w:szCs w:val="24"/>
        </w:rPr>
      </w:pPr>
    </w:p>
    <w:p w14:paraId="5B887E81" w14:textId="09BC9DB4" w:rsidR="00565EDC" w:rsidRDefault="00565EDC" w:rsidP="00565EDC">
      <w:pPr>
        <w:spacing w:after="0" w:line="360" w:lineRule="auto"/>
        <w:jc w:val="both"/>
        <w:rPr>
          <w:rFonts w:ascii="Times New Roman" w:hAnsi="Times New Roman" w:cs="Times New Roman"/>
          <w:b/>
          <w:bCs/>
          <w:sz w:val="24"/>
          <w:szCs w:val="24"/>
        </w:rPr>
      </w:pPr>
      <w:r w:rsidRPr="00565EDC">
        <w:rPr>
          <w:rFonts w:ascii="Times New Roman" w:hAnsi="Times New Roman" w:cs="Times New Roman"/>
          <w:b/>
          <w:bCs/>
          <w:sz w:val="24"/>
          <w:szCs w:val="24"/>
        </w:rPr>
        <w:t xml:space="preserve">METODE PENELITIAN </w:t>
      </w:r>
    </w:p>
    <w:p w14:paraId="33576DF1" w14:textId="6B946EC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Penelitian ini menggunakan pendekatan sejarah</w:t>
      </w:r>
      <w:r>
        <w:rPr>
          <w:rStyle w:val="FootnoteReference"/>
          <w:rFonts w:ascii="Times New Roman" w:hAnsi="Times New Roman" w:cs="Times New Roman"/>
          <w:sz w:val="24"/>
          <w:szCs w:val="24"/>
        </w:rPr>
        <w:footnoteReference w:id="11"/>
      </w:r>
      <w:r w:rsidRPr="00565EDC">
        <w:rPr>
          <w:rFonts w:ascii="Times New Roman" w:hAnsi="Times New Roman" w:cs="Times New Roman"/>
          <w:sz w:val="24"/>
          <w:szCs w:val="24"/>
        </w:rPr>
        <w:t xml:space="preserve"> dan analisis komparatif </w:t>
      </w:r>
      <w:r>
        <w:rPr>
          <w:rStyle w:val="FootnoteReference"/>
          <w:rFonts w:ascii="Times New Roman" w:hAnsi="Times New Roman" w:cs="Times New Roman"/>
          <w:sz w:val="24"/>
          <w:szCs w:val="24"/>
        </w:rPr>
        <w:footnoteReference w:id="12"/>
      </w:r>
      <w:r w:rsidRPr="00565EDC">
        <w:rPr>
          <w:rFonts w:ascii="Times New Roman" w:hAnsi="Times New Roman" w:cs="Times New Roman"/>
          <w:sz w:val="24"/>
          <w:szCs w:val="24"/>
        </w:rPr>
        <w:t>untuk menjelajahi sejarah kebijakan moneter dalam Islam pada masa Fathimiyah, Mamalik, Persia, India, dan Turki Utsmani. Metodologi ini dipilih untuk memahami evolusi kebijakan moneter dalam konteks historis yang melibatkan sejumlah wilayah yang berbeda.</w:t>
      </w:r>
      <w:r>
        <w:rPr>
          <w:rFonts w:ascii="Times New Roman" w:hAnsi="Times New Roman" w:cs="Times New Roman"/>
          <w:sz w:val="24"/>
          <w:szCs w:val="24"/>
        </w:rPr>
        <w:t xml:space="preserve"> </w:t>
      </w:r>
      <w:r w:rsidRPr="00565EDC">
        <w:rPr>
          <w:rFonts w:ascii="Times New Roman" w:hAnsi="Times New Roman" w:cs="Times New Roman"/>
          <w:sz w:val="24"/>
          <w:szCs w:val="24"/>
        </w:rPr>
        <w:t>Analisis dimulai dengan studi mendalam literatur sejarah, ekonomi, dan keuangan Islam pada masing-masing masa dan wilayah.</w:t>
      </w:r>
      <w:r>
        <w:rPr>
          <w:rFonts w:ascii="Times New Roman" w:hAnsi="Times New Roman" w:cs="Times New Roman"/>
          <w:sz w:val="24"/>
          <w:szCs w:val="24"/>
        </w:rPr>
        <w:t xml:space="preserve"> </w:t>
      </w:r>
      <w:r w:rsidRPr="00565EDC">
        <w:rPr>
          <w:rFonts w:ascii="Times New Roman" w:hAnsi="Times New Roman" w:cs="Times New Roman"/>
          <w:sz w:val="24"/>
          <w:szCs w:val="24"/>
        </w:rPr>
        <w:t xml:space="preserve">Pencarian </w:t>
      </w:r>
      <w:r w:rsidRPr="00565EDC">
        <w:rPr>
          <w:rFonts w:ascii="Times New Roman" w:hAnsi="Times New Roman" w:cs="Times New Roman"/>
          <w:sz w:val="24"/>
          <w:szCs w:val="24"/>
        </w:rPr>
        <w:lastRenderedPageBreak/>
        <w:t>sumber-sumber utama dan sekunder, termasuk teks sejarah, dokumen keuangan, dan catatan kontemporer untuk mendapatkan pemahaman yang mendalam tentang kebijakan moneter.</w:t>
      </w:r>
    </w:p>
    <w:p w14:paraId="0220B354"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Pendekatan</w:t>
      </w:r>
      <w:r>
        <w:rPr>
          <w:rFonts w:ascii="Times New Roman" w:hAnsi="Times New Roman" w:cs="Times New Roman"/>
          <w:sz w:val="24"/>
          <w:szCs w:val="24"/>
        </w:rPr>
        <w:t xml:space="preserve"> analisis </w:t>
      </w:r>
      <w:r w:rsidRPr="00565EDC">
        <w:rPr>
          <w:rFonts w:ascii="Times New Roman" w:hAnsi="Times New Roman" w:cs="Times New Roman"/>
          <w:sz w:val="24"/>
          <w:szCs w:val="24"/>
        </w:rPr>
        <w:t>komparatif digunakan untuk mengidentifikasi persamaan dan perbedaan dalam kebijakan moneter antara Fathimiyah, Mamalik, Persia, India, dan Turki Utsmani.</w:t>
      </w:r>
      <w:r>
        <w:rPr>
          <w:rFonts w:ascii="Times New Roman" w:hAnsi="Times New Roman" w:cs="Times New Roman"/>
          <w:sz w:val="24"/>
          <w:szCs w:val="24"/>
        </w:rPr>
        <w:t xml:space="preserve"> </w:t>
      </w:r>
      <w:r w:rsidRPr="00565EDC">
        <w:rPr>
          <w:rFonts w:ascii="Times New Roman" w:hAnsi="Times New Roman" w:cs="Times New Roman"/>
          <w:sz w:val="24"/>
          <w:szCs w:val="24"/>
        </w:rPr>
        <w:t>Analisis ini memperhatikan konteks historis, kondisi ekonomi, dan faktor-faktor budaya yang memengaruhi pengembangan kebijakan moneter.</w:t>
      </w:r>
      <w:r>
        <w:rPr>
          <w:rFonts w:ascii="Times New Roman" w:hAnsi="Times New Roman" w:cs="Times New Roman"/>
          <w:sz w:val="24"/>
          <w:szCs w:val="24"/>
        </w:rPr>
        <w:t xml:space="preserve"> </w:t>
      </w:r>
      <w:r w:rsidRPr="00565EDC">
        <w:rPr>
          <w:rFonts w:ascii="Times New Roman" w:hAnsi="Times New Roman" w:cs="Times New Roman"/>
          <w:sz w:val="24"/>
          <w:szCs w:val="24"/>
        </w:rPr>
        <w:t>Melakukan pemetaan kronologis perubahan kebijakan moneter pada setiap masa dan wilayah untuk mengidentifikasi faktor-faktor kunci yang memotivasi perubahan tersebut</w:t>
      </w:r>
      <w:r>
        <w:rPr>
          <w:rFonts w:ascii="Times New Roman" w:hAnsi="Times New Roman" w:cs="Times New Roman"/>
          <w:sz w:val="24"/>
          <w:szCs w:val="24"/>
        </w:rPr>
        <w:t xml:space="preserve">, </w:t>
      </w:r>
      <w:r w:rsidRPr="00565EDC">
        <w:rPr>
          <w:rFonts w:ascii="Times New Roman" w:hAnsi="Times New Roman" w:cs="Times New Roman"/>
          <w:sz w:val="24"/>
          <w:szCs w:val="24"/>
        </w:rPr>
        <w:t>menyusun kerangka waktu yang memungkinkan untuk melihat tren jangka panjang dan peristiwa krusial dalam pengembangan kebijakan moneter.</w:t>
      </w:r>
      <w:r>
        <w:rPr>
          <w:rFonts w:ascii="Times New Roman" w:hAnsi="Times New Roman" w:cs="Times New Roman"/>
          <w:sz w:val="24"/>
          <w:szCs w:val="24"/>
        </w:rPr>
        <w:t xml:space="preserve"> </w:t>
      </w:r>
    </w:p>
    <w:p w14:paraId="0E7FE717" w14:textId="5DC1DEAC"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Melakukan analisis kualitatif terhadap narasi sejarah dan dokumen-dokumen kebijakan untuk memahami konteks dan motivasi di balik kebijakan moneter.</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r w:rsidRPr="00565EDC">
        <w:rPr>
          <w:rFonts w:ascii="Times New Roman" w:hAnsi="Times New Roman" w:cs="Times New Roman"/>
          <w:sz w:val="24"/>
          <w:szCs w:val="24"/>
        </w:rPr>
        <w:t>Memvalidasi temuan dengan membandingkan dan mempertimbangkan berbagai sumber sejarah serta mendiskusikan hasil temuan dengan ahli terkait</w:t>
      </w:r>
      <w:r>
        <w:rPr>
          <w:rFonts w:ascii="Times New Roman" w:hAnsi="Times New Roman" w:cs="Times New Roman"/>
          <w:sz w:val="24"/>
          <w:szCs w:val="24"/>
        </w:rPr>
        <w:t xml:space="preserve">, dan </w:t>
      </w:r>
      <w:r w:rsidRPr="00565EDC">
        <w:rPr>
          <w:rFonts w:ascii="Times New Roman" w:hAnsi="Times New Roman" w:cs="Times New Roman"/>
          <w:sz w:val="24"/>
          <w:szCs w:val="24"/>
        </w:rPr>
        <w:t>menyusun kesimpulan yang didukung oleh bukti-bukti sejarah dan analisis komparatif.</w:t>
      </w:r>
      <w:r>
        <w:rPr>
          <w:rFonts w:ascii="Times New Roman" w:hAnsi="Times New Roman" w:cs="Times New Roman"/>
          <w:sz w:val="24"/>
          <w:szCs w:val="24"/>
        </w:rPr>
        <w:t xml:space="preserve"> </w:t>
      </w:r>
      <w:r w:rsidRPr="00565EDC">
        <w:rPr>
          <w:rFonts w:ascii="Times New Roman" w:hAnsi="Times New Roman" w:cs="Times New Roman"/>
          <w:sz w:val="24"/>
          <w:szCs w:val="24"/>
        </w:rPr>
        <w:t>Melalui metode ini, diharapkan penelitian ini dapat memberikan pemahaman yang komprehensif tentang sejarah kebijakan moneter dalam Islam pada masa Fathimiyah, Mamalik, Persia, India, dan Turki Utsmani, serta kontribusi unik masing-masing periode terhadap perkembangan sistem keuangan Islam secara keseluruhan.</w:t>
      </w:r>
    </w:p>
    <w:p w14:paraId="02E74721" w14:textId="77777777" w:rsidR="00565EDC" w:rsidRDefault="00565EDC" w:rsidP="00565EDC">
      <w:pPr>
        <w:spacing w:after="0" w:line="360" w:lineRule="auto"/>
        <w:jc w:val="both"/>
        <w:rPr>
          <w:rFonts w:ascii="Times New Roman" w:hAnsi="Times New Roman" w:cs="Times New Roman"/>
          <w:sz w:val="24"/>
          <w:szCs w:val="24"/>
        </w:rPr>
      </w:pPr>
    </w:p>
    <w:p w14:paraId="03BF7CAF" w14:textId="26EEC3D0" w:rsidR="00565EDC" w:rsidRPr="00565EDC" w:rsidRDefault="00565EDC" w:rsidP="00565EDC">
      <w:pPr>
        <w:spacing w:after="0" w:line="360" w:lineRule="auto"/>
        <w:jc w:val="both"/>
        <w:rPr>
          <w:rFonts w:ascii="Times New Roman" w:hAnsi="Times New Roman" w:cs="Times New Roman"/>
          <w:b/>
          <w:bCs/>
          <w:sz w:val="24"/>
          <w:szCs w:val="24"/>
        </w:rPr>
      </w:pPr>
      <w:r w:rsidRPr="00565EDC">
        <w:rPr>
          <w:rFonts w:ascii="Times New Roman" w:hAnsi="Times New Roman" w:cs="Times New Roman"/>
          <w:b/>
          <w:bCs/>
          <w:sz w:val="24"/>
          <w:szCs w:val="24"/>
        </w:rPr>
        <w:t xml:space="preserve">PEMBAHASAN </w:t>
      </w:r>
    </w:p>
    <w:p w14:paraId="701AC12F" w14:textId="0FECE8CD" w:rsidR="00565EDC" w:rsidRPr="00565EDC" w:rsidRDefault="00565EDC" w:rsidP="00565EDC">
      <w:pPr>
        <w:pStyle w:val="ListParagraph"/>
        <w:numPr>
          <w:ilvl w:val="0"/>
          <w:numId w:val="4"/>
        </w:num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Fathimiyah (909-1171 M)</w:t>
      </w:r>
    </w:p>
    <w:p w14:paraId="677F731B" w14:textId="11301D43"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Dinasti Fathimiyah, yang berakar dalam paham Syi'ah Ismaili, memiliki kekuasaan yang signifikan di wilayah utara Afrika dan sebagian besar wilayah Arab pada abad ke-10 hingga abad ke-12 M.</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r w:rsidRPr="00565EDC">
        <w:rPr>
          <w:rFonts w:ascii="Times New Roman" w:hAnsi="Times New Roman" w:cs="Times New Roman"/>
          <w:sz w:val="24"/>
          <w:szCs w:val="24"/>
        </w:rPr>
        <w:t xml:space="preserve">Pemimpin utama dari dinasti ini adalah Imam-imam Ismaili, yang memainkan peran penting dalam membentuk kebijakan </w:t>
      </w:r>
      <w:r w:rsidRPr="00565EDC">
        <w:rPr>
          <w:rFonts w:ascii="Times New Roman" w:hAnsi="Times New Roman" w:cs="Times New Roman"/>
          <w:sz w:val="24"/>
          <w:szCs w:val="24"/>
        </w:rPr>
        <w:lastRenderedPageBreak/>
        <w:t>politik, ekonomi, dan agama pada masa itu.</w:t>
      </w:r>
      <w:r>
        <w:rPr>
          <w:rFonts w:ascii="Times New Roman" w:hAnsi="Times New Roman" w:cs="Times New Roman"/>
          <w:sz w:val="24"/>
          <w:szCs w:val="24"/>
        </w:rPr>
        <w:t xml:space="preserve"> </w:t>
      </w:r>
      <w:r w:rsidRPr="00565EDC">
        <w:rPr>
          <w:rFonts w:ascii="Times New Roman" w:hAnsi="Times New Roman" w:cs="Times New Roman"/>
          <w:sz w:val="24"/>
          <w:szCs w:val="24"/>
        </w:rPr>
        <w:t>Kondisi ekonomi dan politik regional pada masa Fathimiyah memiliki dampak signifikan terhadap kebijakan moneter yang diadopsi. Perdagangan lintas wilayah dan kekayaan alam regional memainkan peran dalam membentuk kebijakan ekonomi.</w:t>
      </w:r>
      <w:r>
        <w:rPr>
          <w:rFonts w:ascii="Times New Roman" w:hAnsi="Times New Roman" w:cs="Times New Roman"/>
          <w:sz w:val="24"/>
          <w:szCs w:val="24"/>
        </w:rPr>
        <w:t xml:space="preserve"> </w:t>
      </w:r>
      <w:r w:rsidRPr="00565EDC">
        <w:rPr>
          <w:rFonts w:ascii="Times New Roman" w:hAnsi="Times New Roman" w:cs="Times New Roman"/>
          <w:sz w:val="24"/>
          <w:szCs w:val="24"/>
        </w:rPr>
        <w:t>Dinasti ini mungkin menghadapi tekanan dari kekuatan-kekuatan regional dan memformulasikan kebijakan moneter sebagai respons terhadap dinamika geopolitik pada masa itu.</w:t>
      </w:r>
    </w:p>
    <w:p w14:paraId="7FA026FE" w14:textId="609A1BDA"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Kebijakan moneter Fathimiyah kemungkinan besar dipengaruhi oleh nilai-nilai ekonomi Islam yang mengedepankan keadilan, stabilitas, dan keberlanjutan ekonomi.</w:t>
      </w:r>
      <w:r>
        <w:rPr>
          <w:rFonts w:ascii="Times New Roman" w:hAnsi="Times New Roman" w:cs="Times New Roman"/>
          <w:sz w:val="24"/>
          <w:szCs w:val="24"/>
        </w:rPr>
        <w:t xml:space="preserve"> </w:t>
      </w:r>
      <w:r w:rsidRPr="00565EDC">
        <w:rPr>
          <w:rFonts w:ascii="Times New Roman" w:hAnsi="Times New Roman" w:cs="Times New Roman"/>
          <w:sz w:val="24"/>
          <w:szCs w:val="24"/>
        </w:rPr>
        <w:t>Penggunaan mata uang dinar dan dirham mencerminkan konsistensi dengan prinsip-prinsip ekonomi Islam yang mendorong penggunaan logam mulia sebagai standar nilai.</w:t>
      </w:r>
      <w:r>
        <w:rPr>
          <w:rFonts w:ascii="Times New Roman" w:hAnsi="Times New Roman" w:cs="Times New Roman"/>
          <w:sz w:val="24"/>
          <w:szCs w:val="24"/>
        </w:rPr>
        <w:t xml:space="preserve"> </w:t>
      </w:r>
      <w:r w:rsidRPr="00565EDC">
        <w:rPr>
          <w:rFonts w:ascii="Times New Roman" w:hAnsi="Times New Roman" w:cs="Times New Roman"/>
          <w:sz w:val="24"/>
          <w:szCs w:val="24"/>
        </w:rPr>
        <w:t>Penggunaan terus menerus mata uang dinar dan dirham menunjukkan kesinambungan tradisi ekonomi Islam dalam sistem keuangan Fathimiyah.</w:t>
      </w:r>
      <w:r>
        <w:rPr>
          <w:rFonts w:ascii="Times New Roman" w:hAnsi="Times New Roman" w:cs="Times New Roman"/>
          <w:sz w:val="24"/>
          <w:szCs w:val="24"/>
        </w:rPr>
        <w:t xml:space="preserve"> </w:t>
      </w:r>
      <w:r w:rsidRPr="00565EDC">
        <w:rPr>
          <w:rFonts w:ascii="Times New Roman" w:hAnsi="Times New Roman" w:cs="Times New Roman"/>
          <w:sz w:val="24"/>
          <w:szCs w:val="24"/>
        </w:rPr>
        <w:t>Mata uang ini tidak hanya menjadi alat tukar, tetapi juga simbol nilai-nilai Islam yang terkandung dalam perdagangan dan keuangan.</w:t>
      </w:r>
      <w:r>
        <w:rPr>
          <w:rStyle w:val="FootnoteReference"/>
          <w:rFonts w:ascii="Times New Roman" w:hAnsi="Times New Roman" w:cs="Times New Roman"/>
          <w:sz w:val="24"/>
          <w:szCs w:val="24"/>
        </w:rPr>
        <w:footnoteReference w:id="15"/>
      </w:r>
    </w:p>
    <w:p w14:paraId="0C79CAE5" w14:textId="4492F7CF"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Keterlibatan Fathimiyah dalam tradisi ekonomi Islam menunjukkan pentingnya nilai-nilai etika dan moral dalam kebijakan ekonomi mereka.</w:t>
      </w:r>
      <w:r>
        <w:rPr>
          <w:rFonts w:ascii="Times New Roman" w:hAnsi="Times New Roman" w:cs="Times New Roman"/>
          <w:sz w:val="24"/>
          <w:szCs w:val="24"/>
        </w:rPr>
        <w:t xml:space="preserve"> </w:t>
      </w:r>
      <w:r w:rsidRPr="00565EDC">
        <w:rPr>
          <w:rFonts w:ascii="Times New Roman" w:hAnsi="Times New Roman" w:cs="Times New Roman"/>
          <w:sz w:val="24"/>
          <w:szCs w:val="24"/>
        </w:rPr>
        <w:t>Penggunaan mata uang yang sesuai dengan prinsip-prinsip Islam tidak hanya mencerminkan kebijakan moneter, tetapi juga aspirasi untuk menciptakan sistem ekonomi yang adil dan berkelanjutan.</w:t>
      </w:r>
      <w:r>
        <w:rPr>
          <w:rFonts w:ascii="Times New Roman" w:hAnsi="Times New Roman" w:cs="Times New Roman"/>
          <w:sz w:val="24"/>
          <w:szCs w:val="24"/>
        </w:rPr>
        <w:t xml:space="preserve"> </w:t>
      </w:r>
      <w:r w:rsidRPr="00565EDC">
        <w:rPr>
          <w:rFonts w:ascii="Times New Roman" w:hAnsi="Times New Roman" w:cs="Times New Roman"/>
          <w:sz w:val="24"/>
          <w:szCs w:val="24"/>
        </w:rPr>
        <w:t>Pada akhirnya, pembahasan mengenai Fathimiyah menyoroti pentingnya konteks sejarah, ekonomi, dan nilai-nilai Islam dalam membentuk kebijakan moneter. Penerusan tradisi ekonomi Islam, khususnya melalui penggunaan mata uang dinar dan dirham, mencerminkan komitmen Fathimiyah terhadap prinsip-prinsip ekonomi yang didasarkan pada ajaran Islam pada masa itu.</w:t>
      </w:r>
    </w:p>
    <w:p w14:paraId="22C2C776" w14:textId="1D16E222"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Peran Dinasti Fathimiyah dalam Perdagangan</w:t>
      </w:r>
    </w:p>
    <w:p w14:paraId="424BC838" w14:textId="7074681E"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Sebagai pemain utama dalam perdagangan regional, Fathimiyah memiliki kontrol yang signifikan atas jalur perdagangan dan sumber daya ekonomi. Kebijakan moneter mereka mungkin mencerminkan upaya untuk menjaga stabilitas dalam hubungan perdagangan dan mengoptimalkan manfaat ekonomi dari wilayah yang mereka kuasai.</w:t>
      </w:r>
      <w:r>
        <w:rPr>
          <w:rFonts w:ascii="Times New Roman" w:hAnsi="Times New Roman" w:cs="Times New Roman"/>
          <w:sz w:val="24"/>
          <w:szCs w:val="24"/>
        </w:rPr>
        <w:t xml:space="preserve"> </w:t>
      </w:r>
      <w:r w:rsidRPr="00565EDC">
        <w:rPr>
          <w:rFonts w:ascii="Times New Roman" w:hAnsi="Times New Roman" w:cs="Times New Roman"/>
          <w:sz w:val="24"/>
          <w:szCs w:val="24"/>
        </w:rPr>
        <w:t xml:space="preserve">Penggunaan mata uang dinar dan dirham, yang berbasis pada </w:t>
      </w:r>
      <w:r w:rsidRPr="00565EDC">
        <w:rPr>
          <w:rFonts w:ascii="Times New Roman" w:hAnsi="Times New Roman" w:cs="Times New Roman"/>
          <w:sz w:val="24"/>
          <w:szCs w:val="24"/>
        </w:rPr>
        <w:lastRenderedPageBreak/>
        <w:t>logam mulia, bukan hanya mencerminkan tradisi ekonomi Islam tetapi juga kepercayaan pada kestabilan nilai intrinsik mata uang. Logam mulia dianggap sebagai standar nilai yang tidak mudah terpengaruh oleh fluktuasi pasar dan menciptakan fondasi kepercayaan dalam transaksi ekonomi.</w:t>
      </w:r>
      <w:r>
        <w:rPr>
          <w:rStyle w:val="FootnoteReference"/>
          <w:rFonts w:ascii="Times New Roman" w:hAnsi="Times New Roman" w:cs="Times New Roman"/>
          <w:sz w:val="24"/>
          <w:szCs w:val="24"/>
        </w:rPr>
        <w:footnoteReference w:id="16"/>
      </w:r>
    </w:p>
    <w:p w14:paraId="1BB880D7" w14:textId="5D3E839B"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Kebijakan moneter Fathimiyah juga memiliki dampak pada perekonomian lokal. Penggunaan mata uang yang stabil membantu menciptakan iklim kepercayaan di antara pedagang dan pelaku ekonomi, mendorong pertumbuhan perdagangan dan kegiatan ekonomi lainnya.</w:t>
      </w:r>
    </w:p>
    <w:p w14:paraId="10336F55" w14:textId="704CF04C"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Hubungan antara Kebijakan Moneter dan Kesejahteraan Masyarakat</w:t>
      </w:r>
    </w:p>
    <w:p w14:paraId="004838D6" w14:textId="511970B1"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Kesejahteraan masyarakat pada masa Fathimiyah</w:t>
      </w:r>
      <w:r>
        <w:rPr>
          <w:rFonts w:ascii="Times New Roman" w:hAnsi="Times New Roman" w:cs="Times New Roman"/>
          <w:sz w:val="24"/>
          <w:szCs w:val="24"/>
        </w:rPr>
        <w:t xml:space="preserve"> </w:t>
      </w:r>
      <w:r w:rsidRPr="00565EDC">
        <w:rPr>
          <w:rFonts w:ascii="Times New Roman" w:hAnsi="Times New Roman" w:cs="Times New Roman"/>
          <w:sz w:val="24"/>
          <w:szCs w:val="24"/>
        </w:rPr>
        <w:t>tercermin dalam kebijakan moneter mereka. Stabilitas mata uang dan sistem keuangan yang diatur dengan baik dapat menciptakan kondisi yang mendukung pertumbuhan ekonomi dan distribusi kekayaan yang lebih merata.</w:t>
      </w:r>
      <w:r>
        <w:rPr>
          <w:rFonts w:ascii="Times New Roman" w:hAnsi="Times New Roman" w:cs="Times New Roman"/>
          <w:sz w:val="24"/>
          <w:szCs w:val="24"/>
        </w:rPr>
        <w:t xml:space="preserve"> </w:t>
      </w:r>
      <w:r w:rsidRPr="00565EDC">
        <w:rPr>
          <w:rFonts w:ascii="Times New Roman" w:hAnsi="Times New Roman" w:cs="Times New Roman"/>
          <w:sz w:val="24"/>
          <w:szCs w:val="24"/>
        </w:rPr>
        <w:t>Kesinambungan penggunaan mata uang dinar dan dirham juga menandakan adanya konsistensi nilai-nilai ekonomi Islam dalam kebijakan moneter Fathimiyah. Hal ini mungkin mencerminkan keinginan mereka untuk menerapkan prinsip-prinsip Islam dalam seluruh aspek kehidupan, termasuk bidang ekonomi.</w:t>
      </w:r>
      <w:r>
        <w:rPr>
          <w:rFonts w:ascii="Times New Roman" w:hAnsi="Times New Roman" w:cs="Times New Roman"/>
          <w:sz w:val="24"/>
          <w:szCs w:val="24"/>
        </w:rPr>
        <w:t xml:space="preserve"> </w:t>
      </w:r>
      <w:r w:rsidRPr="00565EDC">
        <w:rPr>
          <w:rFonts w:ascii="Times New Roman" w:hAnsi="Times New Roman" w:cs="Times New Roman"/>
          <w:sz w:val="24"/>
          <w:szCs w:val="24"/>
        </w:rPr>
        <w:t xml:space="preserve">Melalui analisis ini, dapat dievaluasi bagaimana kebijakan moneter Fathimiyah mempengaruhi stabilitas ekonomi dan perkembangan masyarakat pada masa itu. </w:t>
      </w:r>
    </w:p>
    <w:p w14:paraId="5CEAC1C8" w14:textId="620F208A"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Perbandingan dengan dinasti lain dan periode sejarah tertentu dapat memberikan wawasan tambahan tentang keunikan dan kontribusi Fathimiyah dalam konteks ekonomi Islam.</w:t>
      </w:r>
      <w:r>
        <w:rPr>
          <w:rFonts w:ascii="Times New Roman" w:hAnsi="Times New Roman" w:cs="Times New Roman"/>
          <w:sz w:val="24"/>
          <w:szCs w:val="24"/>
        </w:rPr>
        <w:t xml:space="preserve"> </w:t>
      </w:r>
      <w:r w:rsidRPr="00565EDC">
        <w:rPr>
          <w:rFonts w:ascii="Times New Roman" w:hAnsi="Times New Roman" w:cs="Times New Roman"/>
          <w:sz w:val="24"/>
          <w:szCs w:val="24"/>
        </w:rPr>
        <w:t>Pemahaman mendalam tentang kebijakan moneter Fathimiyah dapat memberikan kontribusi signifikan terhadap penelitian selanjutnya tentang evolusi sistem keuangan Islam. Implikasi dari penggunaan mata uang dinar dan dirham pada periode ini dapat terus memberikan inspirasi untuk kebijakan moneter dan ekonomi Islam pada masa-masa berikutnya.</w:t>
      </w:r>
      <w:r>
        <w:rPr>
          <w:rStyle w:val="FootnoteReference"/>
          <w:rFonts w:ascii="Times New Roman" w:hAnsi="Times New Roman" w:cs="Times New Roman"/>
          <w:sz w:val="24"/>
          <w:szCs w:val="24"/>
        </w:rPr>
        <w:footnoteReference w:id="17"/>
      </w:r>
    </w:p>
    <w:p w14:paraId="61928C9F" w14:textId="65E58725"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Dampak pada Keberlanjutan Ekonomi</w:t>
      </w:r>
    </w:p>
    <w:p w14:paraId="1B7AED34"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 xml:space="preserve">Kebijakan moneter yang stabil dapat memainkan peran penting dalam menjaga keberlanjutan ekonomi. Dengan menggunakan mata uang yang memiliki nilai intrinsik dan terkait dengan logam mulia, Fathimiyah mungkin berusaha untuk </w:t>
      </w:r>
      <w:r w:rsidRPr="00565EDC">
        <w:rPr>
          <w:rFonts w:ascii="Times New Roman" w:hAnsi="Times New Roman" w:cs="Times New Roman"/>
          <w:sz w:val="24"/>
          <w:szCs w:val="24"/>
        </w:rPr>
        <w:lastRenderedPageBreak/>
        <w:t>mencegah fluktuasi ekonomi yang merugikan.</w:t>
      </w:r>
      <w:r>
        <w:rPr>
          <w:rFonts w:ascii="Times New Roman" w:hAnsi="Times New Roman" w:cs="Times New Roman"/>
          <w:sz w:val="24"/>
          <w:szCs w:val="24"/>
        </w:rPr>
        <w:t xml:space="preserve"> </w:t>
      </w:r>
      <w:r w:rsidRPr="00565EDC">
        <w:rPr>
          <w:rFonts w:ascii="Times New Roman" w:hAnsi="Times New Roman" w:cs="Times New Roman"/>
          <w:sz w:val="24"/>
          <w:szCs w:val="24"/>
        </w:rPr>
        <w:t>Pemahaman mendalam tentang kebijakan moneter Fathimiyah tidak hanya memberikan wawasan historis tetapi juga dapat memiliki relevansi kontemporer. Konsep-konsep seperti penggunaan mata uang logam dan prinsip-prinsip ekonomi Islam dapat memberikan inspirasi untuk pemikiran tentang sistem keuangan yang sesuai dengan nilai-nilai Islam pada masa kini.</w:t>
      </w:r>
    </w:p>
    <w:p w14:paraId="10ED7F38" w14:textId="69360227"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Keberlanjutan penggunaan mata uang dinar dan dirham juga dapat dipertimbangkan sebagai bagian dari sejarah perkembangan sistem keuangan Islam. Peran Fathimiyah dalam memelihara tradisi ekonomi Islam menjadi kontribusi berharga terhadap narasi lebih luas tentang evolusi sistem keuangan berbasis Islam.</w:t>
      </w:r>
      <w:r>
        <w:rPr>
          <w:rFonts w:ascii="Times New Roman" w:hAnsi="Times New Roman" w:cs="Times New Roman"/>
          <w:sz w:val="24"/>
          <w:szCs w:val="24"/>
        </w:rPr>
        <w:t xml:space="preserve"> </w:t>
      </w:r>
      <w:r w:rsidRPr="00565EDC">
        <w:rPr>
          <w:rFonts w:ascii="Times New Roman" w:hAnsi="Times New Roman" w:cs="Times New Roman"/>
          <w:sz w:val="24"/>
          <w:szCs w:val="24"/>
        </w:rPr>
        <w:t>Konteks sejarah menjadi kunci untuk memahami kebijakan moneter Fathimiyah. Pemahaman mendalam tentang kondisi ekonomi, politik, dan budaya pada saat itu diperlukan untuk mengevaluasi konsekuensi dan dampak kebijakan yang diimplementasikan.</w:t>
      </w:r>
      <w:r>
        <w:rPr>
          <w:rFonts w:ascii="Times New Roman" w:hAnsi="Times New Roman" w:cs="Times New Roman"/>
          <w:sz w:val="24"/>
          <w:szCs w:val="24"/>
        </w:rPr>
        <w:t xml:space="preserve"> </w:t>
      </w:r>
      <w:r w:rsidRPr="00565EDC">
        <w:rPr>
          <w:rFonts w:ascii="Times New Roman" w:hAnsi="Times New Roman" w:cs="Times New Roman"/>
          <w:sz w:val="24"/>
          <w:szCs w:val="24"/>
        </w:rPr>
        <w:t>Pembahasan tentang Fathimiyah juga harus mencakup tantangan dan perubahan dalam kebijakan moneter mereka seiring waktu. Mempertimbangkan bagaimana dinasti ini menanggapi perubahan ekonomi dan politik regional dapat memberikan perspektif yang lebih lengkap.</w:t>
      </w:r>
    </w:p>
    <w:p w14:paraId="5205399E" w14:textId="24BED019" w:rsidR="00565EDC" w:rsidRDefault="00565EDC" w:rsidP="00565EDC">
      <w:pPr>
        <w:pStyle w:val="ListParagraph"/>
        <w:numPr>
          <w:ilvl w:val="0"/>
          <w:numId w:val="4"/>
        </w:num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Mamalik</w:t>
      </w:r>
      <w:r>
        <w:rPr>
          <w:rFonts w:ascii="Times New Roman" w:hAnsi="Times New Roman" w:cs="Times New Roman"/>
          <w:sz w:val="24"/>
          <w:szCs w:val="24"/>
        </w:rPr>
        <w:t xml:space="preserve"> </w:t>
      </w:r>
      <w:r w:rsidRPr="00565EDC">
        <w:rPr>
          <w:rFonts w:ascii="Times New Roman" w:hAnsi="Times New Roman" w:cs="Times New Roman"/>
          <w:b/>
          <w:bCs/>
          <w:sz w:val="24"/>
          <w:szCs w:val="24"/>
        </w:rPr>
        <w:t>(1250-1517 M)</w:t>
      </w:r>
    </w:p>
    <w:p w14:paraId="25B71E7E" w14:textId="47422806"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Mamalik awalnya merupakan budak militer yang dipekerjakan oleh kekaisaran-kekaisaran Islam sebelumnya. Namun, pada tahun 1250 M, mereka berhasil merebut kekuasaan di Mesir dan wilayah sekitarnya. Meskipun mereka memiliki latar belakang budak, Mamalik mampu mendirikan dinasti dan menjadi penguasa yang stabil.</w:t>
      </w:r>
      <w:r>
        <w:rPr>
          <w:rFonts w:ascii="Times New Roman" w:hAnsi="Times New Roman" w:cs="Times New Roman"/>
          <w:sz w:val="24"/>
          <w:szCs w:val="24"/>
        </w:rPr>
        <w:t xml:space="preserve"> </w:t>
      </w:r>
      <w:r w:rsidRPr="00565EDC">
        <w:rPr>
          <w:rFonts w:ascii="Times New Roman" w:hAnsi="Times New Roman" w:cs="Times New Roman"/>
          <w:sz w:val="24"/>
          <w:szCs w:val="24"/>
        </w:rPr>
        <w:t>Sistem ekonomi dan moneter Mamalik sangat dipengaruhi oleh perdagangan dan hubungan dengan dunia luar. Selama masa Kekaisaran Mongol, hubungan ini menjadi semakin penting dan memainkan peran signifikan dalam membentuk kebijakan ekonomi Mamalik</w:t>
      </w:r>
      <w:r>
        <w:rPr>
          <w:rFonts w:ascii="Times New Roman" w:hAnsi="Times New Roman" w:cs="Times New Roman"/>
          <w:sz w:val="24"/>
          <w:szCs w:val="24"/>
        </w:rPr>
        <w:t xml:space="preserve">. </w:t>
      </w:r>
      <w:r w:rsidRPr="00565EDC">
        <w:rPr>
          <w:rFonts w:ascii="Times New Roman" w:hAnsi="Times New Roman" w:cs="Times New Roman"/>
          <w:sz w:val="24"/>
          <w:szCs w:val="24"/>
        </w:rPr>
        <w:t>Perdagangan lintas wilayah, khususnya dengan bangsa-bangsa Eropa dan Asia, memberikan Mamalik akses ke berbagai sumber daya dan produk, yang pada gilirannya memengaruhi kebijakan ekonomi mereka.</w:t>
      </w:r>
      <w:r>
        <w:rPr>
          <w:rStyle w:val="FootnoteReference"/>
          <w:rFonts w:ascii="Times New Roman" w:hAnsi="Times New Roman" w:cs="Times New Roman"/>
          <w:sz w:val="24"/>
          <w:szCs w:val="24"/>
        </w:rPr>
        <w:footnoteReference w:id="18"/>
      </w:r>
    </w:p>
    <w:p w14:paraId="393B2D57"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lastRenderedPageBreak/>
        <w:t>Seperti yang terjadi pada masa Fathimiyah, Mamalik juga meneruskan penggunaan mata uang emas dan perak. Hal ini mencerminkan tradisi Islam yang memandang logam mulia sebagai standar nilai yang stabil dan memiliki nilai intrinsik.</w:t>
      </w:r>
      <w:r>
        <w:rPr>
          <w:rFonts w:ascii="Times New Roman" w:hAnsi="Times New Roman" w:cs="Times New Roman"/>
          <w:sz w:val="24"/>
          <w:szCs w:val="24"/>
        </w:rPr>
        <w:t xml:space="preserve"> </w:t>
      </w:r>
      <w:r w:rsidRPr="00565EDC">
        <w:rPr>
          <w:rFonts w:ascii="Times New Roman" w:hAnsi="Times New Roman" w:cs="Times New Roman"/>
          <w:sz w:val="24"/>
          <w:szCs w:val="24"/>
        </w:rPr>
        <w:t>Penggunaan mata uang emas dan perak juga dapat dikaitkan dengan perdagangan internasional, di mana kehadiran emas dan perak menjadi penting dalam transaksi lintas batas</w:t>
      </w:r>
      <w:r>
        <w:rPr>
          <w:rFonts w:ascii="Times New Roman" w:hAnsi="Times New Roman" w:cs="Times New Roman"/>
          <w:sz w:val="24"/>
          <w:szCs w:val="24"/>
        </w:rPr>
        <w:t xml:space="preserve">. </w:t>
      </w:r>
      <w:r w:rsidRPr="00565EDC">
        <w:rPr>
          <w:rFonts w:ascii="Times New Roman" w:hAnsi="Times New Roman" w:cs="Times New Roman"/>
          <w:sz w:val="24"/>
          <w:szCs w:val="24"/>
        </w:rPr>
        <w:t>Kebijakan moneter Mamalik mencerminkan keterlibatan mereka dalam tradisi Islam dalam sistem keuangan. Prinsip-prinsip Islam, seperti keadilan ekonomi dan stabilitas mata uang, terus menjadi pertimbangan utama dalam pengelolaan kebijakan moneter.</w:t>
      </w:r>
    </w:p>
    <w:p w14:paraId="0B52EA59" w14:textId="4EF21C79"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Hubungan dengan Kekaisaran Mongol membawa tantangan baru yang mungkin memengaruhi sistem ekonomi dan moneter Mamalik. Perubahan dalam dinamika perdagangan, tekanan politik, dan perubahan dalam kondisi ekonomi global dapat memaksa Mamalik untuk menyesuaikan kebijakan keuangannya.</w:t>
      </w:r>
    </w:p>
    <w:p w14:paraId="06F506DE" w14:textId="2E474536"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Pertumbuhan Ekonomi dan Stabilitas Mata Uang</w:t>
      </w:r>
    </w:p>
    <w:p w14:paraId="7A0BC0D7" w14:textId="77C1A3B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Meskipun dihadapkan dengan tantangan dari kekuatan luar, Mamalik juga mengalami periode pertumbuhan ekonomi dan stabilitas mata uang.</w:t>
      </w:r>
      <w:r>
        <w:rPr>
          <w:rStyle w:val="FootnoteReference"/>
          <w:rFonts w:ascii="Times New Roman" w:hAnsi="Times New Roman" w:cs="Times New Roman"/>
          <w:sz w:val="24"/>
          <w:szCs w:val="24"/>
        </w:rPr>
        <w:footnoteReference w:id="19"/>
      </w:r>
      <w:r w:rsidRPr="00565EDC">
        <w:rPr>
          <w:rFonts w:ascii="Times New Roman" w:hAnsi="Times New Roman" w:cs="Times New Roman"/>
          <w:sz w:val="24"/>
          <w:szCs w:val="24"/>
        </w:rPr>
        <w:t xml:space="preserve"> Keberlanjutan penggunaan mata uang emas dan perak mungkin menjadi indikator bahwa kebijakan ekonomi Mamalik berhasil mencapai tujuan stabilitas dan keberlanjutan.</w:t>
      </w:r>
      <w:r>
        <w:rPr>
          <w:rFonts w:ascii="Times New Roman" w:hAnsi="Times New Roman" w:cs="Times New Roman"/>
          <w:sz w:val="24"/>
          <w:szCs w:val="24"/>
        </w:rPr>
        <w:t xml:space="preserve"> </w:t>
      </w:r>
      <w:r w:rsidRPr="00565EDC">
        <w:rPr>
          <w:rFonts w:ascii="Times New Roman" w:hAnsi="Times New Roman" w:cs="Times New Roman"/>
          <w:sz w:val="24"/>
          <w:szCs w:val="24"/>
        </w:rPr>
        <w:t>Perdagangan internasional memiliki peran sentral dalam membentuk kebijakan ekonomi Mamalik. Hubungan yang erat dengan berbagai bangsa dan kebudayaan membawa konsekuensi signifikan terhadap kebijakan keuangan dan moneter mereka.</w:t>
      </w:r>
      <w:r>
        <w:rPr>
          <w:rFonts w:ascii="Times New Roman" w:hAnsi="Times New Roman" w:cs="Times New Roman"/>
          <w:sz w:val="24"/>
          <w:szCs w:val="24"/>
        </w:rPr>
        <w:t xml:space="preserve"> </w:t>
      </w:r>
      <w:r w:rsidRPr="00565EDC">
        <w:rPr>
          <w:rFonts w:ascii="Times New Roman" w:hAnsi="Times New Roman" w:cs="Times New Roman"/>
          <w:sz w:val="24"/>
          <w:szCs w:val="24"/>
        </w:rPr>
        <w:t>kita dapat melihat bahwa Mamalik mengelola sistem ekonomi dan moneter mereka dengan mempertahankan tradisi Islam dan sekaligus beradaptasi dengan dinamika perdagangan dan hubungan luar yang semakin kompleks pada masa itu. Keberlanjutan penggunaan mata uang emas dan perak menjadi salah satu contoh konkret bagaimana Mamalik melanjutkan warisan ekonomi Islam.</w:t>
      </w:r>
      <w:r>
        <w:rPr>
          <w:rFonts w:ascii="Times New Roman" w:hAnsi="Times New Roman" w:cs="Times New Roman"/>
          <w:sz w:val="24"/>
          <w:szCs w:val="24"/>
        </w:rPr>
        <w:t xml:space="preserve"> </w:t>
      </w:r>
    </w:p>
    <w:p w14:paraId="4B43EFAE" w14:textId="29A9EA41"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Pembangunan Infrastruktur dan Ekonomi</w:t>
      </w:r>
    </w:p>
    <w:p w14:paraId="600FC3CB"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Selama pemerintahan Mamalik, terjadi pembangunan infrastruktur yang signifikan, terutama di Mesir. Pembangunan kanal, jalan, dan fasilitas perdagangan lainnya dapat dilihat sebagai langkah-langkah strategis untuk memperkuat basis ekonomi mereka.</w:t>
      </w:r>
      <w:r>
        <w:rPr>
          <w:rFonts w:ascii="Times New Roman" w:hAnsi="Times New Roman" w:cs="Times New Roman"/>
          <w:sz w:val="24"/>
          <w:szCs w:val="24"/>
        </w:rPr>
        <w:t xml:space="preserve"> </w:t>
      </w:r>
      <w:r w:rsidRPr="00565EDC">
        <w:rPr>
          <w:rFonts w:ascii="Times New Roman" w:hAnsi="Times New Roman" w:cs="Times New Roman"/>
          <w:sz w:val="24"/>
          <w:szCs w:val="24"/>
        </w:rPr>
        <w:t xml:space="preserve">Infrastruktur yang berkembang juga dapat berkontribusi pada </w:t>
      </w:r>
      <w:r w:rsidRPr="00565EDC">
        <w:rPr>
          <w:rFonts w:ascii="Times New Roman" w:hAnsi="Times New Roman" w:cs="Times New Roman"/>
          <w:sz w:val="24"/>
          <w:szCs w:val="24"/>
        </w:rPr>
        <w:lastRenderedPageBreak/>
        <w:t>pertumbuhan ekonomi dan meningkatkan kestabilan mata uang melalui fasilitasi perdagangan.</w:t>
      </w:r>
      <w:r>
        <w:rPr>
          <w:rFonts w:ascii="Times New Roman" w:hAnsi="Times New Roman" w:cs="Times New Roman"/>
          <w:sz w:val="24"/>
          <w:szCs w:val="24"/>
        </w:rPr>
        <w:t xml:space="preserve"> </w:t>
      </w:r>
      <w:r w:rsidRPr="00565EDC">
        <w:rPr>
          <w:rFonts w:ascii="Times New Roman" w:hAnsi="Times New Roman" w:cs="Times New Roman"/>
          <w:sz w:val="24"/>
          <w:szCs w:val="24"/>
        </w:rPr>
        <w:t>Mamalik mungkin juga telah berupaya mendiversifikasi basis ekonomi mereka. Dengan mengandalkan sumber daya yang beragam, seperti pertanian, manufaktur, dan perdagangan, mereka dapat mengurangi ketergantungan pada sektor tertentu dan meningkatkan ketahanan ekonomi.</w:t>
      </w:r>
    </w:p>
    <w:p w14:paraId="18462414" w14:textId="0CEC4B41"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Pengembangan kebijakan ekonomi dapat juga melibatkan peningkatan keahlian dan inovasi dalam sektor-sektor tertentu. Peningkatan keterampilan dalam produksi barang atau layanan tertentu dapat meningkatkan daya saing Mamalik dalam perdagangan regional dan internasional.</w:t>
      </w:r>
    </w:p>
    <w:p w14:paraId="55E2CB9C" w14:textId="57D73203"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Hubungan dengan Dunia Islam Lainnya</w:t>
      </w:r>
    </w:p>
    <w:p w14:paraId="4F89740A"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Mamalik, sebagai bagian dari dunia Islam yang lebih luas, mungkin juga terlibat dalam pertukaran pengetahuan ekonomi dan praktik keuangan dengan negara-negara Islam lainnya. Ini dapat memengaruhi evolusi kebijakan ekonomi mereka dan menghasilkan solusi yang inovatif untuk tantangan ekonomi yang dihadapi.</w:t>
      </w:r>
      <w:r>
        <w:rPr>
          <w:rFonts w:ascii="Times New Roman" w:hAnsi="Times New Roman" w:cs="Times New Roman"/>
          <w:sz w:val="24"/>
          <w:szCs w:val="24"/>
        </w:rPr>
        <w:t xml:space="preserve"> </w:t>
      </w:r>
      <w:r w:rsidRPr="00565EDC">
        <w:rPr>
          <w:rFonts w:ascii="Times New Roman" w:hAnsi="Times New Roman" w:cs="Times New Roman"/>
          <w:sz w:val="24"/>
          <w:szCs w:val="24"/>
        </w:rPr>
        <w:t>Kebijakan ekonomi dan moneter yang efektif dapat menciptakan iklim yang mendukung peningkatan kesejahteraan masyarakat. Stabilitas mata uang, pertumbuhan ekonomi, dan distribusi kekayaan yang adil mungkin berkontribusi pada peningkatan taraf hidup bagi penduduk Mamalik.</w:t>
      </w:r>
    </w:p>
    <w:p w14:paraId="78A00D72"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Mengingat posisi geopolitik mereka, Mamalik mungkin telah dihadapkan pada berbagai tantangan eksternal, termasuk perubahan dalam perdagangan global, konflik politik, dan tekanan ekonomi dari kekuatan asing. Bagaimana mereka menanggapi tantangan-tantangan ini dapat tercermin dalam kebijakan ekonomi dan moneter mereka.</w:t>
      </w:r>
      <w:r>
        <w:rPr>
          <w:rFonts w:ascii="Times New Roman" w:hAnsi="Times New Roman" w:cs="Times New Roman"/>
          <w:sz w:val="24"/>
          <w:szCs w:val="24"/>
        </w:rPr>
        <w:t xml:space="preserve"> </w:t>
      </w:r>
      <w:r w:rsidRPr="00565EDC">
        <w:rPr>
          <w:rFonts w:ascii="Times New Roman" w:hAnsi="Times New Roman" w:cs="Times New Roman"/>
          <w:sz w:val="24"/>
          <w:szCs w:val="24"/>
        </w:rPr>
        <w:t>Pemahaman yang lebih baik tentang kebijakan ekonomi dan moneter Mamalik dapat memberikan kontribusi pada warisan sistem keuangan Islam. Pemahaman ini dapat membantu melacak evolusi sistem keuangan Islam melalui waktu dan mengevaluasi dampaknya terhadap perkembangan ekonomi di dunia Islam.</w:t>
      </w:r>
    </w:p>
    <w:p w14:paraId="3B7C9AA9" w14:textId="51FD2C79"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Studi mengenai Mamalik juga dapat memberikan wawasan tentang relevansi kontemporer dari prinsip-prinsip ekonomi Islam yang mereka terapkan. Pemikiran ini dapat membuka jalan bagi pertimbangan kebijakan ekonomi dan moneter yang lebih sesuai dengan nilai-nilai Islam pada era modern.</w:t>
      </w:r>
    </w:p>
    <w:p w14:paraId="4327240D" w14:textId="4D66F4B8" w:rsidR="00565EDC" w:rsidRPr="00565EDC" w:rsidRDefault="00565EDC" w:rsidP="00565EDC">
      <w:pPr>
        <w:pStyle w:val="ListParagraph"/>
        <w:numPr>
          <w:ilvl w:val="0"/>
          <w:numId w:val="4"/>
        </w:num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Persia, Khususnya pada Periode Safawiyah (1501-1736 M</w:t>
      </w:r>
      <w:r>
        <w:rPr>
          <w:rFonts w:ascii="Times New Roman" w:hAnsi="Times New Roman" w:cs="Times New Roman"/>
          <w:b/>
          <w:bCs/>
          <w:sz w:val="24"/>
          <w:szCs w:val="24"/>
        </w:rPr>
        <w:t>)</w:t>
      </w:r>
    </w:p>
    <w:p w14:paraId="3DEDFFB8" w14:textId="3D25B5A5"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lastRenderedPageBreak/>
        <w:t>Persia, yang memiliki sejarah keuangan yang kaya, telah menjadi pusat perdagangan dan kekayaan sepanjang sejarah Islam. Terutama pada masa kekuasaan Safawiyah, kebijakan ekonomi dan moneter menjadi sangat signifikan.</w:t>
      </w:r>
      <w:r>
        <w:rPr>
          <w:rFonts w:ascii="Times New Roman" w:hAnsi="Times New Roman" w:cs="Times New Roman"/>
          <w:sz w:val="24"/>
          <w:szCs w:val="24"/>
        </w:rPr>
        <w:t xml:space="preserve"> </w:t>
      </w:r>
      <w:r w:rsidRPr="00565EDC">
        <w:rPr>
          <w:rFonts w:ascii="Times New Roman" w:hAnsi="Times New Roman" w:cs="Times New Roman"/>
          <w:sz w:val="24"/>
          <w:szCs w:val="24"/>
        </w:rPr>
        <w:t>Dinasti Safawiyah yang memerintah Persia dari tahun 1501 hingga 1736 M memiliki dampak besar pada sejarah dan perkembangan kebijakan moneter di wilayah tersebut. Periode ini mencakup puncak kejayaan kebudayaan Persia dan pengaruh signifikan di panggung internasional.</w:t>
      </w:r>
      <w:r>
        <w:rPr>
          <w:rStyle w:val="FootnoteReference"/>
          <w:rFonts w:ascii="Times New Roman" w:hAnsi="Times New Roman" w:cs="Times New Roman"/>
          <w:sz w:val="24"/>
          <w:szCs w:val="24"/>
        </w:rPr>
        <w:footnoteReference w:id="20"/>
      </w:r>
    </w:p>
    <w:p w14:paraId="69530226" w14:textId="77777777"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Sebagai pusat perdagangan dan memiliki kekayaan alam yang melimpah, Persia di bawah Safawiyah memiliki pengaruh ekonomi yang besar. Kebijakan moneter mereka mungkin tercermin dari upaya untuk mengelola dan memanfaatkan sumber daya ini dengan bijak.</w:t>
      </w:r>
      <w:r>
        <w:rPr>
          <w:rFonts w:ascii="Times New Roman" w:hAnsi="Times New Roman" w:cs="Times New Roman"/>
          <w:sz w:val="24"/>
          <w:szCs w:val="24"/>
        </w:rPr>
        <w:t xml:space="preserve"> </w:t>
      </w:r>
      <w:r w:rsidRPr="00565EDC">
        <w:rPr>
          <w:rFonts w:ascii="Times New Roman" w:hAnsi="Times New Roman" w:cs="Times New Roman"/>
          <w:sz w:val="24"/>
          <w:szCs w:val="24"/>
        </w:rPr>
        <w:t>Pengaruh perdagangan, terutama dengan dunia luar, memainkan peran kunci dalam membentuk kebijakan ekonomi Persia. Hubungan perdagangan yang erat dengan berbagai negara membawa pengaruh global pada kebijakan ekonomi, dan pengelolaan kekayaan alam, termasuk sumber daya tambang emas dan perak, menjadi fokus utama.</w:t>
      </w:r>
    </w:p>
    <w:p w14:paraId="30865D8C" w14:textId="63038AAE"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Selain itu, kebijakan ekonomi Safawiyah mencakup pertumbuhan industri dan manufaktur, pengembangan infrastruktur, dan pemberdayaan ekonomi daerah. Penerapan prinsip-prinsip agama Islam, seperti keadilan ekonomi dan etika bisnis, juga memengaruhi kebijakan ekonomi mereka.</w:t>
      </w:r>
      <w:r>
        <w:rPr>
          <w:rStyle w:val="FootnoteReference"/>
          <w:rFonts w:ascii="Times New Roman" w:hAnsi="Times New Roman" w:cs="Times New Roman"/>
          <w:sz w:val="24"/>
          <w:szCs w:val="24"/>
        </w:rPr>
        <w:footnoteReference w:id="21"/>
      </w:r>
    </w:p>
    <w:p w14:paraId="2DBF935C" w14:textId="77777777"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Masa Safawiyah juga menyaksikan upaya untuk merespons perubahan ekonomi global dan menghadapi krisis tertentu yang mungkin muncul. Hubungan dengan Kesultanan Utsmaniyah di sebelah barat juga memiliki dampak signifikan pada kebijakan ekonomi Persia.</w:t>
      </w:r>
    </w:p>
    <w:p w14:paraId="3AF395AD" w14:textId="6E77FA1A"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Penggunaan Mata Uang Emas dan Perak</w:t>
      </w:r>
    </w:p>
    <w:p w14:paraId="4BCA5866" w14:textId="4BFF626E"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Kebijakan moneter Safawiyah dapat dicerminkan dalam penggunaan mata uang emas dan perak. Seperti halnya pada masa-masa sebelumnya dalam sejarah Islam, penggunaan logam mulia ini mencerminkan nilai-nilai tradisional ekonomi Islam dan memberikan stabilitas pada sistem keuangan.</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r w:rsidRPr="00565EDC">
        <w:rPr>
          <w:rFonts w:ascii="Times New Roman" w:hAnsi="Times New Roman" w:cs="Times New Roman"/>
          <w:sz w:val="24"/>
          <w:szCs w:val="24"/>
        </w:rPr>
        <w:t xml:space="preserve">Penggunaan mata uang yang stabil dapat memberikan kepercayaan dalam perdagangan dan investasi, mendorong pertumbuhan ekonomi. Safawiyah mungkin menciptakan kebijakan </w:t>
      </w:r>
      <w:r w:rsidRPr="00565EDC">
        <w:rPr>
          <w:rFonts w:ascii="Times New Roman" w:hAnsi="Times New Roman" w:cs="Times New Roman"/>
          <w:sz w:val="24"/>
          <w:szCs w:val="24"/>
        </w:rPr>
        <w:lastRenderedPageBreak/>
        <w:t>untuk menjaga stabilitas mata uangnya agar dapat memfasilitasi hubungan dagang yang kuat.</w:t>
      </w:r>
      <w:r>
        <w:rPr>
          <w:rFonts w:ascii="Times New Roman" w:hAnsi="Times New Roman" w:cs="Times New Roman"/>
          <w:sz w:val="24"/>
          <w:szCs w:val="24"/>
        </w:rPr>
        <w:t xml:space="preserve"> </w:t>
      </w:r>
      <w:r w:rsidRPr="00565EDC">
        <w:rPr>
          <w:rFonts w:ascii="Times New Roman" w:hAnsi="Times New Roman" w:cs="Times New Roman"/>
          <w:sz w:val="24"/>
          <w:szCs w:val="24"/>
        </w:rPr>
        <w:t>Kekayaan alam Persia, termasuk tambang emas, perak, dan berbagai sumber daya lainnya, memainkan peran kunci dalam pengembangan kebijakan ekonomi. Bagaimana Safawiyah mengelola sumber daya ini dapat memberikan wawasan tentang fokus mereka dalam mencapai pertumbuhan ekonomi dan kestabilan.</w:t>
      </w:r>
    </w:p>
    <w:p w14:paraId="2CAE2277" w14:textId="50B04272"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Hubungan dengan Dunia Islam dan Non-Islam</w:t>
      </w:r>
    </w:p>
    <w:p w14:paraId="4FFE087F" w14:textId="269B3852"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Persia, sebagai bagian dari dunia Islam, juga menjalin hubungan ekonomi dengan negara-negara Islam lainnya dan entitas non-Islam.</w:t>
      </w:r>
      <w:r>
        <w:rPr>
          <w:rStyle w:val="FootnoteReference"/>
          <w:rFonts w:ascii="Times New Roman" w:hAnsi="Times New Roman" w:cs="Times New Roman"/>
          <w:sz w:val="24"/>
          <w:szCs w:val="24"/>
        </w:rPr>
        <w:footnoteReference w:id="23"/>
      </w:r>
      <w:r w:rsidRPr="00565EDC">
        <w:rPr>
          <w:rFonts w:ascii="Times New Roman" w:hAnsi="Times New Roman" w:cs="Times New Roman"/>
          <w:sz w:val="24"/>
          <w:szCs w:val="24"/>
        </w:rPr>
        <w:t xml:space="preserve"> Pengaruh dari hubungan ini mungkin tercermin dalam kebijakan moneter mereka, terutama dalam menghadapi dinamika perdagangan global.</w:t>
      </w:r>
      <w:r>
        <w:rPr>
          <w:rFonts w:ascii="Times New Roman" w:hAnsi="Times New Roman" w:cs="Times New Roman"/>
          <w:sz w:val="24"/>
          <w:szCs w:val="24"/>
        </w:rPr>
        <w:t xml:space="preserve"> </w:t>
      </w:r>
      <w:r w:rsidRPr="00565EDC">
        <w:rPr>
          <w:rFonts w:ascii="Times New Roman" w:hAnsi="Times New Roman" w:cs="Times New Roman"/>
          <w:sz w:val="24"/>
          <w:szCs w:val="24"/>
        </w:rPr>
        <w:t>Safawiyah dapat memiliki peran dalam perkembangan sistem perbankan dan keuangan Islam pada masa itu. Inovasi seperti pengenalan bentuk-bentuk perbankan syariah dan instrumen keuangan dapat menjadi bagian dari kebijakan ekonomi mereka.</w:t>
      </w:r>
    </w:p>
    <w:p w14:paraId="1A5D3617" w14:textId="71FD95D0"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Situasi politik pada masa kekuasaan Safawiyah, terutama dalam konteks persaingan geopolitik di wilayah tersebut, mungkin memainkan peran dalam pengembangan kebijakan ekonomi dan moneter mereka. Bagaimana mereka merespons tantangan politik dapat tercermin dalam strategi ekonomi mereka.</w:t>
      </w:r>
      <w:r>
        <w:rPr>
          <w:rFonts w:ascii="Times New Roman" w:hAnsi="Times New Roman" w:cs="Times New Roman"/>
          <w:sz w:val="24"/>
          <w:szCs w:val="24"/>
        </w:rPr>
        <w:t xml:space="preserve"> </w:t>
      </w:r>
      <w:r w:rsidRPr="00565EDC">
        <w:rPr>
          <w:rFonts w:ascii="Times New Roman" w:hAnsi="Times New Roman" w:cs="Times New Roman"/>
          <w:sz w:val="24"/>
          <w:szCs w:val="24"/>
        </w:rPr>
        <w:t>Warisan ekonomi Safawiyah dapat terus membentuk landasan untuk pemikiran dan kebijakan ekonomi di Persia dan wilayah sekitarnya. Pemahaman lebih lanjut tentang periode ini dapat memberikan wawasan tentang evolusi sistem ekonomi Islam.</w:t>
      </w:r>
      <w:r>
        <w:rPr>
          <w:rStyle w:val="FootnoteReference"/>
          <w:rFonts w:ascii="Times New Roman" w:hAnsi="Times New Roman" w:cs="Times New Roman"/>
          <w:sz w:val="24"/>
          <w:szCs w:val="24"/>
        </w:rPr>
        <w:footnoteReference w:id="24"/>
      </w:r>
    </w:p>
    <w:p w14:paraId="2A502F10" w14:textId="216F00E1"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Persia memiliki sejarah keuangan yang kaya sepanjang sejarah Islam, terutama selama periode kekuasaan Safawiyah</w:t>
      </w:r>
      <w:r>
        <w:rPr>
          <w:rFonts w:ascii="Times New Roman" w:hAnsi="Times New Roman" w:cs="Times New Roman"/>
          <w:sz w:val="24"/>
          <w:szCs w:val="24"/>
        </w:rPr>
        <w:t xml:space="preserve">, </w:t>
      </w:r>
      <w:r w:rsidRPr="00565EDC">
        <w:rPr>
          <w:rFonts w:ascii="Times New Roman" w:hAnsi="Times New Roman" w:cs="Times New Roman"/>
          <w:sz w:val="24"/>
          <w:szCs w:val="24"/>
        </w:rPr>
        <w:t>Pada masa ini, kebijakan moneter di Persia tercermin dari situasi ekonomi dan politik saat itu, dengan pengaruh yang signifikan dari perdagangan dan kekayaan alam.</w:t>
      </w:r>
    </w:p>
    <w:p w14:paraId="612A32E1" w14:textId="77777777"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Selama periode Safawiyah, Persia mempertahankan penggunaan mata uang emas dan perak, mengikuti tradisi Islam dalam sistem keuangan. Kebijakan ini mencerminkan nilai-nilai kestabilan mata uang dan nilai intrinsik yang dianggap penting dalam ekonomi Islam.</w:t>
      </w:r>
    </w:p>
    <w:p w14:paraId="511E4595" w14:textId="2B24CF96"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lastRenderedPageBreak/>
        <w:t>Warisan ekonomi Safawiyah tidak hanya membentuk landasan bagi pengembangan ekonomi Persia tetapi juga dapat memberikan kontribusi pada perkembangan sistem keuangan Islam secara lebih luas. Analisis lebih lanjut diperlukan untuk memahami implikasi dan nuansa kebijakan ekonomi Safawiyah dengan lebih mendalam.</w:t>
      </w:r>
      <w:r>
        <w:rPr>
          <w:rStyle w:val="FootnoteReference"/>
          <w:rFonts w:ascii="Times New Roman" w:hAnsi="Times New Roman" w:cs="Times New Roman"/>
          <w:sz w:val="24"/>
          <w:szCs w:val="24"/>
        </w:rPr>
        <w:footnoteReference w:id="25"/>
      </w:r>
    </w:p>
    <w:p w14:paraId="525C8BB9" w14:textId="49810407"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Pertumbuhan Industri dan Manufaktur</w:t>
      </w:r>
    </w:p>
    <w:p w14:paraId="491256E9"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Masa Safawiyah juga menyaksikan pertumbuhan sektor industri dan manufaktur. Kebijakan ekonomi mereka mungkin mencakup dukungan terhadap pengembangan industri untuk meningkatkan produksi dan diversifikasi ekonomi.</w:t>
      </w:r>
      <w:r>
        <w:rPr>
          <w:rFonts w:ascii="Times New Roman" w:hAnsi="Times New Roman" w:cs="Times New Roman"/>
          <w:sz w:val="24"/>
          <w:szCs w:val="24"/>
        </w:rPr>
        <w:t xml:space="preserve"> </w:t>
      </w:r>
      <w:r w:rsidRPr="00565EDC">
        <w:rPr>
          <w:rFonts w:ascii="Times New Roman" w:hAnsi="Times New Roman" w:cs="Times New Roman"/>
          <w:sz w:val="24"/>
          <w:szCs w:val="24"/>
        </w:rPr>
        <w:t>Investasi dalam pengembangan infrastruktur juga dapat menjadi bagian dari kebijakan ekonomi Safawiyah. Pembangunan jalan, jembatan, dan sarana transportasi lainnya dapat membantu memfasilitasi perdagangan dan pertumbuhan ekonomi.</w:t>
      </w:r>
      <w:r>
        <w:rPr>
          <w:rFonts w:ascii="Times New Roman" w:hAnsi="Times New Roman" w:cs="Times New Roman"/>
          <w:sz w:val="24"/>
          <w:szCs w:val="24"/>
        </w:rPr>
        <w:t xml:space="preserve"> </w:t>
      </w:r>
      <w:r w:rsidRPr="00565EDC">
        <w:rPr>
          <w:rFonts w:ascii="Times New Roman" w:hAnsi="Times New Roman" w:cs="Times New Roman"/>
          <w:sz w:val="24"/>
          <w:szCs w:val="24"/>
        </w:rPr>
        <w:t>Safawiyah mungkin juga menerapkan kebijakan untuk memperkuat ekonomi daerah. Pemberdayaan daerah-daerah dengan sumber daya ekonomi yang khas dapat berkontribusi pada ketahanan ekonomi secara keseluruhan.</w:t>
      </w:r>
    </w:p>
    <w:p w14:paraId="707FD716" w14:textId="06641B89"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Sebagai negara dengan mayoritas penduduk Muslim, kebijakan ekonomi Safawiyah kemungkinan besar dipengaruhi oleh prinsip-prinsip agama Islam. Prinsip-prinsip keadilan ekonomi, zakat, dan etika bisnis dapat membentuk dasar kebijakan mereka.</w:t>
      </w:r>
      <w:r>
        <w:rPr>
          <w:rFonts w:ascii="Times New Roman" w:hAnsi="Times New Roman" w:cs="Times New Roman"/>
          <w:sz w:val="24"/>
          <w:szCs w:val="24"/>
        </w:rPr>
        <w:t xml:space="preserve"> </w:t>
      </w:r>
      <w:r w:rsidRPr="00565EDC">
        <w:rPr>
          <w:rFonts w:ascii="Times New Roman" w:hAnsi="Times New Roman" w:cs="Times New Roman"/>
          <w:sz w:val="24"/>
          <w:szCs w:val="24"/>
        </w:rPr>
        <w:t>Safawiyah mungkin memiliki peran dalam menyelenggarakan pasar dan perdagangan yang efisien. Regulasi pasar dan kebijakan perdagangan dapat menjadi bagian dari strategi mereka untuk memastikan keseimbangan ekonomi yang stabil.</w:t>
      </w:r>
      <w:r>
        <w:rPr>
          <w:rFonts w:ascii="Times New Roman" w:hAnsi="Times New Roman" w:cs="Times New Roman"/>
          <w:sz w:val="24"/>
          <w:szCs w:val="24"/>
        </w:rPr>
        <w:t xml:space="preserve"> </w:t>
      </w:r>
      <w:r w:rsidRPr="00565EDC">
        <w:rPr>
          <w:rFonts w:ascii="Times New Roman" w:hAnsi="Times New Roman" w:cs="Times New Roman"/>
          <w:sz w:val="24"/>
          <w:szCs w:val="24"/>
        </w:rPr>
        <w:t>Keberadaan Persia sebagai pusat perdagangan global pada masa itu mungkin membuat mereka merespons perubahan ekonomi global. Penyesuaian terhadap dinamika perdagangan internasional dapat tercermin dalam kebijakan ekonomi mereka.</w:t>
      </w:r>
    </w:p>
    <w:p w14:paraId="1DA4E0CF" w14:textId="77777777" w:rsidR="00565EDC" w:rsidRPr="00565EDC" w:rsidRDefault="00565EDC" w:rsidP="00565EDC">
      <w:pPr>
        <w:spacing w:after="0" w:line="360" w:lineRule="auto"/>
        <w:ind w:firstLine="720"/>
        <w:jc w:val="both"/>
        <w:rPr>
          <w:rFonts w:ascii="Times New Roman" w:hAnsi="Times New Roman" w:cs="Times New Roman"/>
          <w:sz w:val="24"/>
          <w:szCs w:val="24"/>
        </w:rPr>
      </w:pPr>
    </w:p>
    <w:p w14:paraId="6494C52B" w14:textId="75844F4A"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Penanganan Krisis Ekonomi</w:t>
      </w:r>
    </w:p>
    <w:p w14:paraId="52EFF2CA"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Selama periode Safawiyah, mungkin terjadi krisis ekonomi atau tantangan tertentu. Kebijakan ekonomi mereka dalam menanggapi krisis tersebut dapat memberikan wawasan tentang fleksibilitas dan ketahanan ekonomi mereka.</w:t>
      </w:r>
      <w:r>
        <w:rPr>
          <w:rFonts w:ascii="Times New Roman" w:hAnsi="Times New Roman" w:cs="Times New Roman"/>
          <w:sz w:val="24"/>
          <w:szCs w:val="24"/>
        </w:rPr>
        <w:t xml:space="preserve"> </w:t>
      </w:r>
      <w:r w:rsidRPr="00565EDC">
        <w:rPr>
          <w:rFonts w:ascii="Times New Roman" w:hAnsi="Times New Roman" w:cs="Times New Roman"/>
          <w:sz w:val="24"/>
          <w:szCs w:val="24"/>
        </w:rPr>
        <w:lastRenderedPageBreak/>
        <w:t>Hubungan dengan Kesultanan Utsmaniyah, yang berbagi perbatasan dengan Persia, dapat memainkan peran penting dalam kebijakan ekonomi. Perdagangan dan pertukaran budaya antara kedua kekaisaran ini dapat tercermin dalam regulasi dan kebijakan ekonomi mereka.</w:t>
      </w:r>
    </w:p>
    <w:p w14:paraId="449BA0CF" w14:textId="77777777"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Warisan ekonomi Safawiyah juga dapat memengaruhi perkembangan sistem keuangan Islam lebih luas. Inovasi atau kebijakan tertentu dapat menjadi inspirasi bagi perkembangan sistem keuangan berbasis Islam pada masa mendatang.</w:t>
      </w:r>
      <w:r>
        <w:rPr>
          <w:rFonts w:ascii="Times New Roman" w:hAnsi="Times New Roman" w:cs="Times New Roman"/>
          <w:sz w:val="24"/>
          <w:szCs w:val="24"/>
        </w:rPr>
        <w:t xml:space="preserve"> </w:t>
      </w:r>
      <w:r w:rsidRPr="00565EDC">
        <w:rPr>
          <w:rFonts w:ascii="Times New Roman" w:hAnsi="Times New Roman" w:cs="Times New Roman"/>
          <w:sz w:val="24"/>
          <w:szCs w:val="24"/>
        </w:rPr>
        <w:t>Penanganan krisis ekonomi di Persia pada masa Safawiyah mungkin mencerminkan situasi tertentu yang memerlukan tanggapan dan kebijakan khusus untuk memulihkan stabilitas ekonomi. Meskipun detail spesifiknya dapat bervariasi, berikut adalah beberapa aspek yang mungkin terkait dengan penanganan krisis ekonomi pada masa itu:</w:t>
      </w:r>
    </w:p>
    <w:p w14:paraId="21750316" w14:textId="4E8D8F55" w:rsidR="00565EDC" w:rsidRPr="00565EDC" w:rsidRDefault="00565EDC" w:rsidP="00565EDC">
      <w:pPr>
        <w:numPr>
          <w:ilvl w:val="0"/>
          <w:numId w:val="11"/>
        </w:num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Reformasi Fiskal</w:t>
      </w:r>
    </w:p>
    <w:p w14:paraId="570F5EC3"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Dalam menghadapi krisis ekonomi, pemerintah Safawiyah mungkin menerapkan reformasi fiskal untuk meningkatkan penerimaan negara dan memperkuat basis keuangan. Ini bisa mencakup peninjauan ulang sistem pajak, pengurangan pengeluaran yang tidak penting, dan upaya lainnya untuk memastikan keberlanjutan fiskal.</w:t>
      </w:r>
      <w:r>
        <w:rPr>
          <w:rFonts w:ascii="Times New Roman" w:hAnsi="Times New Roman" w:cs="Times New Roman"/>
          <w:sz w:val="24"/>
          <w:szCs w:val="24"/>
        </w:rPr>
        <w:t xml:space="preserve"> </w:t>
      </w:r>
      <w:r w:rsidRPr="00565EDC">
        <w:rPr>
          <w:rFonts w:ascii="Times New Roman" w:hAnsi="Times New Roman" w:cs="Times New Roman"/>
          <w:sz w:val="24"/>
          <w:szCs w:val="24"/>
        </w:rPr>
        <w:t>Untuk merangsang pertumbuhan ekonomi yang terhambat oleh krisis, Safawiyah mungkin telah menerapkan kebijakan stimulus. Ini bisa termasuk pengeluaran pemerintah yang lebih besar untuk proyek-proyek infrastruktur, dukungan keuangan kepada sektor-sektor kunci, atau insentif lainnya untuk mendorong investasi dan konsumsi.</w:t>
      </w:r>
    </w:p>
    <w:p w14:paraId="6A558635" w14:textId="3D112D9B"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Safawiyah mungkin juga telah mengadopsi kebijakan kredit yang longgar atau mengimplementasikan solusi keuangan kreatif untuk meningkatkan likuiditas di pasar. Ini bisa termasuk penyediaan kredit murah atau insentif bagi lembaga keuangan untuk menghidupkan kembali aktivitas ekonomi.</w:t>
      </w:r>
    </w:p>
    <w:p w14:paraId="172996A7" w14:textId="77777777" w:rsidR="00565EDC" w:rsidRDefault="00565EDC" w:rsidP="00565EDC">
      <w:pPr>
        <w:spacing w:after="0" w:line="360" w:lineRule="auto"/>
        <w:ind w:firstLine="720"/>
        <w:jc w:val="both"/>
        <w:rPr>
          <w:rFonts w:ascii="Times New Roman" w:hAnsi="Times New Roman" w:cs="Times New Roman"/>
          <w:sz w:val="24"/>
          <w:szCs w:val="24"/>
        </w:rPr>
      </w:pPr>
    </w:p>
    <w:p w14:paraId="5F548EC6" w14:textId="77777777" w:rsidR="00565EDC" w:rsidRPr="00565EDC" w:rsidRDefault="00565EDC" w:rsidP="00565EDC">
      <w:pPr>
        <w:spacing w:after="0" w:line="360" w:lineRule="auto"/>
        <w:ind w:firstLine="720"/>
        <w:jc w:val="both"/>
        <w:rPr>
          <w:rFonts w:ascii="Times New Roman" w:hAnsi="Times New Roman" w:cs="Times New Roman"/>
          <w:sz w:val="24"/>
          <w:szCs w:val="24"/>
        </w:rPr>
      </w:pPr>
    </w:p>
    <w:p w14:paraId="6E0A988F" w14:textId="4C18A0DE" w:rsidR="00565EDC" w:rsidRPr="00565EDC" w:rsidRDefault="00565EDC" w:rsidP="00565EDC">
      <w:pPr>
        <w:numPr>
          <w:ilvl w:val="0"/>
          <w:numId w:val="11"/>
        </w:num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Pengelolaan Utang</w:t>
      </w:r>
    </w:p>
    <w:p w14:paraId="1FF96411"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 xml:space="preserve">Dalam situasi di mana utang mungkin menjadi beban ekonomi, Safawiyah mungkin telah merancang kebijakan untuk mengelola utang dengan lebih efektif. Ini bisa mencakup restrukturisasi utang, negosiasi dengan kreditur, atau upaya </w:t>
      </w:r>
      <w:r w:rsidRPr="00565EDC">
        <w:rPr>
          <w:rFonts w:ascii="Times New Roman" w:hAnsi="Times New Roman" w:cs="Times New Roman"/>
          <w:sz w:val="24"/>
          <w:szCs w:val="24"/>
        </w:rPr>
        <w:lastRenderedPageBreak/>
        <w:t>lainnya untuk mengurangi tekanan keuangan.</w:t>
      </w:r>
      <w:r>
        <w:rPr>
          <w:rFonts w:ascii="Times New Roman" w:hAnsi="Times New Roman" w:cs="Times New Roman"/>
          <w:sz w:val="24"/>
          <w:szCs w:val="24"/>
        </w:rPr>
        <w:t xml:space="preserve"> </w:t>
      </w:r>
      <w:r w:rsidRPr="00565EDC">
        <w:rPr>
          <w:rFonts w:ascii="Times New Roman" w:hAnsi="Times New Roman" w:cs="Times New Roman"/>
          <w:sz w:val="24"/>
          <w:szCs w:val="24"/>
        </w:rPr>
        <w:t>Untuk mengurangi ketergantungan pada sektor ekonomi tertentu yang mungkin terkena dampak krisis lebih parah, Safawiyah mungkin telah mempercepat upaya diversifikasi ekonomi. Ini bisa melibatkan investasi dalam sektor-sektor baru atau pengembangan kegiatan ekonomi alternatif.</w:t>
      </w:r>
    </w:p>
    <w:p w14:paraId="3A213630" w14:textId="7149FA30"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Penanganan krisis ekonomi juga dapat melibatkan kebijakan ketenagakerjaan untuk menjaga stabilitas dan mencegah peningkatan pengangguran. Mungkin ada upaya untuk melindungi pekerja, memberikan pelatihan keterampilan baru, atau mendorong penciptaan lapangan kerja.</w:t>
      </w:r>
      <w:r>
        <w:rPr>
          <w:rFonts w:ascii="Times New Roman" w:hAnsi="Times New Roman" w:cs="Times New Roman"/>
          <w:sz w:val="24"/>
          <w:szCs w:val="24"/>
        </w:rPr>
        <w:t xml:space="preserve"> </w:t>
      </w:r>
      <w:r w:rsidRPr="00565EDC">
        <w:rPr>
          <w:rFonts w:ascii="Times New Roman" w:hAnsi="Times New Roman" w:cs="Times New Roman"/>
          <w:sz w:val="24"/>
          <w:szCs w:val="24"/>
        </w:rPr>
        <w:t>Safawiyah, yang didukung oleh fondasi keislaman, mungkin juga telah mencari pandangan dari ulama dan cendekiawan ekonomi Islam dalam mengembangkan kebijakan ekonomi. Hal ini dapat memastikan bahwa kebijakan yang diadopsi sesuai dengan prinsip-prinsip etika dan nilai-nilai Islam.</w:t>
      </w:r>
    </w:p>
    <w:p w14:paraId="109E402A" w14:textId="2728AC6D" w:rsidR="00565EDC" w:rsidRPr="00565EDC" w:rsidRDefault="00565EDC" w:rsidP="00565EDC">
      <w:pPr>
        <w:spacing w:after="0" w:line="360" w:lineRule="auto"/>
        <w:ind w:firstLine="720"/>
        <w:jc w:val="both"/>
        <w:rPr>
          <w:rFonts w:ascii="Times New Roman" w:hAnsi="Times New Roman" w:cs="Times New Roman"/>
          <w:sz w:val="24"/>
          <w:szCs w:val="24"/>
        </w:rPr>
      </w:pPr>
    </w:p>
    <w:p w14:paraId="6FB5030F" w14:textId="6043328A" w:rsidR="00565EDC" w:rsidRPr="00565EDC" w:rsidRDefault="00565EDC" w:rsidP="00565EDC">
      <w:pPr>
        <w:pStyle w:val="ListParagraph"/>
        <w:numPr>
          <w:ilvl w:val="0"/>
          <w:numId w:val="4"/>
        </w:numPr>
        <w:spacing w:after="0" w:line="360" w:lineRule="auto"/>
        <w:jc w:val="both"/>
        <w:rPr>
          <w:rFonts w:ascii="Times New Roman" w:hAnsi="Times New Roman" w:cs="Times New Roman"/>
          <w:b/>
          <w:bCs/>
          <w:sz w:val="24"/>
          <w:szCs w:val="24"/>
        </w:rPr>
      </w:pPr>
      <w:r w:rsidRPr="00565EDC">
        <w:rPr>
          <w:rFonts w:ascii="Times New Roman" w:hAnsi="Times New Roman" w:cs="Times New Roman"/>
          <w:b/>
          <w:bCs/>
          <w:sz w:val="24"/>
          <w:szCs w:val="24"/>
        </w:rPr>
        <w:t>India, Dinasti Delhi (1206-1526) dan Kesultanan Bahmani (1347-1527</w:t>
      </w:r>
      <w:r>
        <w:rPr>
          <w:rFonts w:ascii="Times New Roman" w:hAnsi="Times New Roman" w:cs="Times New Roman"/>
          <w:b/>
          <w:bCs/>
          <w:sz w:val="24"/>
          <w:szCs w:val="24"/>
        </w:rPr>
        <w:t>)</w:t>
      </w:r>
    </w:p>
    <w:p w14:paraId="5EAC561F" w14:textId="7B9740FB"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India memiliki sejarah Islam yang panjang, dan masa kekuasaan Dinasti Delhi (1206-1526 M) dan Kesultanan Bahmani (1347-1527 M) memainkan peran kunci dalam membentuk perkembangan ekonomi dan moneter di wilayah tersebut.</w:t>
      </w:r>
      <w:r>
        <w:rPr>
          <w:rStyle w:val="FootnoteReference"/>
          <w:rFonts w:ascii="Times New Roman" w:hAnsi="Times New Roman" w:cs="Times New Roman"/>
          <w:sz w:val="24"/>
          <w:szCs w:val="24"/>
        </w:rPr>
        <w:footnoteReference w:id="26"/>
      </w:r>
    </w:p>
    <w:p w14:paraId="1470D694" w14:textId="5F3F7E1B" w:rsidR="00565EDC" w:rsidRPr="00565EDC" w:rsidRDefault="00565EDC" w:rsidP="00565EDC">
      <w:pPr>
        <w:pStyle w:val="ListParagraph"/>
        <w:numPr>
          <w:ilvl w:val="0"/>
          <w:numId w:val="16"/>
        </w:num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Dinasti Delhi (1206-1526 M)</w:t>
      </w:r>
    </w:p>
    <w:p w14:paraId="3F4DD6EA" w14:textId="7DC67C11"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Dinasti Delhi adalah salah satu dinasti Islam pertama di India dan mencakup periode yang panjang. Selama masa kekuasaannya, mata uang emas dan perak terus digunakan, mencerminkan warisan moneter Islam.</w:t>
      </w:r>
      <w:r>
        <w:rPr>
          <w:rStyle w:val="FootnoteReference"/>
          <w:rFonts w:ascii="Times New Roman" w:hAnsi="Times New Roman" w:cs="Times New Roman"/>
          <w:sz w:val="24"/>
          <w:szCs w:val="24"/>
        </w:rPr>
        <w:footnoteReference w:id="27"/>
      </w:r>
      <w:r w:rsidRPr="00565EDC">
        <w:rPr>
          <w:rFonts w:ascii="Times New Roman" w:hAnsi="Times New Roman" w:cs="Times New Roman"/>
          <w:sz w:val="24"/>
          <w:szCs w:val="24"/>
        </w:rPr>
        <w:t xml:space="preserve"> Penggunaan dinar dan dirham sebagai mata uang utama menciptakan stabilitas dalam perdagangan dan transaksi ekonomi.</w:t>
      </w:r>
      <w:r>
        <w:rPr>
          <w:rFonts w:ascii="Times New Roman" w:hAnsi="Times New Roman" w:cs="Times New Roman"/>
          <w:sz w:val="24"/>
          <w:szCs w:val="24"/>
        </w:rPr>
        <w:t xml:space="preserve"> </w:t>
      </w:r>
      <w:r w:rsidRPr="00565EDC">
        <w:rPr>
          <w:rFonts w:ascii="Times New Roman" w:hAnsi="Times New Roman" w:cs="Times New Roman"/>
          <w:sz w:val="24"/>
          <w:szCs w:val="24"/>
        </w:rPr>
        <w:t>Dinasti Delhi, yang berlangsung dari tahun 1206 hingga 1526 M, merupakan periode penting dalam sejarah India, terutama dalam konteks sejarah Islam di wilayah tersebut. Dinasti Delhi mengalami beberapa dinasti yang berbeda selama masa pemerintahannya, dan setiap dinasti tersebut berkontribusi pada perkembangan ekonomi, sosial, dan budaya di India.</w:t>
      </w:r>
    </w:p>
    <w:p w14:paraId="326B916A" w14:textId="2EFD9CF7"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lastRenderedPageBreak/>
        <w:t>Dinasti Delhi dimulai dengan pendirian oleh Qutb-ud-din Aibak pada tahun 1206 M setelah kemenangan pasukan Muslim di Pertempuran Tarain. Ini menandai dimulainya pemerintahan Muslim di India, yang berlanjut untuk beberapa abad ke depan.</w:t>
      </w:r>
      <w:r>
        <w:rPr>
          <w:rFonts w:ascii="Times New Roman" w:hAnsi="Times New Roman" w:cs="Times New Roman"/>
          <w:sz w:val="24"/>
          <w:szCs w:val="24"/>
        </w:rPr>
        <w:t xml:space="preserve"> </w:t>
      </w:r>
      <w:r w:rsidRPr="00565EDC">
        <w:rPr>
          <w:rFonts w:ascii="Times New Roman" w:hAnsi="Times New Roman" w:cs="Times New Roman"/>
          <w:sz w:val="24"/>
          <w:szCs w:val="24"/>
        </w:rPr>
        <w:t>Mata uang emas dan perak terus digunakan selama masa Dinasti Delhi. Penggunaan dinar (emas) dan dirham (perak) menciptakan sistem moneter yang stabil dan mendorong pertumbuhan perdagangan dan ekonomi.</w:t>
      </w:r>
    </w:p>
    <w:p w14:paraId="63B6569D" w14:textId="527B6D2C"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Perdagangan dan Urbanisasi</w:t>
      </w:r>
    </w:p>
    <w:p w14:paraId="42BCC422"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Dinasti Delhi menciptakan kondisi yang mendukung pertumbuhan perdagangan dan urbanisasi. Kota Delhi menjadi pusat kegiatan ekonomi dan kebudayaan, dengan pasar-pasar yang ramai dan beragam barang diperdagangkan.</w:t>
      </w:r>
      <w:r>
        <w:rPr>
          <w:rFonts w:ascii="Times New Roman" w:hAnsi="Times New Roman" w:cs="Times New Roman"/>
          <w:sz w:val="24"/>
          <w:szCs w:val="24"/>
        </w:rPr>
        <w:t xml:space="preserve"> </w:t>
      </w:r>
      <w:r w:rsidRPr="00565EDC">
        <w:rPr>
          <w:rFonts w:ascii="Times New Roman" w:hAnsi="Times New Roman" w:cs="Times New Roman"/>
          <w:sz w:val="24"/>
          <w:szCs w:val="24"/>
        </w:rPr>
        <w:t>Dinasti Delhi menjadi pusat pengembangan kebudayaan Islam di India. Selama masa ini, terjadi pertukaran budaya antara komunitas Hindu dan Muslim, menciptakan warisan seni, sastra, dan arsitektur yang kaya.</w:t>
      </w:r>
      <w:r>
        <w:rPr>
          <w:rFonts w:ascii="Times New Roman" w:hAnsi="Times New Roman" w:cs="Times New Roman"/>
          <w:sz w:val="24"/>
          <w:szCs w:val="24"/>
        </w:rPr>
        <w:t xml:space="preserve"> </w:t>
      </w:r>
      <w:r w:rsidRPr="00565EDC">
        <w:rPr>
          <w:rFonts w:ascii="Times New Roman" w:hAnsi="Times New Roman" w:cs="Times New Roman"/>
          <w:sz w:val="24"/>
          <w:szCs w:val="24"/>
        </w:rPr>
        <w:t>Dinasti Delhi membangun berbagai struktur arsitektur megah, termasuk Qutub Minar yang diwariskan dari masa pemerintahan Qutb-ud-din Aibak. Arsitektur ini mencerminkan gaya seni Islam dan menjadi simbol kejayaan dinasti.</w:t>
      </w:r>
    </w:p>
    <w:p w14:paraId="1376742C" w14:textId="776B1E86"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Dinasti Delhi menghadapi tantangan dari serangan Mongol dan tentara Ghaznavid. Upaya pertahanan dan kebijakan luar negeri, termasuk persekutuan dengan kekuatan regional, menciptakan stabilitas di wilayah tersebut.</w:t>
      </w:r>
      <w:r>
        <w:rPr>
          <w:rFonts w:ascii="Times New Roman" w:hAnsi="Times New Roman" w:cs="Times New Roman"/>
          <w:sz w:val="24"/>
          <w:szCs w:val="24"/>
        </w:rPr>
        <w:t xml:space="preserve"> </w:t>
      </w:r>
      <w:r w:rsidRPr="00565EDC">
        <w:rPr>
          <w:rFonts w:ascii="Times New Roman" w:hAnsi="Times New Roman" w:cs="Times New Roman"/>
          <w:sz w:val="24"/>
          <w:szCs w:val="24"/>
        </w:rPr>
        <w:t>Dinasti Delhi mengalami beberapa pergantian dinasti, seperti Dinasti Mamluk, Dinasti Khilji, Dinasti Tughlaq, dan Dinasti Sayyid, masing-masing dengan karakteristik dan kebijakan pemerintahan mereka sendiri. Setiap dinasti memiliki pengaruhnya sendiri terhadap perkembangan ekonomi dan sosial India.</w:t>
      </w:r>
    </w:p>
    <w:p w14:paraId="42536FFC" w14:textId="637F02E6"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Pertumbuhan Kekayaan dan Pajak</w:t>
      </w:r>
    </w:p>
    <w:p w14:paraId="33B3F0EE" w14:textId="77777777"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Pada umumnya, Dinasti Delhi menyaksikan pertumbuhan kekayaan melalui pajak yang dikenakan pada perdagangan dan produksi. Sistem pajak ini mungkin dirancang untuk mendukung pembangunan infrastruktur dan membiayai kebijakan pemerintah.</w:t>
      </w:r>
      <w:r w:rsidRPr="00565EDC">
        <w:rPr>
          <w:rFonts w:ascii="Segoe UI" w:eastAsia="Times New Roman" w:hAnsi="Segoe UI" w:cs="Segoe UI"/>
          <w:color w:val="D1D5DB"/>
          <w:kern w:val="0"/>
          <w:sz w:val="24"/>
          <w:szCs w:val="24"/>
          <w:lang w:eastAsia="id-ID"/>
        </w:rPr>
        <w:t xml:space="preserve"> </w:t>
      </w:r>
      <w:r w:rsidRPr="00565EDC">
        <w:rPr>
          <w:rFonts w:ascii="Times New Roman" w:hAnsi="Times New Roman" w:cs="Times New Roman"/>
          <w:sz w:val="24"/>
          <w:szCs w:val="24"/>
        </w:rPr>
        <w:t>Pertumbuhan kekayaan dan kebijakan pajak selama masa Dinasti Delhi (1206-1526 M) memiliki peran sentral dalam membentuk kondisi ekonomi di India pada waktu itu. Berikut adalah beberapa aspek yang dapat dijelaskan:</w:t>
      </w:r>
    </w:p>
    <w:p w14:paraId="1C8BC2AA" w14:textId="77777777" w:rsidR="00565EDC" w:rsidRDefault="00565EDC" w:rsidP="00565EDC">
      <w:pPr>
        <w:spacing w:after="0" w:line="360" w:lineRule="auto"/>
        <w:ind w:firstLine="720"/>
        <w:jc w:val="both"/>
      </w:pPr>
      <w:r w:rsidRPr="00565EDC">
        <w:rPr>
          <w:rFonts w:ascii="Times New Roman" w:hAnsi="Times New Roman" w:cs="Times New Roman"/>
          <w:sz w:val="24"/>
          <w:szCs w:val="24"/>
        </w:rPr>
        <w:t xml:space="preserve">Dinasti Delhi menyaksikan pertumbuhan kekayaan yang signifikan, terutama melalui sektor perdagangan dan produksi. Kota-kota besar seperti Delhi </w:t>
      </w:r>
      <w:r w:rsidRPr="00565EDC">
        <w:rPr>
          <w:rFonts w:ascii="Times New Roman" w:hAnsi="Times New Roman" w:cs="Times New Roman"/>
          <w:sz w:val="24"/>
          <w:szCs w:val="24"/>
        </w:rPr>
        <w:lastRenderedPageBreak/>
        <w:t>menjadi pusat aktivitas ekonomi, dan perdagangan antar wilayah dan internasional menjadi kunci pertumbuhan ekonomi.</w:t>
      </w:r>
      <w:r>
        <w:t xml:space="preserve"> </w:t>
      </w:r>
      <w:r w:rsidRPr="00565EDC">
        <w:rPr>
          <w:rFonts w:ascii="Times New Roman" w:hAnsi="Times New Roman" w:cs="Times New Roman"/>
          <w:sz w:val="24"/>
          <w:szCs w:val="24"/>
        </w:rPr>
        <w:t>Kekuatan perdagangan yang berkembang mengarah pada urbanisasi yang pesat. Kota-kota seperti Delhi, yang menjadi pusat pemerintahan dan perdagangan, menjadi magnet bagi pedagang, pengrajin, dan penduduk lainnya. Pertumbuhan kota-kota ini menciptakan lingkungan ekonomi yang dinamis.</w:t>
      </w:r>
    </w:p>
    <w:p w14:paraId="7CDF7FEB" w14:textId="77777777" w:rsidR="00565EDC" w:rsidRDefault="00565EDC" w:rsidP="00565EDC">
      <w:pPr>
        <w:spacing w:after="0" w:line="360" w:lineRule="auto"/>
        <w:ind w:firstLine="720"/>
        <w:jc w:val="both"/>
      </w:pPr>
      <w:r w:rsidRPr="00565EDC">
        <w:rPr>
          <w:rFonts w:ascii="Times New Roman" w:hAnsi="Times New Roman" w:cs="Times New Roman"/>
          <w:sz w:val="24"/>
          <w:szCs w:val="24"/>
        </w:rPr>
        <w:t>Perdagangan yang berkembang pesat menarik perhatian pedagang dari berbagai belahan dunia, termasuk Timur Tengah, Asia Tengah, dan Tiongkok. Kedatangan pedagang asing memperkaya perdagangan dan membawa berbagai barang dagangan, menciptakan pertukaran budaya dan ekonomi yang beragam.</w:t>
      </w:r>
      <w:r>
        <w:t xml:space="preserve"> </w:t>
      </w:r>
      <w:r w:rsidRPr="00565EDC">
        <w:rPr>
          <w:rFonts w:ascii="Times New Roman" w:hAnsi="Times New Roman" w:cs="Times New Roman"/>
          <w:sz w:val="24"/>
          <w:szCs w:val="24"/>
        </w:rPr>
        <w:t>Untuk membiayai pembangunan infrastruktur, militer, dan administrasi, Dinasti Delhi memberlakukan pajak pada berbagai kegiatan ekonomi. Pajak dikenakan pada perdagangan, produksi barang, dan kekayaan tanah. Meskipun keberlanjutan pajak dapat menciptakan ketidakpuasan di kalangan petani dan produsen, mereka juga berkontribusi pada pendapatan pemerintah.</w:t>
      </w:r>
    </w:p>
    <w:p w14:paraId="72B977DB" w14:textId="2782AC02" w:rsidR="00565EDC" w:rsidRPr="00565EDC" w:rsidRDefault="00565EDC" w:rsidP="00565EDC">
      <w:pPr>
        <w:spacing w:after="0" w:line="360" w:lineRule="auto"/>
        <w:ind w:firstLine="720"/>
        <w:jc w:val="both"/>
      </w:pPr>
      <w:r w:rsidRPr="00565EDC">
        <w:rPr>
          <w:rFonts w:ascii="Times New Roman" w:hAnsi="Times New Roman" w:cs="Times New Roman"/>
          <w:sz w:val="24"/>
          <w:szCs w:val="24"/>
        </w:rPr>
        <w:t>Pajak juga dikenakan pada sumber daya alam, seperti tambang, dan sektor pertanian. Pajak pertanian mungkin terdiri dari sebagian hasil panen atau pajak tetap. Meskipun ini menyediakan pendapatan untuk pemerintah, terkadang pajak ini dapat memberikan beban berat bagi petani.</w:t>
      </w:r>
      <w:r>
        <w:t xml:space="preserve"> </w:t>
      </w:r>
      <w:r w:rsidRPr="00565EDC">
        <w:rPr>
          <w:rFonts w:ascii="Times New Roman" w:hAnsi="Times New Roman" w:cs="Times New Roman"/>
          <w:sz w:val="24"/>
          <w:szCs w:val="24"/>
        </w:rPr>
        <w:t>Pemerintah Dinasti Delhi mungkin memberikan dukungan kepada industri dan manufaktur melalui kebijakan pajak yang mendukung pertumbuhan sektor-sektor ini. Ini dapat mencakup insentif pajak atau pengecualian untuk usaha-usaha yang mendukung ekonomi dan keamanan negara.</w:t>
      </w:r>
    </w:p>
    <w:p w14:paraId="503801BF" w14:textId="5B0D97C6"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Perdagangan dan Sistem Moneter</w:t>
      </w:r>
    </w:p>
    <w:p w14:paraId="58B89CE5" w14:textId="77777777" w:rsidR="00565EDC" w:rsidRDefault="00565EDC" w:rsidP="00565EDC">
      <w:pPr>
        <w:spacing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Sistem perdagangan yang berkembang menciptakan kebutuhan akan sistem moneter yang efektif. Penggunaan mata uang emas dan perak, seperti dinar dan dirham, tetap berlanjut. Mata uang ini memberikan stabilitas nilai dan memfasilitasi pertumbuhan perdagangan.</w:t>
      </w:r>
      <w:r>
        <w:rPr>
          <w:rFonts w:ascii="Times New Roman" w:hAnsi="Times New Roman" w:cs="Times New Roman"/>
          <w:sz w:val="24"/>
          <w:szCs w:val="24"/>
        </w:rPr>
        <w:t xml:space="preserve"> </w:t>
      </w:r>
      <w:r w:rsidRPr="00565EDC">
        <w:rPr>
          <w:rFonts w:ascii="Times New Roman" w:hAnsi="Times New Roman" w:cs="Times New Roman"/>
          <w:sz w:val="24"/>
          <w:szCs w:val="24"/>
        </w:rPr>
        <w:t>Dinasti Delhi menjadi pusat perdagangan yang vital di Asia Selatan. Perdagangan antarwilayah yang berkembang mencakup perdagangan rempah-rempah, kain sutra, logam mulia, dan barang-barang mewah lainnya. Kehadiran pelabuhan seperti Surat, Cambay, dan Calicut memfasilitasi hubungan perdagangan dengan dunia lua</w:t>
      </w:r>
      <w:r>
        <w:rPr>
          <w:rFonts w:ascii="Times New Roman" w:hAnsi="Times New Roman" w:cs="Times New Roman"/>
          <w:sz w:val="24"/>
          <w:szCs w:val="24"/>
        </w:rPr>
        <w:t xml:space="preserve">r. </w:t>
      </w:r>
    </w:p>
    <w:p w14:paraId="6A8928F2" w14:textId="77777777" w:rsidR="00565EDC" w:rsidRDefault="00565EDC" w:rsidP="00565EDC">
      <w:pPr>
        <w:spacing w:line="360" w:lineRule="auto"/>
        <w:ind w:firstLine="720"/>
        <w:jc w:val="both"/>
      </w:pPr>
      <w:r w:rsidRPr="00565EDC">
        <w:rPr>
          <w:rFonts w:ascii="Times New Roman" w:hAnsi="Times New Roman" w:cs="Times New Roman"/>
          <w:sz w:val="24"/>
          <w:szCs w:val="24"/>
        </w:rPr>
        <w:lastRenderedPageBreak/>
        <w:t>Dinasti Delhi menjalin hubungan perdagangan yang erat dengan Timur Tengah dan Asia Tengah, menghasilkan pertukaran budaya dan ekonomi yang substansial. Kedatangan pedagang dari Baghdad, Samarkand, dan wilayah lainnya memperkaya keragaman barang dagangan dan membentuk jaringan perdagangan yang kua</w:t>
      </w:r>
      <w:r>
        <w:rPr>
          <w:rFonts w:ascii="Times New Roman" w:hAnsi="Times New Roman" w:cs="Times New Roman"/>
          <w:sz w:val="24"/>
          <w:szCs w:val="24"/>
        </w:rPr>
        <w:t xml:space="preserve">t. </w:t>
      </w:r>
      <w:r w:rsidRPr="00565EDC">
        <w:rPr>
          <w:rFonts w:ascii="Times New Roman" w:hAnsi="Times New Roman" w:cs="Times New Roman"/>
          <w:sz w:val="24"/>
          <w:szCs w:val="24"/>
        </w:rPr>
        <w:t>Kontak dengan Tiongkok melalui Jalur Sutra membawa kontribusi signifikan terhadap perdagangan. Barang-barang seperti sutra, keramik, dan barang seni Tiongkok menjadi bagian penting dari perdagangan dan kekayaan di Dinasti Delhi.</w:t>
      </w:r>
      <w:r>
        <w:t xml:space="preserve"> </w:t>
      </w:r>
      <w:r w:rsidRPr="00565EDC">
        <w:rPr>
          <w:rFonts w:ascii="Times New Roman" w:hAnsi="Times New Roman" w:cs="Times New Roman"/>
          <w:sz w:val="24"/>
          <w:szCs w:val="24"/>
        </w:rPr>
        <w:t>Sistem moneter Dinasti Delhi didasarkan pada penggunaan mata uang emas dan perak. Dinar (emas) dan dirham (perak) digunakan sebagai alat tukar dan standar nilai. Penggunaan mata uang ini menciptakan stabilitas dalam perdagangan dan memfasilitasi transaksi ekonomi yang lebih kompleks.</w:t>
      </w:r>
    </w:p>
    <w:p w14:paraId="49622A69" w14:textId="77777777" w:rsidR="00565EDC" w:rsidRDefault="00565EDC" w:rsidP="00565EDC">
      <w:pPr>
        <w:spacing w:line="360" w:lineRule="auto"/>
        <w:ind w:firstLine="720"/>
        <w:jc w:val="both"/>
      </w:pPr>
      <w:r w:rsidRPr="00565EDC">
        <w:rPr>
          <w:rFonts w:ascii="Times New Roman" w:hAnsi="Times New Roman" w:cs="Times New Roman"/>
          <w:sz w:val="24"/>
          <w:szCs w:val="24"/>
        </w:rPr>
        <w:t>Dinasti Delhi mewarisi dan melanjutkan tradisi mata uang Islam. Penggunaan dinar dan dirham mencerminkan pengaruh Islam dalam sistem keuangan, memastikan bahwa nilai mata uang didasarkan pada nilai intrinsik logam mulia.</w:t>
      </w:r>
      <w:r>
        <w:t xml:space="preserve"> </w:t>
      </w:r>
      <w:r w:rsidRPr="00565EDC">
        <w:rPr>
          <w:rFonts w:ascii="Times New Roman" w:hAnsi="Times New Roman" w:cs="Times New Roman"/>
          <w:sz w:val="24"/>
          <w:szCs w:val="24"/>
        </w:rPr>
        <w:t>Pedagang dan pengusaha memainkan peran sentral dalam menggerakkan roda ekonomi. Kesuksesan mereka membentuk struktur sosial dan ekonomi, dan keberhasilan perdagangan tergantung pada keterampilan dan jaringan mereka.</w:t>
      </w:r>
      <w:r>
        <w:t xml:space="preserve"> </w:t>
      </w:r>
      <w:r w:rsidRPr="00565EDC">
        <w:rPr>
          <w:rFonts w:ascii="Times New Roman" w:hAnsi="Times New Roman" w:cs="Times New Roman"/>
          <w:sz w:val="24"/>
          <w:szCs w:val="24"/>
        </w:rPr>
        <w:t>Pemerintah Dinasti Delhi mendukung pembangunan pasar dan pusat perdagangan yang memadai. Pasar-pasar ini menjadi tempat pertemuan pedagang dari berbagai wilayah, menciptakan lingkungan yang mendukung kegiatan ekonomi yang beragam.</w:t>
      </w:r>
    </w:p>
    <w:p w14:paraId="2710EAE0" w14:textId="2F3A3B83" w:rsidR="00565EDC" w:rsidRPr="00565EDC" w:rsidRDefault="00565EDC" w:rsidP="00565EDC">
      <w:pPr>
        <w:spacing w:line="360" w:lineRule="auto"/>
        <w:ind w:firstLine="720"/>
        <w:jc w:val="both"/>
      </w:pPr>
      <w:r w:rsidRPr="00565EDC">
        <w:rPr>
          <w:rFonts w:ascii="Times New Roman" w:hAnsi="Times New Roman" w:cs="Times New Roman"/>
          <w:sz w:val="24"/>
          <w:szCs w:val="24"/>
        </w:rPr>
        <w:t>Sistem perbankan Islam mulai berkembang, dengan adanya lembaga-lembaga keuangan yang beroperasi sesuai dengan prinsip-prinsip keuangan Islam. Praktik seperti perdagangan berdasarkan prinsip syariah dan penyediaan layanan keuangan sesuai dengan hukum Islam semakin dikenal.</w:t>
      </w:r>
      <w:r>
        <w:t xml:space="preserve"> </w:t>
      </w:r>
      <w:r w:rsidRPr="00565EDC">
        <w:rPr>
          <w:rFonts w:ascii="Times New Roman" w:hAnsi="Times New Roman" w:cs="Times New Roman"/>
          <w:sz w:val="24"/>
          <w:szCs w:val="24"/>
        </w:rPr>
        <w:t>Pemerintah Dinasti Delhi memberikan perhatian khusus pada keamanan rute perdagangan. Ini mencakup perlindungan terhadap para pedagang dari serangan perampok dan perompakan yang dapat membahayakan kelancaran perdagangan.</w:t>
      </w:r>
      <w:r>
        <w:t xml:space="preserve"> </w:t>
      </w:r>
      <w:r w:rsidRPr="00565EDC">
        <w:rPr>
          <w:rFonts w:ascii="Times New Roman" w:hAnsi="Times New Roman" w:cs="Times New Roman"/>
          <w:sz w:val="24"/>
          <w:szCs w:val="24"/>
        </w:rPr>
        <w:t>Perdagangan yang berkembang mendukung peningkatan produksi barang dan pertumbuhan ekonomi secara keseluruhan. Pertumbuhan ini menciptakan kekayaan yang lebih besar dan mendukung pembangunan infrastruktur dan proyek-proyek pemerintah lainnya.</w:t>
      </w:r>
    </w:p>
    <w:p w14:paraId="2BDFDB1D" w14:textId="6E57FC8F" w:rsidR="00565EDC" w:rsidRPr="00565EDC" w:rsidRDefault="00565EDC" w:rsidP="00565EDC">
      <w:pPr>
        <w:pStyle w:val="ListParagraph"/>
        <w:numPr>
          <w:ilvl w:val="0"/>
          <w:numId w:val="16"/>
        </w:num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lastRenderedPageBreak/>
        <w:t>Kesultanan Bahmani (1347-1527 M)</w:t>
      </w:r>
    </w:p>
    <w:p w14:paraId="45E5C20C" w14:textId="77777777"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Kesultanan Bahmani, yang terletak di bagian selatan India, juga berkontribusi pada perkembangan moneter di wilayah itu. Penggunaan mata uang emas dan perak tetap berlanjut, dan sistem keuangan mereka tercermin dalam kesinambungan nilai-nilai Islam.</w:t>
      </w:r>
    </w:p>
    <w:p w14:paraId="1A523063" w14:textId="2DFB4813"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Pengaruh Moneter Islam</w:t>
      </w:r>
    </w:p>
    <w:p w14:paraId="0346B686"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Pengaruh moneter Islam dapat dilihat dalam sistem keuangan India pada saat itu. Prinsip-prinsip ekonomi Islam, seperti keadilan dalam perdagangan dan kestabilan mata uang, tercermin dalam penggunaan mata uang emas dan perak. Ini juga mencerminkan integrasi India ke dalam jaringan perdagangan global yang dipengaruhi oleh nilai-nilai Islam.</w:t>
      </w:r>
      <w:r>
        <w:rPr>
          <w:rFonts w:ascii="Times New Roman" w:hAnsi="Times New Roman" w:cs="Times New Roman"/>
          <w:sz w:val="24"/>
          <w:szCs w:val="24"/>
        </w:rPr>
        <w:t xml:space="preserve"> </w:t>
      </w:r>
      <w:r w:rsidRPr="00565EDC">
        <w:rPr>
          <w:rFonts w:ascii="Times New Roman" w:hAnsi="Times New Roman" w:cs="Times New Roman"/>
          <w:sz w:val="24"/>
          <w:szCs w:val="24"/>
        </w:rPr>
        <w:t>Periode ini menyaksikan pertumbuhan perdagangan yang pesat di India. Keterlibatan dalam perdagangan internasional memperkuat penggunaan mata uang emas dan perak sebagai standar nilai yang diterima secara luas. India menjadi pusat perdagangan yang penting, dan pengaruh kebijakan moneter Islam memainkan peran penting dalam menjaga kestabilan ekonomi.</w:t>
      </w:r>
    </w:p>
    <w:p w14:paraId="5E824628" w14:textId="06AADFFD"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Dinasti Delhi dan Kesultanan Bahmani berkontribusi pada pertumbuhan kota dan pusat perdagangan di India. Kota-kota seperti Delhi, Agra, dan Bidar menjadi pusat kegiatan ekonomi dan perdagangan, menciptakan lingkungan yang mendukung keberlanjutan penggunaan mata uang emas dan perak.</w:t>
      </w:r>
      <w:r>
        <w:rPr>
          <w:rFonts w:ascii="Times New Roman" w:hAnsi="Times New Roman" w:cs="Times New Roman"/>
          <w:sz w:val="24"/>
          <w:szCs w:val="24"/>
        </w:rPr>
        <w:t xml:space="preserve"> </w:t>
      </w:r>
      <w:r w:rsidRPr="00565EDC">
        <w:rPr>
          <w:rFonts w:ascii="Times New Roman" w:hAnsi="Times New Roman" w:cs="Times New Roman"/>
          <w:sz w:val="24"/>
          <w:szCs w:val="24"/>
        </w:rPr>
        <w:t>Kebijakan pajak selama masa Dinasti Delhi dan Kesultanan Bahmani dapat mencerminkan strategi ekonomi yang diadopsi oleh pemerintah. Pajak yang diterapkan pada perdagangan dan produksi barang mungkin dirancang untuk mendukung kestabilan ekonomi dan penerimaan fiskal.</w:t>
      </w:r>
      <w:r>
        <w:rPr>
          <w:rFonts w:ascii="Times New Roman" w:hAnsi="Times New Roman" w:cs="Times New Roman"/>
          <w:sz w:val="24"/>
          <w:szCs w:val="24"/>
        </w:rPr>
        <w:t xml:space="preserve"> </w:t>
      </w:r>
      <w:r w:rsidRPr="00565EDC">
        <w:rPr>
          <w:rFonts w:ascii="Times New Roman" w:hAnsi="Times New Roman" w:cs="Times New Roman"/>
          <w:sz w:val="24"/>
          <w:szCs w:val="24"/>
        </w:rPr>
        <w:t>Selain aspek ekonomi, Islam juga memberikan kontribusi besar terhadap pengembangan budaya dan keilmuan di India pada masa itu. Pengaruh ini dapat memengaruhi pola konsumsi, inovasi teknologi, dan pemahaman terhadap konsep ekonomi dalam masyarakat.</w:t>
      </w:r>
    </w:p>
    <w:p w14:paraId="46CA5249" w14:textId="77777777" w:rsid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sz w:val="24"/>
          <w:szCs w:val="24"/>
        </w:rPr>
        <w:t>Melalui Dinasti Delhi dan Kesultanan Bahmani, India pada periode ini menunjukkan keragaman dan kompleksitas dalam perkembangan ekonomi dan moneter, dengan pengaruh kuat dari prinsip-prinsip ekonomi Islam yang membentuk dasar sistem keuangannya.</w:t>
      </w:r>
    </w:p>
    <w:p w14:paraId="1004CC07" w14:textId="4C96A1E3"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Mata Uang Emas dan Perak</w:t>
      </w:r>
    </w:p>
    <w:p w14:paraId="77DA13ED"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lastRenderedPageBreak/>
        <w:t>Kesultanan Bahmani, seperti banyak kerajaan Islam pada saat itu, mungkin menggunakan mata uang emas dan perak sebagai standar transaksi ekonomi. Penggunaan dinar (emas) dan dirham (perak) mencerminkan warisan moneter Islam dan memberikan stabilitas dalam perdagangan.</w:t>
      </w:r>
      <w:r>
        <w:rPr>
          <w:rFonts w:ascii="Times New Roman" w:hAnsi="Times New Roman" w:cs="Times New Roman"/>
          <w:sz w:val="24"/>
          <w:szCs w:val="24"/>
        </w:rPr>
        <w:t xml:space="preserve"> </w:t>
      </w:r>
      <w:r w:rsidRPr="00565EDC">
        <w:rPr>
          <w:rFonts w:ascii="Times New Roman" w:hAnsi="Times New Roman" w:cs="Times New Roman"/>
          <w:sz w:val="24"/>
          <w:szCs w:val="24"/>
        </w:rPr>
        <w:t>Kebijakan moneter Kesultanan Bahmani mungkin mencerminkan prinsip-prinsip ekonomi Islam, termasuk larangan terhadap riba atau bunga. Sistem perbankan dan kebijakan pinjaman mungkin didasarkan pada prinsip keadilan dan keberlanjutan ekonomi.</w:t>
      </w:r>
    </w:p>
    <w:p w14:paraId="3019C549" w14:textId="0CE9AF2A"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Kesultanan Bahmani dapat mengadopsi prinsip-prinsip sistem keuangan Islam, yang melibatkan praktik seperti zakat (sumbangan amal), wakaf (sumbangan untuk tujuan amal), dan distribusi kekayaan yang lebih adil.</w:t>
      </w:r>
      <w:r>
        <w:rPr>
          <w:rFonts w:ascii="Times New Roman" w:hAnsi="Times New Roman" w:cs="Times New Roman"/>
          <w:sz w:val="24"/>
          <w:szCs w:val="24"/>
        </w:rPr>
        <w:t xml:space="preserve"> </w:t>
      </w:r>
      <w:r w:rsidRPr="00565EDC">
        <w:rPr>
          <w:rFonts w:ascii="Times New Roman" w:hAnsi="Times New Roman" w:cs="Times New Roman"/>
          <w:sz w:val="24"/>
          <w:szCs w:val="24"/>
        </w:rPr>
        <w:t>Mata uang yang stabil dan praktik ekonomi Islam mungkin telah mendukung pertumbuhan ekonomi dan perdagangan di Kesultanan Bahmani. Perdagangan dengan kerajaan tetangga dan keterlibatan dalam jalur perdagangan internasional dapat memperkuat penggunaan mata uang mereka.</w:t>
      </w:r>
      <w:r>
        <w:rPr>
          <w:rFonts w:ascii="Times New Roman" w:hAnsi="Times New Roman" w:cs="Times New Roman"/>
          <w:sz w:val="24"/>
          <w:szCs w:val="24"/>
        </w:rPr>
        <w:t xml:space="preserve"> </w:t>
      </w:r>
      <w:r w:rsidRPr="00565EDC">
        <w:rPr>
          <w:rFonts w:ascii="Times New Roman" w:hAnsi="Times New Roman" w:cs="Times New Roman"/>
          <w:sz w:val="24"/>
          <w:szCs w:val="24"/>
        </w:rPr>
        <w:t>Kesultanan Bahmani mungkin telah mengembangkan infrastruktur ekonomi, termasuk sistem transportasi dan perdagangan, yang mendukung kegiatan ekonomi dan pertukaran mata uang.</w:t>
      </w:r>
    </w:p>
    <w:p w14:paraId="67B25AC2" w14:textId="7BF18A50"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Kebijakan Fiskal</w:t>
      </w:r>
    </w:p>
    <w:p w14:paraId="09E801EE" w14:textId="5933BA6D"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Kebijakan fiskal Kesultanan Bahmani mungkin mencakup pengenalan pajak yang adil dan kebijakan keuangan yang mendukung keseimbangan ekonomi. Pajak mungkin dikenakan pada produksi, perdagangan, atau sektor ekonomi lainnya.</w:t>
      </w:r>
      <w:r>
        <w:rPr>
          <w:rFonts w:ascii="Times New Roman" w:hAnsi="Times New Roman" w:cs="Times New Roman"/>
          <w:sz w:val="24"/>
          <w:szCs w:val="24"/>
        </w:rPr>
        <w:t xml:space="preserve"> </w:t>
      </w:r>
      <w:r w:rsidRPr="00565EDC">
        <w:rPr>
          <w:rFonts w:ascii="Times New Roman" w:hAnsi="Times New Roman" w:cs="Times New Roman"/>
          <w:sz w:val="24"/>
          <w:szCs w:val="24"/>
        </w:rPr>
        <w:t>Kesultanan Bahmani mungkin memberikan dukungan kepada pedagang dan pengusaha untuk mempromosikan pertumbuhan ekonomi. Pengembangan pusat-pusat perdagangan dan pasar mungkin menjadi fokus untuk menciptakan lingkungan yang mendukung kegiatan ekonomi.</w:t>
      </w:r>
      <w:r>
        <w:rPr>
          <w:rFonts w:ascii="Times New Roman" w:hAnsi="Times New Roman" w:cs="Times New Roman"/>
          <w:sz w:val="24"/>
          <w:szCs w:val="24"/>
        </w:rPr>
        <w:t xml:space="preserve"> </w:t>
      </w:r>
      <w:r w:rsidRPr="00565EDC">
        <w:rPr>
          <w:rFonts w:ascii="Times New Roman" w:hAnsi="Times New Roman" w:cs="Times New Roman"/>
          <w:sz w:val="24"/>
          <w:szCs w:val="24"/>
        </w:rPr>
        <w:t>Kesultanan Bahmani dapat terlibat dalam perdagangan internasional dengan menggunakan mata uang yang diterima secara luas di pasar internasional, yang mungkin mencakup mata uang emas dan perak yang sesuai dengan prinsip ekonomi Islam.</w:t>
      </w:r>
    </w:p>
    <w:p w14:paraId="3539DE15"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Kebijakan fiskal Kesultanan Bahmani pada abad ke-14 hingga ke-16 mungkin mencakup beberapa aspek yang terkait dengan pendapatan, pengeluaran, dan manajemen keuangan.</w:t>
      </w:r>
      <w:r>
        <w:rPr>
          <w:rFonts w:ascii="Times New Roman" w:hAnsi="Times New Roman" w:cs="Times New Roman"/>
          <w:sz w:val="24"/>
          <w:szCs w:val="24"/>
        </w:rPr>
        <w:t xml:space="preserve"> </w:t>
      </w:r>
      <w:r w:rsidRPr="00565EDC">
        <w:rPr>
          <w:rFonts w:ascii="Times New Roman" w:hAnsi="Times New Roman" w:cs="Times New Roman"/>
          <w:sz w:val="24"/>
          <w:szCs w:val="24"/>
        </w:rPr>
        <w:t xml:space="preserve">Kebijakan fiskal Kesultanan Bahmani melibatkan pengenalan pajak pertanian. Pajak ini mungkin dikenakan pada hasil panen petani dan bertujuan untuk mengumpulkan pendapatan untuk pemerintah.Mengingat </w:t>
      </w:r>
      <w:r w:rsidRPr="00565EDC">
        <w:rPr>
          <w:rFonts w:ascii="Times New Roman" w:hAnsi="Times New Roman" w:cs="Times New Roman"/>
          <w:sz w:val="24"/>
          <w:szCs w:val="24"/>
        </w:rPr>
        <w:lastRenderedPageBreak/>
        <w:t>pentingnya perdagangan dalam ekonomi Kesultanan Bahmani, pemerintah mungkin memberlakukan pajak pada kegiatan perdagangan. Pajak ini dapat dikenakan pada barang-barang yang diperdagangkan di pasar-pasar atau melalui jalur perdagangan internasional.</w:t>
      </w:r>
    </w:p>
    <w:p w14:paraId="609F930E"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Pemerintah Kesultanan Bahmani mungkin mendapatkan pendapatan dari infrastruktur yang dikembangkan, seperti jalan, bendungan, atau pelabuhan. Pungutan mungkin diberlakukan untuk pemeliharaan dan pengembangan lebih lanjut.</w:t>
      </w:r>
      <w:r>
        <w:rPr>
          <w:rFonts w:ascii="Times New Roman" w:hAnsi="Times New Roman" w:cs="Times New Roman"/>
          <w:sz w:val="24"/>
          <w:szCs w:val="24"/>
        </w:rPr>
        <w:t xml:space="preserve"> </w:t>
      </w:r>
      <w:r w:rsidRPr="00565EDC">
        <w:rPr>
          <w:rFonts w:ascii="Times New Roman" w:hAnsi="Times New Roman" w:cs="Times New Roman"/>
          <w:sz w:val="24"/>
          <w:szCs w:val="24"/>
        </w:rPr>
        <w:t>Pajak properti dan kekayaan mungkin diterapkan sebagai sumber pendapatan. Pemilik tanah atau properti mungkin diminta untuk membayar pajak sebagai kontribusi terhadap pemerintahan dan infrastruktur</w:t>
      </w:r>
      <w:r>
        <w:rPr>
          <w:rFonts w:ascii="Times New Roman" w:hAnsi="Times New Roman" w:cs="Times New Roman"/>
          <w:sz w:val="24"/>
          <w:szCs w:val="24"/>
        </w:rPr>
        <w:t xml:space="preserve">. </w:t>
      </w:r>
      <w:r w:rsidRPr="00565EDC">
        <w:rPr>
          <w:rFonts w:ascii="Times New Roman" w:hAnsi="Times New Roman" w:cs="Times New Roman"/>
          <w:sz w:val="24"/>
          <w:szCs w:val="24"/>
        </w:rPr>
        <w:t>Kesultanan Bahmani, sebagai entitas Islam, mungkin menerapkan konsep zakat dan wakaf sebagai bagian dari kebijakan fiskal mereka. Zakat adalah sumbangan amal yang diberikan oleh masyarakat Muslim untuk kepentingan umum, sementara wakaf melibatkan sumbangan untuk tujuan amal yang bersifat abadi.</w:t>
      </w:r>
      <w:r>
        <w:rPr>
          <w:rFonts w:ascii="Times New Roman" w:hAnsi="Times New Roman" w:cs="Times New Roman"/>
          <w:sz w:val="24"/>
          <w:szCs w:val="24"/>
        </w:rPr>
        <w:t xml:space="preserve"> </w:t>
      </w:r>
    </w:p>
    <w:p w14:paraId="004BAC06" w14:textId="63EC3EE2"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Pendapatan yang dikumpulkan melalui berbagai pajak dan sumbangan mungkin digunakan untuk membiayai proyek-proyek infrastruktur, keamanan, dan pelayanan publik lainnya. Penggunaan dana ini dapat mencakup pembangunan jalan, pelabuhan, atau pengembangan sektor-sektor ekonomi tertentu.</w:t>
      </w:r>
      <w:r>
        <w:rPr>
          <w:rFonts w:ascii="Times New Roman" w:hAnsi="Times New Roman" w:cs="Times New Roman"/>
          <w:sz w:val="24"/>
          <w:szCs w:val="24"/>
        </w:rPr>
        <w:t xml:space="preserve"> </w:t>
      </w:r>
      <w:r w:rsidRPr="00565EDC">
        <w:rPr>
          <w:rFonts w:ascii="Times New Roman" w:hAnsi="Times New Roman" w:cs="Times New Roman"/>
          <w:sz w:val="24"/>
          <w:szCs w:val="24"/>
        </w:rPr>
        <w:t>Kebijakan fiskal Kesultanan Bahmani mungkin ditujukan untuk mencapai keberlanjutan dan keseimbangan anggaran. Pemerintah mungkin berusaha mengelola pendapatan dan pengeluaran untuk menjaga stabilitas ekonomi dan keuangan negara.</w:t>
      </w:r>
    </w:p>
    <w:p w14:paraId="4B0AE710" w14:textId="77777777" w:rsidR="00565EDC" w:rsidRPr="00565EDC" w:rsidRDefault="00565EDC" w:rsidP="00565EDC">
      <w:pPr>
        <w:spacing w:after="0" w:line="360" w:lineRule="auto"/>
        <w:ind w:firstLine="720"/>
        <w:jc w:val="both"/>
        <w:rPr>
          <w:rFonts w:ascii="Times New Roman" w:hAnsi="Times New Roman" w:cs="Times New Roman"/>
          <w:sz w:val="24"/>
          <w:szCs w:val="24"/>
        </w:rPr>
      </w:pPr>
    </w:p>
    <w:p w14:paraId="41C15CD9" w14:textId="5C5C2710" w:rsidR="00565EDC" w:rsidRPr="00565EDC" w:rsidRDefault="00565EDC" w:rsidP="00565EDC">
      <w:pPr>
        <w:pStyle w:val="ListParagraph"/>
        <w:numPr>
          <w:ilvl w:val="0"/>
          <w:numId w:val="4"/>
        </w:numPr>
        <w:spacing w:after="0" w:line="360" w:lineRule="auto"/>
        <w:jc w:val="both"/>
        <w:rPr>
          <w:rFonts w:ascii="Times New Roman" w:hAnsi="Times New Roman" w:cs="Times New Roman"/>
          <w:b/>
          <w:bCs/>
          <w:sz w:val="24"/>
          <w:szCs w:val="24"/>
        </w:rPr>
      </w:pPr>
      <w:r w:rsidRPr="00565EDC">
        <w:rPr>
          <w:rFonts w:ascii="Times New Roman" w:hAnsi="Times New Roman" w:cs="Times New Roman"/>
          <w:b/>
          <w:bCs/>
          <w:sz w:val="24"/>
          <w:szCs w:val="24"/>
        </w:rPr>
        <w:t xml:space="preserve">Kebijakan Moneter Turki Ustmany </w:t>
      </w:r>
    </w:p>
    <w:p w14:paraId="5BC65F45"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Kesultanan Utsmani menerapkan sistem mata uang bimetal, yang mencakup penggunaan dua logam berharga sebagai standar nilai, yaitu emas dan perak. Mata uang emas, seperti ducat, dan perak, seperti akçe, digunakan dalam transaksi sehari-hari. Sistem ini memberikan fleksibilitas dan stabilitas dalam perdagangan.</w:t>
      </w:r>
      <w:r>
        <w:rPr>
          <w:rFonts w:ascii="Times New Roman" w:hAnsi="Times New Roman" w:cs="Times New Roman"/>
          <w:sz w:val="24"/>
          <w:szCs w:val="24"/>
        </w:rPr>
        <w:t xml:space="preserve"> </w:t>
      </w:r>
      <w:r w:rsidRPr="00565EDC">
        <w:rPr>
          <w:rFonts w:ascii="Times New Roman" w:hAnsi="Times New Roman" w:cs="Times New Roman"/>
          <w:sz w:val="24"/>
          <w:szCs w:val="24"/>
        </w:rPr>
        <w:t>Kekuatan ekonomi dan politik Kesultanan Utsmani memainkan peran penting dalam menentukan kebijakan moneter mereka. Stabilitas dan kemakmuran ekonomi Kesultanan Utsmani memberikan dasar bagi sistem keuangan yang kokoh.</w:t>
      </w:r>
    </w:p>
    <w:p w14:paraId="1C116049" w14:textId="51022EB3"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 xml:space="preserve">Utsmani dikenal melakukan inovasi keuangan yang signifikan. Penggunaan surat berharga, seperti sukuk (obligasi syariah), dapat menjadi contoh dari upaya </w:t>
      </w:r>
      <w:r w:rsidRPr="00565EDC">
        <w:rPr>
          <w:rFonts w:ascii="Times New Roman" w:hAnsi="Times New Roman" w:cs="Times New Roman"/>
          <w:sz w:val="24"/>
          <w:szCs w:val="24"/>
        </w:rPr>
        <w:lastRenderedPageBreak/>
        <w:t>Kesultanan Utsmani dalam mengembangkan instrumen keuangan yang memungkinkan pengumpulan dana untuk proyek-proyek besar seperti pembangunan infrastruktur atau militer.</w:t>
      </w:r>
    </w:p>
    <w:p w14:paraId="61A7A15E" w14:textId="6441B687"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Sistem Perbankan Islam</w:t>
      </w:r>
    </w:p>
    <w:p w14:paraId="5F32D2E4"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Kesultanan Utsmani mungkin telah mengembangkan sistem perbankan Islam. Prinsip-prinsip keuangan Islam, seperti larangan riba (bunga) dan dukungan pada prinsip keadilan ekonomi, mungkin tercermin dalam operasi perbankan mereka. Lembaga-lembaga keuangan Islam yang melibatkan perdagangan berdasarkan prinsip syariah dapat berperan dalam memfasilitasi kebijakan moneter yang sesuai dengan nilai-nilai Islam.</w:t>
      </w:r>
    </w:p>
    <w:p w14:paraId="6999D723" w14:textId="4175CC7E"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Kesultanan Utsmani memiliki hubungan ekonomi yang erat dengan negara-negara lain, terutama selama periode kejayaan mereka. Keterlibatan dalam perdagangan internasional mempengaruhi kebijakan moneter mereka dan mendukung penggunaan mata uang Utsmani dalam perdagangan lintas batas.</w:t>
      </w:r>
    </w:p>
    <w:p w14:paraId="4DDF5366" w14:textId="3BD15BDB"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Penetapan Nilai Mata Uang</w:t>
      </w:r>
    </w:p>
    <w:p w14:paraId="2D22471C"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Kebijakan moneter Utsmani melibatkan penetapan nilai mata uang mereka, baik emas maupun perak, yang menciptakan kerangka kerja untuk harga dan transaksi ekonomi. Penetapan nilai ini memainkan peran penting dalam perdagangan domestik dan internasional.</w:t>
      </w:r>
      <w:r>
        <w:rPr>
          <w:rFonts w:ascii="Times New Roman" w:hAnsi="Times New Roman" w:cs="Times New Roman"/>
          <w:sz w:val="24"/>
          <w:szCs w:val="24"/>
        </w:rPr>
        <w:t xml:space="preserve"> </w:t>
      </w:r>
      <w:r w:rsidRPr="00565EDC">
        <w:rPr>
          <w:rFonts w:ascii="Times New Roman" w:hAnsi="Times New Roman" w:cs="Times New Roman"/>
          <w:sz w:val="24"/>
          <w:szCs w:val="24"/>
        </w:rPr>
        <w:t>Stabilitas mata uang menjadi fokus utama kebijakan moneter Utsmani. Ini mencakup menjaga nilai mata uang, mencegah inflasi berlebihan, dan memastikan kepercayaan dalam sistem keuangan.</w:t>
      </w:r>
      <w:r>
        <w:rPr>
          <w:rFonts w:ascii="Times New Roman" w:hAnsi="Times New Roman" w:cs="Times New Roman"/>
          <w:sz w:val="24"/>
          <w:szCs w:val="24"/>
        </w:rPr>
        <w:t xml:space="preserve"> </w:t>
      </w:r>
      <w:r w:rsidRPr="00565EDC">
        <w:rPr>
          <w:rFonts w:ascii="Times New Roman" w:hAnsi="Times New Roman" w:cs="Times New Roman"/>
          <w:sz w:val="24"/>
          <w:szCs w:val="24"/>
        </w:rPr>
        <w:t>Kebijakan moneter Utsmani diintegrasikan dengan tujuan ekonomi dan militer. Pendanaan proyek-proyek militer atau infrastruktur dapat mencerminkan keseimbangan antara kebijakan moneter dan tujuan politik dan militer.</w:t>
      </w:r>
    </w:p>
    <w:p w14:paraId="4F952601" w14:textId="1224E999"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Kesultanan Utsmani mendasarkan kebijakan moneter mereka pada prinsip-prinsip Islam, yang mencakup larangan terhadap riba dan perhatian pada keadilan ekonomi. Prinsip-prinsip ini mungkin menciptakan landasan etika dalam pengembangan dan implementasi kebijakan moneter.</w:t>
      </w:r>
    </w:p>
    <w:p w14:paraId="27A01139" w14:textId="03805B30"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Penggunaan Mata Uang Utsmani dalam Perdagangan Internasional</w:t>
      </w:r>
    </w:p>
    <w:p w14:paraId="3374B546"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 xml:space="preserve">Mata uang Utsmani, seperti akçe, sering digunakan dalam perdagangan internasional. Stabilitas dan penerimaan mata uang Utsmani di berbagai pasar internasional memperkuat posisi ekonomi Kesultanan Utsmani dalam perdagangan </w:t>
      </w:r>
      <w:r w:rsidRPr="00565EDC">
        <w:rPr>
          <w:rFonts w:ascii="Times New Roman" w:hAnsi="Times New Roman" w:cs="Times New Roman"/>
          <w:sz w:val="24"/>
          <w:szCs w:val="24"/>
        </w:rPr>
        <w:lastRenderedPageBreak/>
        <w:t>global.</w:t>
      </w:r>
      <w:r>
        <w:rPr>
          <w:rFonts w:ascii="Times New Roman" w:hAnsi="Times New Roman" w:cs="Times New Roman"/>
          <w:sz w:val="24"/>
          <w:szCs w:val="24"/>
        </w:rPr>
        <w:t xml:space="preserve"> </w:t>
      </w:r>
      <w:r w:rsidRPr="00565EDC">
        <w:rPr>
          <w:rFonts w:ascii="Times New Roman" w:hAnsi="Times New Roman" w:cs="Times New Roman"/>
          <w:sz w:val="24"/>
          <w:szCs w:val="24"/>
        </w:rPr>
        <w:t>Kebijakan moneter Utsmani mungkin didesain untuk memberdayakan pedagang dan pengusaha. Penggunaan mata uang yang stabil dan sistem perbankan Islam dapat memberikan dukungan kepada sektor bisnis dan memfasilitasi pertumbuhan ekonomi.</w:t>
      </w:r>
      <w:r>
        <w:rPr>
          <w:rFonts w:ascii="Times New Roman" w:hAnsi="Times New Roman" w:cs="Times New Roman"/>
          <w:sz w:val="24"/>
          <w:szCs w:val="24"/>
        </w:rPr>
        <w:t xml:space="preserve"> </w:t>
      </w:r>
      <w:r w:rsidRPr="00565EDC">
        <w:rPr>
          <w:rFonts w:ascii="Times New Roman" w:hAnsi="Times New Roman" w:cs="Times New Roman"/>
          <w:sz w:val="24"/>
          <w:szCs w:val="24"/>
        </w:rPr>
        <w:t>Kesultanan Utsmani memiliki hubungan keuangan yang erat dengan negara-negara Muslim lainnya. Pertukaran keuangan yang melibatkan transfer dana, investasi, dan perdagangan dengan negara-negara Muslim dapat memengaruhi kebijakan moneter Utsmani.</w:t>
      </w:r>
    </w:p>
    <w:p w14:paraId="4BAEA71D" w14:textId="164F728D"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Kebijakan moneter Utsmani melibatkan penyelenggaraan anggaran pemerintah yang cermat. Pengeluaran pemerintah untuk proyek-proyek khusus atau kebutuhan militer mungkin dikelola dengan teliti untuk menjaga keseimbangan keuangan.</w:t>
      </w:r>
      <w:r>
        <w:rPr>
          <w:rFonts w:ascii="Times New Roman" w:hAnsi="Times New Roman" w:cs="Times New Roman"/>
          <w:sz w:val="24"/>
          <w:szCs w:val="24"/>
        </w:rPr>
        <w:t xml:space="preserve"> </w:t>
      </w:r>
      <w:r w:rsidRPr="00565EDC">
        <w:rPr>
          <w:rFonts w:ascii="Times New Roman" w:hAnsi="Times New Roman" w:cs="Times New Roman"/>
          <w:sz w:val="24"/>
          <w:szCs w:val="24"/>
        </w:rPr>
        <w:t>Kesultanan Utsmani mungkin menghadapi berbagai krisis ekonomi selama sejarahnya. Kebijakan moneter mereka mungkin mencakup respons terhadap krisis, seperti penyesuaian nilai mata uang atau langkah-langkah kebijakan fiskal untuk mengatasi tantangan ekonomi.</w:t>
      </w:r>
    </w:p>
    <w:p w14:paraId="064DE086" w14:textId="3331297D"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b/>
          <w:bCs/>
          <w:sz w:val="24"/>
          <w:szCs w:val="24"/>
        </w:rPr>
        <w:t>Keterlibatan dalam Perdagangan Barang-barang Bernilai Tinggi</w:t>
      </w:r>
    </w:p>
    <w:p w14:paraId="2E5E454C" w14:textId="77777777" w:rsid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Kebijakan moneter Utsmani mungkin mendukung keterlibatan dalam perdagangan barang-barang bernilai tinggi, seperti rempah-rempah, sutra, dan barang-barang mewah lainnya. Penggunaan mata uang yang stabil dan inovasi keuangan dapat memfasilitasi perdagangan barang-barang bernilai tinggi ini.</w:t>
      </w:r>
      <w:r>
        <w:rPr>
          <w:rFonts w:ascii="Times New Roman" w:hAnsi="Times New Roman" w:cs="Times New Roman"/>
          <w:sz w:val="24"/>
          <w:szCs w:val="24"/>
        </w:rPr>
        <w:t xml:space="preserve"> </w:t>
      </w:r>
      <w:r w:rsidRPr="00565EDC">
        <w:rPr>
          <w:rFonts w:ascii="Times New Roman" w:hAnsi="Times New Roman" w:cs="Times New Roman"/>
          <w:sz w:val="24"/>
          <w:szCs w:val="24"/>
        </w:rPr>
        <w:t>Penemuan jalur laut baru dan perluasan perdagangan dunia selama periode ini mungkin mempengaruhi kebijakan moneter Utsmani. Kesultanan ini dapat merespon dengan menyesuaikan strategi perdagangan dan mata uang untuk tetap relevan dalam konteks perubahan dunia.</w:t>
      </w:r>
    </w:p>
    <w:p w14:paraId="53CD8F38" w14:textId="6DAEE488" w:rsidR="00565EDC" w:rsidRPr="00565EDC" w:rsidRDefault="00565EDC" w:rsidP="00565EDC">
      <w:pPr>
        <w:spacing w:after="0" w:line="360" w:lineRule="auto"/>
        <w:ind w:firstLine="720"/>
        <w:jc w:val="both"/>
        <w:rPr>
          <w:rFonts w:ascii="Times New Roman" w:hAnsi="Times New Roman" w:cs="Times New Roman"/>
          <w:sz w:val="24"/>
          <w:szCs w:val="24"/>
        </w:rPr>
      </w:pPr>
      <w:r w:rsidRPr="00565EDC">
        <w:rPr>
          <w:rFonts w:ascii="Times New Roman" w:hAnsi="Times New Roman" w:cs="Times New Roman"/>
          <w:sz w:val="24"/>
          <w:szCs w:val="24"/>
        </w:rPr>
        <w:t>Eksplorasi dan ekspansi wilayah Utsmani mungkin mendapat dukungan dari kebijakan moneter yang mendukung pendanaan ekspedisi militer atau pembangunan infrastruktur di wilayah-wilayah baru yang dikuasai.</w:t>
      </w:r>
      <w:r>
        <w:rPr>
          <w:rFonts w:ascii="Times New Roman" w:hAnsi="Times New Roman" w:cs="Times New Roman"/>
          <w:sz w:val="24"/>
          <w:szCs w:val="24"/>
        </w:rPr>
        <w:t xml:space="preserve"> </w:t>
      </w:r>
      <w:r w:rsidRPr="00565EDC">
        <w:rPr>
          <w:rFonts w:ascii="Times New Roman" w:hAnsi="Times New Roman" w:cs="Times New Roman"/>
          <w:sz w:val="24"/>
          <w:szCs w:val="24"/>
        </w:rPr>
        <w:t>Kesultanan Utsmani, sebagai kekaisaran besar, mungkin memberikan perhatian khusus pada pendanaan militer. Kebijakan moneter dapat dirancang untuk mendukung pengeluaran militer yang diperlukan untuk menjaga keamanan dan memperluas wilayah kekaisaran.</w:t>
      </w:r>
      <w:r>
        <w:rPr>
          <w:rFonts w:ascii="Times New Roman" w:hAnsi="Times New Roman" w:cs="Times New Roman"/>
          <w:sz w:val="24"/>
          <w:szCs w:val="24"/>
        </w:rPr>
        <w:t xml:space="preserve"> </w:t>
      </w:r>
      <w:r w:rsidRPr="00565EDC">
        <w:rPr>
          <w:rFonts w:ascii="Times New Roman" w:hAnsi="Times New Roman" w:cs="Times New Roman"/>
          <w:sz w:val="24"/>
          <w:szCs w:val="24"/>
        </w:rPr>
        <w:t xml:space="preserve">Kebijakan moneter Utsmani mungkin mencakup strategi untuk meningkatkan ketahanan terhadap guncangan ekonomi eksternal. Dengan menjaga kestabilan mata uang dan keberlanjutan ekonomi, Kesultanan Utsmani mungkin </w:t>
      </w:r>
      <w:r w:rsidRPr="00565EDC">
        <w:rPr>
          <w:rFonts w:ascii="Times New Roman" w:hAnsi="Times New Roman" w:cs="Times New Roman"/>
          <w:sz w:val="24"/>
          <w:szCs w:val="24"/>
        </w:rPr>
        <w:lastRenderedPageBreak/>
        <w:t>berusaha mengurangi dampak negatif dari perubahan ekonomi global</w:t>
      </w:r>
      <w:r>
        <w:rPr>
          <w:rFonts w:ascii="Times New Roman" w:hAnsi="Times New Roman" w:cs="Times New Roman"/>
          <w:sz w:val="24"/>
          <w:szCs w:val="24"/>
        </w:rPr>
        <w:t xml:space="preserve">. </w:t>
      </w:r>
      <w:r w:rsidRPr="00565EDC">
        <w:rPr>
          <w:rFonts w:ascii="Times New Roman" w:hAnsi="Times New Roman" w:cs="Times New Roman"/>
          <w:sz w:val="24"/>
          <w:szCs w:val="24"/>
        </w:rPr>
        <w:t>Akibat kebijakan moneter yang diterapkan, masyarakat Utsmani mungkin mengalami dampak langsung dalam kehidupan sehari-hari mereka, termasuk stabilitas harga, ketersediaan barang-barang konsumsi, dan akses ke layanan keuangan.</w:t>
      </w:r>
    </w:p>
    <w:p w14:paraId="7FAC8CDD" w14:textId="77777777" w:rsidR="00565EDC" w:rsidRDefault="00565EDC" w:rsidP="00565EDC">
      <w:pPr>
        <w:spacing w:after="0" w:line="360" w:lineRule="auto"/>
        <w:jc w:val="both"/>
        <w:rPr>
          <w:rFonts w:ascii="Times New Roman" w:hAnsi="Times New Roman" w:cs="Times New Roman"/>
          <w:b/>
          <w:bCs/>
          <w:sz w:val="24"/>
          <w:szCs w:val="24"/>
        </w:rPr>
      </w:pPr>
    </w:p>
    <w:p w14:paraId="51AB511C" w14:textId="13069C72" w:rsidR="00565EDC" w:rsidRPr="00565EDC" w:rsidRDefault="00565EDC" w:rsidP="00565EDC">
      <w:pPr>
        <w:spacing w:after="0" w:line="360" w:lineRule="auto"/>
        <w:jc w:val="both"/>
        <w:rPr>
          <w:rFonts w:ascii="Times New Roman" w:hAnsi="Times New Roman" w:cs="Times New Roman"/>
          <w:b/>
          <w:bCs/>
          <w:sz w:val="24"/>
          <w:szCs w:val="24"/>
        </w:rPr>
      </w:pPr>
      <w:r w:rsidRPr="00565EDC">
        <w:rPr>
          <w:rFonts w:ascii="Times New Roman" w:hAnsi="Times New Roman" w:cs="Times New Roman"/>
          <w:b/>
          <w:bCs/>
          <w:sz w:val="24"/>
          <w:szCs w:val="24"/>
        </w:rPr>
        <w:t xml:space="preserve">SIMPULAN </w:t>
      </w:r>
    </w:p>
    <w:p w14:paraId="737B6709" w14:textId="572F61F4" w:rsidR="00565EDC" w:rsidRPr="00565EDC" w:rsidRDefault="00565EDC" w:rsidP="00565EDC">
      <w:pPr>
        <w:spacing w:after="0" w:line="360" w:lineRule="auto"/>
        <w:jc w:val="both"/>
        <w:rPr>
          <w:rFonts w:ascii="Times New Roman" w:hAnsi="Times New Roman" w:cs="Times New Roman"/>
          <w:sz w:val="24"/>
          <w:szCs w:val="24"/>
        </w:rPr>
      </w:pPr>
      <w:r w:rsidRPr="00565EDC">
        <w:rPr>
          <w:rFonts w:ascii="Times New Roman" w:hAnsi="Times New Roman" w:cs="Times New Roman"/>
          <w:sz w:val="24"/>
          <w:szCs w:val="24"/>
        </w:rPr>
        <w:t>Terdapat kontinuitas dalam penggunaan mata uang emas dan perak, seperti dinar dan dirham, mengikuti tradisi ekonomi Islam. Mata uang ini tidak hanya digunakan sebagai alat tukar, tetapi juga mencerminkan nilai-nilai ekonomi Islam.</w:t>
      </w:r>
      <w:r>
        <w:rPr>
          <w:rFonts w:ascii="Times New Roman" w:hAnsi="Times New Roman" w:cs="Times New Roman"/>
          <w:sz w:val="24"/>
          <w:szCs w:val="24"/>
        </w:rPr>
        <w:t xml:space="preserve"> </w:t>
      </w:r>
      <w:r w:rsidRPr="00565EDC">
        <w:rPr>
          <w:rFonts w:ascii="Times New Roman" w:hAnsi="Times New Roman" w:cs="Times New Roman"/>
          <w:sz w:val="24"/>
          <w:szCs w:val="24"/>
        </w:rPr>
        <w:t>Kebijakan moneter di setiap wilayah dipengaruhi oleh kondisi ekonomi dan politik regional. Kekuatan ekonomi dan politik suatu negara atau dinasti memainkan peran kunci dalam pembentukan kebijakan moneter.</w:t>
      </w:r>
      <w:r>
        <w:rPr>
          <w:rFonts w:ascii="Times New Roman" w:hAnsi="Times New Roman" w:cs="Times New Roman"/>
          <w:sz w:val="24"/>
          <w:szCs w:val="24"/>
        </w:rPr>
        <w:t xml:space="preserve"> </w:t>
      </w:r>
      <w:r w:rsidRPr="00565EDC">
        <w:rPr>
          <w:rFonts w:ascii="Times New Roman" w:hAnsi="Times New Roman" w:cs="Times New Roman"/>
          <w:sz w:val="24"/>
          <w:szCs w:val="24"/>
        </w:rPr>
        <w:t>Beberapa wilayah mengadopsi inovasi keuangan, seperti penggunaan surat berharga dan pengembangan sistem perbankan Islam. Ini mencerminkan upaya untuk mengembangkan instrumen keuangan yang sesuai dengan prinsip-prinsip ekonomi Islam.</w:t>
      </w:r>
      <w:r>
        <w:rPr>
          <w:rFonts w:ascii="Times New Roman" w:hAnsi="Times New Roman" w:cs="Times New Roman"/>
          <w:sz w:val="24"/>
          <w:szCs w:val="24"/>
        </w:rPr>
        <w:t xml:space="preserve"> </w:t>
      </w:r>
      <w:r w:rsidRPr="00565EDC">
        <w:rPr>
          <w:rFonts w:ascii="Times New Roman" w:hAnsi="Times New Roman" w:cs="Times New Roman"/>
          <w:sz w:val="24"/>
          <w:szCs w:val="24"/>
        </w:rPr>
        <w:t>Stabilitas mata uang dan larangan terhadap riba adalah ciri khas kebijakan moneter Islam pada masa tersebut. Kepatuhan terhadap prinsip-prinsip ini diharapkan untuk menciptakan sistem keuangan yang adil dan berkelanjutan.</w:t>
      </w:r>
      <w:r>
        <w:rPr>
          <w:rFonts w:ascii="Times New Roman" w:hAnsi="Times New Roman" w:cs="Times New Roman"/>
          <w:sz w:val="24"/>
          <w:szCs w:val="24"/>
        </w:rPr>
        <w:t xml:space="preserve"> </w:t>
      </w:r>
      <w:r w:rsidRPr="00565EDC">
        <w:rPr>
          <w:rFonts w:ascii="Times New Roman" w:hAnsi="Times New Roman" w:cs="Times New Roman"/>
          <w:sz w:val="24"/>
          <w:szCs w:val="24"/>
        </w:rPr>
        <w:t>Perdagangan internasional memiliki dampak signifikan pada kebijakan moneter. Penggunaan mata uang Islam yang diterima secara luas dalam perdagangan membantu memperkuat posisi ekonomi dan memfasilitasi pertukaran barang dan jasa.</w:t>
      </w:r>
      <w:r>
        <w:rPr>
          <w:rFonts w:ascii="Times New Roman" w:hAnsi="Times New Roman" w:cs="Times New Roman"/>
          <w:sz w:val="24"/>
          <w:szCs w:val="24"/>
        </w:rPr>
        <w:t xml:space="preserve"> </w:t>
      </w:r>
      <w:r w:rsidRPr="00565EDC">
        <w:rPr>
          <w:rFonts w:ascii="Times New Roman" w:hAnsi="Times New Roman" w:cs="Times New Roman"/>
          <w:sz w:val="24"/>
          <w:szCs w:val="24"/>
        </w:rPr>
        <w:t>Kesultanan Utsmani dan Persia muncul sebagai pusat keuangan dan ekonomi yang penting. Kebijakan moneter mereka mencerminkan peran sentral dalam perdagangan dan keuangan internasional serta upaya untuk mencapai stabilitas dalam ekonomi mereka.</w:t>
      </w:r>
      <w:r>
        <w:rPr>
          <w:rFonts w:ascii="Times New Roman" w:hAnsi="Times New Roman" w:cs="Times New Roman"/>
          <w:sz w:val="24"/>
          <w:szCs w:val="24"/>
        </w:rPr>
        <w:t xml:space="preserve"> </w:t>
      </w:r>
      <w:r w:rsidRPr="00565EDC">
        <w:rPr>
          <w:rFonts w:ascii="Times New Roman" w:hAnsi="Times New Roman" w:cs="Times New Roman"/>
          <w:sz w:val="24"/>
          <w:szCs w:val="24"/>
        </w:rPr>
        <w:t>Kebijakan moneter juga terkait dengan pertumbuhan ekonomi dan pembangunan infrastruktur. Pendanaan dari sistem keuangan Islam digunakan untuk mendukung proyek-proyek pembangunan yang diperlukan.</w:t>
      </w:r>
      <w:r>
        <w:rPr>
          <w:rFonts w:ascii="Times New Roman" w:hAnsi="Times New Roman" w:cs="Times New Roman"/>
          <w:sz w:val="24"/>
          <w:szCs w:val="24"/>
        </w:rPr>
        <w:t xml:space="preserve"> </w:t>
      </w:r>
      <w:r w:rsidRPr="00565EDC">
        <w:rPr>
          <w:rFonts w:ascii="Times New Roman" w:hAnsi="Times New Roman" w:cs="Times New Roman"/>
          <w:sz w:val="24"/>
          <w:szCs w:val="24"/>
        </w:rPr>
        <w:t>Seluruh periode ini mencirikan integrasi nilai-nilai Islam dalam kebijakan moneter. Larangan terhadap riba, penerapan zakat, dan perhatian pada keadilan ekonomi menjadi landasan dari kebijakan ekonomi dan keuangan.</w:t>
      </w:r>
      <w:r>
        <w:rPr>
          <w:rFonts w:ascii="Times New Roman" w:hAnsi="Times New Roman" w:cs="Times New Roman"/>
          <w:sz w:val="24"/>
          <w:szCs w:val="24"/>
        </w:rPr>
        <w:t xml:space="preserve"> </w:t>
      </w:r>
      <w:r w:rsidRPr="00565EDC">
        <w:rPr>
          <w:rFonts w:ascii="Times New Roman" w:hAnsi="Times New Roman" w:cs="Times New Roman"/>
          <w:sz w:val="24"/>
          <w:szCs w:val="24"/>
        </w:rPr>
        <w:t xml:space="preserve">Dengan demikian, sejarah kebijakan moneter dalam Islam pada masa Fathimiyah, Mamalik, Persia, India, dan Kesultanan Utsmani menciptakan </w:t>
      </w:r>
      <w:r w:rsidRPr="00565EDC">
        <w:rPr>
          <w:rFonts w:ascii="Times New Roman" w:hAnsi="Times New Roman" w:cs="Times New Roman"/>
          <w:sz w:val="24"/>
          <w:szCs w:val="24"/>
        </w:rPr>
        <w:lastRenderedPageBreak/>
        <w:t>landasan yang kokoh untuk perkembangan ekonomi dan keuangan di dunia Islam, mempertahankan prinsip-prinsip etika dan keadilan.</w:t>
      </w:r>
    </w:p>
    <w:p w14:paraId="53A8EFDC" w14:textId="77777777" w:rsidR="00565EDC" w:rsidRPr="00565EDC" w:rsidRDefault="00565EDC" w:rsidP="00565EDC">
      <w:pPr>
        <w:spacing w:after="0" w:line="360" w:lineRule="auto"/>
        <w:jc w:val="both"/>
        <w:rPr>
          <w:rFonts w:ascii="Times New Roman" w:hAnsi="Times New Roman" w:cs="Times New Roman"/>
          <w:sz w:val="24"/>
          <w:szCs w:val="24"/>
        </w:rPr>
      </w:pPr>
    </w:p>
    <w:p w14:paraId="644AF561" w14:textId="79B84BA6" w:rsidR="00565EDC" w:rsidRPr="00565EDC" w:rsidRDefault="00565EDC" w:rsidP="00565EDC">
      <w:pPr>
        <w:spacing w:after="0" w:line="360" w:lineRule="auto"/>
        <w:jc w:val="both"/>
        <w:rPr>
          <w:rFonts w:ascii="Times New Roman" w:hAnsi="Times New Roman" w:cs="Times New Roman"/>
          <w:b/>
          <w:bCs/>
          <w:sz w:val="24"/>
          <w:szCs w:val="24"/>
        </w:rPr>
      </w:pPr>
      <w:r w:rsidRPr="00565EDC">
        <w:rPr>
          <w:rFonts w:ascii="Times New Roman" w:hAnsi="Times New Roman" w:cs="Times New Roman"/>
          <w:b/>
          <w:bCs/>
          <w:sz w:val="24"/>
          <w:szCs w:val="24"/>
        </w:rPr>
        <w:t xml:space="preserve">DAFTAR PUSTAKA </w:t>
      </w:r>
    </w:p>
    <w:p w14:paraId="21881ED3" w14:textId="77777777" w:rsidR="00565EDC" w:rsidRPr="00565EDC" w:rsidRDefault="00565EDC" w:rsidP="00565EDC">
      <w:pPr>
        <w:pStyle w:val="Bibliography"/>
        <w:spacing w:line="360" w:lineRule="auto"/>
        <w:rPr>
          <w:rFonts w:ascii="Times New Roman" w:hAnsi="Times New Roman" w:cs="Times New Roman"/>
          <w:kern w:val="0"/>
          <w:sz w:val="24"/>
        </w:rPr>
      </w:pPr>
      <w:r>
        <w:fldChar w:fldCharType="begin"/>
      </w:r>
      <w:r>
        <w:instrText xml:space="preserve"> ADDIN ZOTERO_BIBL {"uncited":[],"omitted":[],"custom":[]} CSL_BIBLIOGRAPHY </w:instrText>
      </w:r>
      <w:r>
        <w:fldChar w:fldCharType="separate"/>
      </w:r>
      <w:r w:rsidRPr="00565EDC">
        <w:rPr>
          <w:rFonts w:ascii="Times New Roman" w:hAnsi="Times New Roman" w:cs="Times New Roman"/>
          <w:kern w:val="0"/>
          <w:sz w:val="24"/>
        </w:rPr>
        <w:t xml:space="preserve">A, Faisal Ismail, M. </w:t>
      </w:r>
      <w:r w:rsidRPr="00565EDC">
        <w:rPr>
          <w:rFonts w:ascii="Times New Roman" w:hAnsi="Times New Roman" w:cs="Times New Roman"/>
          <w:i/>
          <w:iCs/>
          <w:kern w:val="0"/>
          <w:sz w:val="24"/>
        </w:rPr>
        <w:t>Studi Islam Kontemporer</w:t>
      </w:r>
      <w:r w:rsidRPr="00565EDC">
        <w:rPr>
          <w:rFonts w:ascii="Times New Roman" w:hAnsi="Times New Roman" w:cs="Times New Roman"/>
          <w:kern w:val="0"/>
          <w:sz w:val="24"/>
        </w:rPr>
        <w:t>. IRCiSoD, 2018.</w:t>
      </w:r>
    </w:p>
    <w:p w14:paraId="7E133833" w14:textId="77777777" w:rsidR="00565EDC" w:rsidRPr="00565EDC" w:rsidRDefault="00565EDC" w:rsidP="00565EDC">
      <w:pPr>
        <w:pStyle w:val="Bibliography"/>
        <w:spacing w:line="360" w:lineRule="auto"/>
        <w:rPr>
          <w:rFonts w:ascii="Times New Roman" w:hAnsi="Times New Roman" w:cs="Times New Roman"/>
          <w:kern w:val="0"/>
          <w:sz w:val="24"/>
        </w:rPr>
      </w:pPr>
      <w:r w:rsidRPr="00565EDC">
        <w:rPr>
          <w:rFonts w:ascii="Times New Roman" w:hAnsi="Times New Roman" w:cs="Times New Roman"/>
          <w:kern w:val="0"/>
          <w:sz w:val="24"/>
        </w:rPr>
        <w:t xml:space="preserve">Afdhal, Zulkifli, Nurul Fadilah, Nahuda, Nor Rochmatul W, Nurliana, Darmawati, dkk. </w:t>
      </w:r>
      <w:r w:rsidRPr="00565EDC">
        <w:rPr>
          <w:rFonts w:ascii="Times New Roman" w:hAnsi="Times New Roman" w:cs="Times New Roman"/>
          <w:i/>
          <w:iCs/>
          <w:kern w:val="0"/>
          <w:sz w:val="24"/>
        </w:rPr>
        <w:t>Sejarah Peradaban Islam</w:t>
      </w:r>
      <w:r w:rsidRPr="00565EDC">
        <w:rPr>
          <w:rFonts w:ascii="Times New Roman" w:hAnsi="Times New Roman" w:cs="Times New Roman"/>
          <w:kern w:val="0"/>
          <w:sz w:val="24"/>
        </w:rPr>
        <w:t>. Global Eksekutif Teknologi, 2023.</w:t>
      </w:r>
    </w:p>
    <w:p w14:paraId="425FFB88" w14:textId="77777777" w:rsidR="00565EDC" w:rsidRPr="00565EDC" w:rsidRDefault="00565EDC" w:rsidP="00565EDC">
      <w:pPr>
        <w:pStyle w:val="Bibliography"/>
        <w:spacing w:line="360" w:lineRule="auto"/>
        <w:rPr>
          <w:rFonts w:ascii="Times New Roman" w:hAnsi="Times New Roman" w:cs="Times New Roman"/>
          <w:kern w:val="0"/>
          <w:sz w:val="24"/>
        </w:rPr>
      </w:pPr>
      <w:r w:rsidRPr="00565EDC">
        <w:rPr>
          <w:rFonts w:ascii="Times New Roman" w:hAnsi="Times New Roman" w:cs="Times New Roman"/>
          <w:kern w:val="0"/>
          <w:sz w:val="24"/>
        </w:rPr>
        <w:t xml:space="preserve">Aizid, Rizem. </w:t>
      </w:r>
      <w:r w:rsidRPr="00565EDC">
        <w:rPr>
          <w:rFonts w:ascii="Times New Roman" w:hAnsi="Times New Roman" w:cs="Times New Roman"/>
          <w:i/>
          <w:iCs/>
          <w:kern w:val="0"/>
          <w:sz w:val="24"/>
        </w:rPr>
        <w:t>Sejarah Peradaban Islam Terlengkap</w:t>
      </w:r>
      <w:r w:rsidRPr="00565EDC">
        <w:rPr>
          <w:rFonts w:ascii="Times New Roman" w:hAnsi="Times New Roman" w:cs="Times New Roman"/>
          <w:kern w:val="0"/>
          <w:sz w:val="24"/>
        </w:rPr>
        <w:t>. DIVA PRESS, t.t.</w:t>
      </w:r>
    </w:p>
    <w:p w14:paraId="774165BF" w14:textId="77777777" w:rsidR="00565EDC" w:rsidRPr="00565EDC" w:rsidRDefault="00565EDC" w:rsidP="00565EDC">
      <w:pPr>
        <w:pStyle w:val="Bibliography"/>
        <w:spacing w:line="360" w:lineRule="auto"/>
        <w:rPr>
          <w:rFonts w:ascii="Times New Roman" w:hAnsi="Times New Roman" w:cs="Times New Roman"/>
          <w:kern w:val="0"/>
          <w:sz w:val="24"/>
        </w:rPr>
      </w:pPr>
      <w:r w:rsidRPr="00565EDC">
        <w:rPr>
          <w:rFonts w:ascii="Times New Roman" w:hAnsi="Times New Roman" w:cs="Times New Roman"/>
          <w:kern w:val="0"/>
          <w:sz w:val="24"/>
        </w:rPr>
        <w:t xml:space="preserve">———. </w:t>
      </w:r>
      <w:r w:rsidRPr="00565EDC">
        <w:rPr>
          <w:rFonts w:ascii="Times New Roman" w:hAnsi="Times New Roman" w:cs="Times New Roman"/>
          <w:i/>
          <w:iCs/>
          <w:kern w:val="0"/>
          <w:sz w:val="24"/>
        </w:rPr>
        <w:t>Sejarah Terlengkap Peradaban Dunia</w:t>
      </w:r>
      <w:r w:rsidRPr="00565EDC">
        <w:rPr>
          <w:rFonts w:ascii="Times New Roman" w:hAnsi="Times New Roman" w:cs="Times New Roman"/>
          <w:kern w:val="0"/>
          <w:sz w:val="24"/>
        </w:rPr>
        <w:t>. NOKTAH, 2018.</w:t>
      </w:r>
    </w:p>
    <w:p w14:paraId="22E94C52" w14:textId="77777777" w:rsidR="00565EDC" w:rsidRPr="00565EDC" w:rsidRDefault="00565EDC" w:rsidP="00565EDC">
      <w:pPr>
        <w:pStyle w:val="Bibliography"/>
        <w:spacing w:line="360" w:lineRule="auto"/>
        <w:rPr>
          <w:rFonts w:ascii="Times New Roman" w:hAnsi="Times New Roman" w:cs="Times New Roman"/>
          <w:kern w:val="0"/>
          <w:sz w:val="24"/>
        </w:rPr>
      </w:pPr>
      <w:r w:rsidRPr="00565EDC">
        <w:rPr>
          <w:rFonts w:ascii="Times New Roman" w:hAnsi="Times New Roman" w:cs="Times New Roman"/>
          <w:kern w:val="0"/>
          <w:sz w:val="24"/>
        </w:rPr>
        <w:t xml:space="preserve">Amir, Amri. </w:t>
      </w:r>
      <w:r w:rsidRPr="00565EDC">
        <w:rPr>
          <w:rFonts w:ascii="Times New Roman" w:hAnsi="Times New Roman" w:cs="Times New Roman"/>
          <w:i/>
          <w:iCs/>
          <w:kern w:val="0"/>
          <w:sz w:val="24"/>
        </w:rPr>
        <w:t>Ekonomi dan Keuangan Islam</w:t>
      </w:r>
      <w:r w:rsidRPr="00565EDC">
        <w:rPr>
          <w:rFonts w:ascii="Times New Roman" w:hAnsi="Times New Roman" w:cs="Times New Roman"/>
          <w:kern w:val="0"/>
          <w:sz w:val="24"/>
        </w:rPr>
        <w:t>. WIDA Publishing, 2021.</w:t>
      </w:r>
    </w:p>
    <w:p w14:paraId="6B21AA0C" w14:textId="77777777" w:rsidR="00565EDC" w:rsidRPr="00565EDC" w:rsidRDefault="00565EDC" w:rsidP="00565EDC">
      <w:pPr>
        <w:pStyle w:val="Bibliography"/>
        <w:spacing w:line="360" w:lineRule="auto"/>
        <w:rPr>
          <w:rFonts w:ascii="Times New Roman" w:hAnsi="Times New Roman" w:cs="Times New Roman"/>
          <w:kern w:val="0"/>
          <w:sz w:val="24"/>
        </w:rPr>
      </w:pPr>
      <w:r w:rsidRPr="00565EDC">
        <w:rPr>
          <w:rFonts w:ascii="Times New Roman" w:hAnsi="Times New Roman" w:cs="Times New Roman"/>
          <w:kern w:val="0"/>
          <w:sz w:val="24"/>
        </w:rPr>
        <w:t xml:space="preserve">Ash-Shallabi, Ali Muhammad. </w:t>
      </w:r>
      <w:r w:rsidRPr="00565EDC">
        <w:rPr>
          <w:rFonts w:ascii="Times New Roman" w:hAnsi="Times New Roman" w:cs="Times New Roman"/>
          <w:i/>
          <w:iCs/>
          <w:kern w:val="0"/>
          <w:sz w:val="24"/>
        </w:rPr>
        <w:t>Bangkit dan Runtuhnya Khilafah Utsmaniyah</w:t>
      </w:r>
      <w:r w:rsidRPr="00565EDC">
        <w:rPr>
          <w:rFonts w:ascii="Times New Roman" w:hAnsi="Times New Roman" w:cs="Times New Roman"/>
          <w:kern w:val="0"/>
          <w:sz w:val="24"/>
        </w:rPr>
        <w:t>. Pustaka Al-Kautsar, t.t.</w:t>
      </w:r>
    </w:p>
    <w:p w14:paraId="05857A69" w14:textId="77777777" w:rsidR="00565EDC" w:rsidRPr="00565EDC" w:rsidRDefault="00565EDC" w:rsidP="00565EDC">
      <w:pPr>
        <w:pStyle w:val="Bibliography"/>
        <w:spacing w:line="360" w:lineRule="auto"/>
        <w:rPr>
          <w:rFonts w:ascii="Times New Roman" w:hAnsi="Times New Roman" w:cs="Times New Roman"/>
          <w:kern w:val="0"/>
          <w:sz w:val="24"/>
        </w:rPr>
      </w:pPr>
      <w:r w:rsidRPr="00565EDC">
        <w:rPr>
          <w:rFonts w:ascii="Times New Roman" w:hAnsi="Times New Roman" w:cs="Times New Roman"/>
          <w:kern w:val="0"/>
          <w:sz w:val="24"/>
        </w:rPr>
        <w:t xml:space="preserve">As-Sirjani, Raghib. </w:t>
      </w:r>
      <w:r w:rsidRPr="00565EDC">
        <w:rPr>
          <w:rFonts w:ascii="Times New Roman" w:hAnsi="Times New Roman" w:cs="Times New Roman"/>
          <w:i/>
          <w:iCs/>
          <w:kern w:val="0"/>
          <w:sz w:val="24"/>
        </w:rPr>
        <w:t>Bangkit dan Runtuhnya Andalusia</w:t>
      </w:r>
      <w:r w:rsidRPr="00565EDC">
        <w:rPr>
          <w:rFonts w:ascii="Times New Roman" w:hAnsi="Times New Roman" w:cs="Times New Roman"/>
          <w:kern w:val="0"/>
          <w:sz w:val="24"/>
        </w:rPr>
        <w:t>. Pustaka Al-Kautsar, 2013.</w:t>
      </w:r>
    </w:p>
    <w:p w14:paraId="6CB5BEEC" w14:textId="77777777" w:rsidR="00565EDC" w:rsidRPr="00565EDC" w:rsidRDefault="00565EDC" w:rsidP="00565EDC">
      <w:pPr>
        <w:pStyle w:val="Bibliography"/>
        <w:spacing w:line="360" w:lineRule="auto"/>
        <w:rPr>
          <w:rFonts w:ascii="Times New Roman" w:hAnsi="Times New Roman" w:cs="Times New Roman"/>
          <w:kern w:val="0"/>
          <w:sz w:val="24"/>
        </w:rPr>
      </w:pPr>
      <w:r w:rsidRPr="00565EDC">
        <w:rPr>
          <w:rFonts w:ascii="Times New Roman" w:hAnsi="Times New Roman" w:cs="Times New Roman"/>
          <w:kern w:val="0"/>
          <w:sz w:val="24"/>
        </w:rPr>
        <w:t xml:space="preserve">Black, Antony. </w:t>
      </w:r>
      <w:r w:rsidRPr="00565EDC">
        <w:rPr>
          <w:rFonts w:ascii="Times New Roman" w:hAnsi="Times New Roman" w:cs="Times New Roman"/>
          <w:i/>
          <w:iCs/>
          <w:kern w:val="0"/>
          <w:sz w:val="24"/>
        </w:rPr>
        <w:t>Pemikiran politik Islam: dari masa Nabi hingga masa kini</w:t>
      </w:r>
      <w:r w:rsidRPr="00565EDC">
        <w:rPr>
          <w:rFonts w:ascii="Times New Roman" w:hAnsi="Times New Roman" w:cs="Times New Roman"/>
          <w:kern w:val="0"/>
          <w:sz w:val="24"/>
        </w:rPr>
        <w:t>. Penerbit Serambi, 2006.</w:t>
      </w:r>
    </w:p>
    <w:p w14:paraId="136A4718" w14:textId="77777777" w:rsidR="00565EDC" w:rsidRPr="00565EDC" w:rsidRDefault="00565EDC" w:rsidP="00565EDC">
      <w:pPr>
        <w:pStyle w:val="Bibliography"/>
        <w:spacing w:line="360" w:lineRule="auto"/>
        <w:rPr>
          <w:rFonts w:ascii="Times New Roman" w:hAnsi="Times New Roman" w:cs="Times New Roman"/>
          <w:kern w:val="0"/>
          <w:sz w:val="24"/>
        </w:rPr>
      </w:pPr>
      <w:r w:rsidRPr="00565EDC">
        <w:rPr>
          <w:rFonts w:ascii="Times New Roman" w:hAnsi="Times New Roman" w:cs="Times New Roman"/>
          <w:kern w:val="0"/>
          <w:sz w:val="24"/>
        </w:rPr>
        <w:t xml:space="preserve">Bobrick, Benson. </w:t>
      </w:r>
      <w:r w:rsidRPr="00565EDC">
        <w:rPr>
          <w:rFonts w:ascii="Times New Roman" w:hAnsi="Times New Roman" w:cs="Times New Roman"/>
          <w:i/>
          <w:iCs/>
          <w:kern w:val="0"/>
          <w:sz w:val="24"/>
        </w:rPr>
        <w:t>Kejayaan Sang Khalifah Harun ar-Rasyid: Kemajuan Peradaban Dunia pada Zaman Keemasan Islam</w:t>
      </w:r>
      <w:r w:rsidRPr="00565EDC">
        <w:rPr>
          <w:rFonts w:ascii="Times New Roman" w:hAnsi="Times New Roman" w:cs="Times New Roman"/>
          <w:kern w:val="0"/>
          <w:sz w:val="24"/>
        </w:rPr>
        <w:t>. Pustaka Alvabet, 2013.</w:t>
      </w:r>
    </w:p>
    <w:p w14:paraId="6F3611CC" w14:textId="77777777" w:rsidR="00565EDC" w:rsidRPr="00565EDC" w:rsidRDefault="00565EDC" w:rsidP="00565EDC">
      <w:pPr>
        <w:pStyle w:val="Bibliography"/>
        <w:spacing w:line="360" w:lineRule="auto"/>
        <w:rPr>
          <w:rFonts w:ascii="Times New Roman" w:hAnsi="Times New Roman" w:cs="Times New Roman"/>
          <w:kern w:val="0"/>
          <w:sz w:val="24"/>
        </w:rPr>
      </w:pPr>
      <w:r w:rsidRPr="00565EDC">
        <w:rPr>
          <w:rFonts w:ascii="Times New Roman" w:hAnsi="Times New Roman" w:cs="Times New Roman"/>
          <w:kern w:val="0"/>
          <w:sz w:val="24"/>
        </w:rPr>
        <w:t xml:space="preserve">Brownstok, Willem. </w:t>
      </w:r>
      <w:r w:rsidRPr="00565EDC">
        <w:rPr>
          <w:rFonts w:ascii="Times New Roman" w:hAnsi="Times New Roman" w:cs="Times New Roman"/>
          <w:i/>
          <w:iCs/>
          <w:kern w:val="0"/>
          <w:sz w:val="24"/>
        </w:rPr>
        <w:t>Islam: Dari Kekhalifahan Fatimiyah ke Dinasti Ayyubiyah</w:t>
      </w:r>
      <w:r w:rsidRPr="00565EDC">
        <w:rPr>
          <w:rFonts w:ascii="Times New Roman" w:hAnsi="Times New Roman" w:cs="Times New Roman"/>
          <w:kern w:val="0"/>
          <w:sz w:val="24"/>
        </w:rPr>
        <w:t>. Cambridge Stanford Books, t.t.</w:t>
      </w:r>
    </w:p>
    <w:p w14:paraId="0855B427" w14:textId="77777777" w:rsidR="00565EDC" w:rsidRPr="00565EDC" w:rsidRDefault="00565EDC" w:rsidP="00565EDC">
      <w:pPr>
        <w:pStyle w:val="Bibliography"/>
        <w:spacing w:line="360" w:lineRule="auto"/>
        <w:rPr>
          <w:rFonts w:ascii="Times New Roman" w:hAnsi="Times New Roman" w:cs="Times New Roman"/>
          <w:kern w:val="0"/>
          <w:sz w:val="24"/>
        </w:rPr>
      </w:pPr>
      <w:r w:rsidRPr="00565EDC">
        <w:rPr>
          <w:rFonts w:ascii="Times New Roman" w:hAnsi="Times New Roman" w:cs="Times New Roman"/>
          <w:kern w:val="0"/>
          <w:sz w:val="24"/>
        </w:rPr>
        <w:t xml:space="preserve">Brownstok, Willem, Stanford Mc Krause, dan Yuri Galbinst. </w:t>
      </w:r>
      <w:r w:rsidRPr="00565EDC">
        <w:rPr>
          <w:rFonts w:ascii="Times New Roman" w:hAnsi="Times New Roman" w:cs="Times New Roman"/>
          <w:i/>
          <w:iCs/>
          <w:kern w:val="0"/>
          <w:sz w:val="24"/>
        </w:rPr>
        <w:t>Islam: Dari Invasi Mongol ke Penaklukan Muslim di India</w:t>
      </w:r>
      <w:r w:rsidRPr="00565EDC">
        <w:rPr>
          <w:rFonts w:ascii="Times New Roman" w:hAnsi="Times New Roman" w:cs="Times New Roman"/>
          <w:kern w:val="0"/>
          <w:sz w:val="24"/>
        </w:rPr>
        <w:t>. Cambridge Stanford Books, t.t.</w:t>
      </w:r>
    </w:p>
    <w:p w14:paraId="5AECE527" w14:textId="77777777" w:rsidR="00565EDC" w:rsidRPr="00565EDC" w:rsidRDefault="00565EDC" w:rsidP="00565EDC">
      <w:pPr>
        <w:pStyle w:val="Bibliography"/>
        <w:spacing w:line="360" w:lineRule="auto"/>
        <w:rPr>
          <w:rFonts w:ascii="Times New Roman" w:hAnsi="Times New Roman" w:cs="Times New Roman"/>
          <w:kern w:val="0"/>
          <w:sz w:val="24"/>
        </w:rPr>
      </w:pPr>
      <w:r w:rsidRPr="00565EDC">
        <w:rPr>
          <w:rFonts w:ascii="Times New Roman" w:hAnsi="Times New Roman" w:cs="Times New Roman"/>
          <w:kern w:val="0"/>
          <w:sz w:val="24"/>
        </w:rPr>
        <w:t xml:space="preserve">Conermann, Stephan. </w:t>
      </w:r>
      <w:r w:rsidRPr="00565EDC">
        <w:rPr>
          <w:rFonts w:ascii="Times New Roman" w:hAnsi="Times New Roman" w:cs="Times New Roman"/>
          <w:i/>
          <w:iCs/>
          <w:kern w:val="0"/>
          <w:sz w:val="24"/>
        </w:rPr>
        <w:t>History and Society During the Mamluk Period (1250-1517)</w:t>
      </w:r>
      <w:r w:rsidRPr="00565EDC">
        <w:rPr>
          <w:rFonts w:ascii="Times New Roman" w:hAnsi="Times New Roman" w:cs="Times New Roman"/>
          <w:kern w:val="0"/>
          <w:sz w:val="24"/>
        </w:rPr>
        <w:t>. V&amp;R unipress GmbH, 2014.</w:t>
      </w:r>
    </w:p>
    <w:p w14:paraId="4D1FF0B8" w14:textId="77777777" w:rsidR="00565EDC" w:rsidRPr="00565EDC" w:rsidRDefault="00565EDC" w:rsidP="00565EDC">
      <w:pPr>
        <w:pStyle w:val="Bibliography"/>
        <w:spacing w:line="360" w:lineRule="auto"/>
        <w:rPr>
          <w:rFonts w:ascii="Times New Roman" w:hAnsi="Times New Roman" w:cs="Times New Roman"/>
          <w:kern w:val="0"/>
          <w:sz w:val="24"/>
        </w:rPr>
      </w:pPr>
      <w:r w:rsidRPr="00565EDC">
        <w:rPr>
          <w:rFonts w:ascii="Times New Roman" w:hAnsi="Times New Roman" w:cs="Times New Roman"/>
          <w:kern w:val="0"/>
          <w:sz w:val="24"/>
        </w:rPr>
        <w:t xml:space="preserve">Faisal Ismail. </w:t>
      </w:r>
      <w:r w:rsidRPr="00565EDC">
        <w:rPr>
          <w:rFonts w:ascii="Times New Roman" w:hAnsi="Times New Roman" w:cs="Times New Roman"/>
          <w:i/>
          <w:iCs/>
          <w:kern w:val="0"/>
          <w:sz w:val="24"/>
        </w:rPr>
        <w:t>Sejarah &amp; Kebudayaan Islam Periode Klasik (Abad VII-XII M)</w:t>
      </w:r>
      <w:r w:rsidRPr="00565EDC">
        <w:rPr>
          <w:rFonts w:ascii="Times New Roman" w:hAnsi="Times New Roman" w:cs="Times New Roman"/>
          <w:kern w:val="0"/>
          <w:sz w:val="24"/>
        </w:rPr>
        <w:t>. IRCISOD, 2017.</w:t>
      </w:r>
    </w:p>
    <w:p w14:paraId="5D629DBB" w14:textId="77777777" w:rsidR="00565EDC" w:rsidRPr="00565EDC" w:rsidRDefault="00565EDC" w:rsidP="00565EDC">
      <w:pPr>
        <w:pStyle w:val="Bibliography"/>
        <w:spacing w:line="360" w:lineRule="auto"/>
        <w:rPr>
          <w:rFonts w:ascii="Times New Roman" w:hAnsi="Times New Roman" w:cs="Times New Roman"/>
          <w:kern w:val="0"/>
          <w:sz w:val="24"/>
        </w:rPr>
      </w:pPr>
      <w:r w:rsidRPr="00565EDC">
        <w:rPr>
          <w:rFonts w:ascii="Times New Roman" w:hAnsi="Times New Roman" w:cs="Times New Roman"/>
          <w:kern w:val="0"/>
          <w:sz w:val="24"/>
        </w:rPr>
        <w:t xml:space="preserve">Hasmand, Fedrian. </w:t>
      </w:r>
      <w:r w:rsidRPr="00565EDC">
        <w:rPr>
          <w:rFonts w:ascii="Times New Roman" w:hAnsi="Times New Roman" w:cs="Times New Roman"/>
          <w:i/>
          <w:iCs/>
          <w:kern w:val="0"/>
          <w:sz w:val="24"/>
        </w:rPr>
        <w:t>Kronologi Sejarah Islam dan Dunia: (571 M S/D 2016)</w:t>
      </w:r>
      <w:r w:rsidRPr="00565EDC">
        <w:rPr>
          <w:rFonts w:ascii="Times New Roman" w:hAnsi="Times New Roman" w:cs="Times New Roman"/>
          <w:kern w:val="0"/>
          <w:sz w:val="24"/>
        </w:rPr>
        <w:t>. Pustaka Al-Kautsar, t.t.</w:t>
      </w:r>
    </w:p>
    <w:p w14:paraId="2B49F570" w14:textId="77777777" w:rsidR="00565EDC" w:rsidRPr="00565EDC" w:rsidRDefault="00565EDC" w:rsidP="00565EDC">
      <w:pPr>
        <w:pStyle w:val="Bibliography"/>
        <w:spacing w:line="360" w:lineRule="auto"/>
        <w:rPr>
          <w:rFonts w:ascii="Times New Roman" w:hAnsi="Times New Roman" w:cs="Times New Roman"/>
          <w:kern w:val="0"/>
          <w:sz w:val="24"/>
        </w:rPr>
      </w:pPr>
      <w:r w:rsidRPr="00565EDC">
        <w:rPr>
          <w:rFonts w:ascii="Times New Roman" w:hAnsi="Times New Roman" w:cs="Times New Roman"/>
          <w:kern w:val="0"/>
          <w:sz w:val="24"/>
        </w:rPr>
        <w:t xml:space="preserve">J. Suyuthi Pulungan. </w:t>
      </w:r>
      <w:r w:rsidRPr="00565EDC">
        <w:rPr>
          <w:rFonts w:ascii="Times New Roman" w:hAnsi="Times New Roman" w:cs="Times New Roman"/>
          <w:i/>
          <w:iCs/>
          <w:kern w:val="0"/>
          <w:sz w:val="24"/>
        </w:rPr>
        <w:t>Sejarah Peradaban Islam</w:t>
      </w:r>
      <w:r w:rsidRPr="00565EDC">
        <w:rPr>
          <w:rFonts w:ascii="Times New Roman" w:hAnsi="Times New Roman" w:cs="Times New Roman"/>
          <w:kern w:val="0"/>
          <w:sz w:val="24"/>
        </w:rPr>
        <w:t>. Amzah, 2022.</w:t>
      </w:r>
    </w:p>
    <w:p w14:paraId="4F598FBF" w14:textId="77777777" w:rsidR="00565EDC" w:rsidRPr="00565EDC" w:rsidRDefault="00565EDC" w:rsidP="00565EDC">
      <w:pPr>
        <w:pStyle w:val="Bibliography"/>
        <w:spacing w:line="360" w:lineRule="auto"/>
        <w:rPr>
          <w:rFonts w:ascii="Times New Roman" w:hAnsi="Times New Roman" w:cs="Times New Roman"/>
          <w:kern w:val="0"/>
          <w:sz w:val="24"/>
        </w:rPr>
      </w:pPr>
      <w:r w:rsidRPr="00565EDC">
        <w:rPr>
          <w:rFonts w:ascii="Times New Roman" w:hAnsi="Times New Roman" w:cs="Times New Roman"/>
          <w:kern w:val="0"/>
          <w:sz w:val="24"/>
        </w:rPr>
        <w:t xml:space="preserve">Kamil, Sukron. </w:t>
      </w:r>
      <w:r w:rsidRPr="00565EDC">
        <w:rPr>
          <w:rFonts w:ascii="Times New Roman" w:hAnsi="Times New Roman" w:cs="Times New Roman"/>
          <w:i/>
          <w:iCs/>
          <w:kern w:val="0"/>
          <w:sz w:val="24"/>
        </w:rPr>
        <w:t>Islam Dan Sains Modern</w:t>
      </w:r>
      <w:r w:rsidRPr="00565EDC">
        <w:rPr>
          <w:rFonts w:ascii="Times New Roman" w:hAnsi="Times New Roman" w:cs="Times New Roman"/>
          <w:kern w:val="0"/>
          <w:sz w:val="24"/>
        </w:rPr>
        <w:t>. Prenada Media, 2022.</w:t>
      </w:r>
    </w:p>
    <w:p w14:paraId="39EC65DC" w14:textId="77777777" w:rsidR="00565EDC" w:rsidRPr="00565EDC" w:rsidRDefault="00565EDC" w:rsidP="00565EDC">
      <w:pPr>
        <w:pStyle w:val="Bibliography"/>
        <w:spacing w:line="360" w:lineRule="auto"/>
        <w:rPr>
          <w:rFonts w:ascii="Times New Roman" w:hAnsi="Times New Roman" w:cs="Times New Roman"/>
          <w:kern w:val="0"/>
          <w:sz w:val="24"/>
        </w:rPr>
      </w:pPr>
      <w:r w:rsidRPr="00565EDC">
        <w:rPr>
          <w:rFonts w:ascii="Times New Roman" w:hAnsi="Times New Roman" w:cs="Times New Roman"/>
          <w:kern w:val="0"/>
          <w:sz w:val="24"/>
        </w:rPr>
        <w:t xml:space="preserve">Latif, Yudi. </w:t>
      </w:r>
      <w:r w:rsidRPr="00565EDC">
        <w:rPr>
          <w:rFonts w:ascii="Times New Roman" w:hAnsi="Times New Roman" w:cs="Times New Roman"/>
          <w:i/>
          <w:iCs/>
          <w:kern w:val="0"/>
          <w:sz w:val="24"/>
        </w:rPr>
        <w:t>Inteligensia Muslim dan Kuasa: Genealogi Inteligensia Muslim Indonesia Abad ke-20</w:t>
      </w:r>
      <w:r w:rsidRPr="00565EDC">
        <w:rPr>
          <w:rFonts w:ascii="Times New Roman" w:hAnsi="Times New Roman" w:cs="Times New Roman"/>
          <w:kern w:val="0"/>
          <w:sz w:val="24"/>
        </w:rPr>
        <w:t>. Mizan Pustaka, 2006.</w:t>
      </w:r>
    </w:p>
    <w:p w14:paraId="3D0C69BC" w14:textId="77777777" w:rsidR="00565EDC" w:rsidRPr="00565EDC" w:rsidRDefault="00565EDC" w:rsidP="00565EDC">
      <w:pPr>
        <w:pStyle w:val="Bibliography"/>
        <w:spacing w:line="360" w:lineRule="auto"/>
        <w:rPr>
          <w:rFonts w:ascii="Times New Roman" w:hAnsi="Times New Roman" w:cs="Times New Roman"/>
          <w:kern w:val="0"/>
          <w:sz w:val="24"/>
        </w:rPr>
      </w:pPr>
      <w:r w:rsidRPr="00565EDC">
        <w:rPr>
          <w:rFonts w:ascii="Times New Roman" w:hAnsi="Times New Roman" w:cs="Times New Roman"/>
          <w:kern w:val="0"/>
          <w:sz w:val="24"/>
        </w:rPr>
        <w:lastRenderedPageBreak/>
        <w:t xml:space="preserve">Madjid, Nurcholish. </w:t>
      </w:r>
      <w:r w:rsidRPr="00565EDC">
        <w:rPr>
          <w:rFonts w:ascii="Times New Roman" w:hAnsi="Times New Roman" w:cs="Times New Roman"/>
          <w:i/>
          <w:iCs/>
          <w:kern w:val="0"/>
          <w:sz w:val="24"/>
        </w:rPr>
        <w:t>Khazanah Intelektual Islam</w:t>
      </w:r>
      <w:r w:rsidRPr="00565EDC">
        <w:rPr>
          <w:rFonts w:ascii="Times New Roman" w:hAnsi="Times New Roman" w:cs="Times New Roman"/>
          <w:kern w:val="0"/>
          <w:sz w:val="24"/>
        </w:rPr>
        <w:t>. Yayasan Pustaka Obor Indonesia, 2019.</w:t>
      </w:r>
    </w:p>
    <w:p w14:paraId="20412FB5" w14:textId="77777777" w:rsidR="00565EDC" w:rsidRPr="00565EDC" w:rsidRDefault="00565EDC" w:rsidP="00565EDC">
      <w:pPr>
        <w:pStyle w:val="Bibliography"/>
        <w:spacing w:line="360" w:lineRule="auto"/>
        <w:rPr>
          <w:rFonts w:ascii="Times New Roman" w:hAnsi="Times New Roman" w:cs="Times New Roman"/>
          <w:kern w:val="0"/>
          <w:sz w:val="24"/>
        </w:rPr>
      </w:pPr>
      <w:r w:rsidRPr="00565EDC">
        <w:rPr>
          <w:rFonts w:ascii="Times New Roman" w:hAnsi="Times New Roman" w:cs="Times New Roman"/>
          <w:kern w:val="0"/>
          <w:sz w:val="24"/>
        </w:rPr>
        <w:t xml:space="preserve">Mardawani. </w:t>
      </w:r>
      <w:r w:rsidRPr="00565EDC">
        <w:rPr>
          <w:rFonts w:ascii="Times New Roman" w:hAnsi="Times New Roman" w:cs="Times New Roman"/>
          <w:i/>
          <w:iCs/>
          <w:kern w:val="0"/>
          <w:sz w:val="24"/>
        </w:rPr>
        <w:t>Praktis Penelitian Kualitatif Teori Dasar Dan Analisis Data Dalam Perspektif Kualitatif</w:t>
      </w:r>
      <w:r w:rsidRPr="00565EDC">
        <w:rPr>
          <w:rFonts w:ascii="Times New Roman" w:hAnsi="Times New Roman" w:cs="Times New Roman"/>
          <w:kern w:val="0"/>
          <w:sz w:val="24"/>
        </w:rPr>
        <w:t>. Deepublish, 2020.</w:t>
      </w:r>
    </w:p>
    <w:p w14:paraId="7FD0077F" w14:textId="77777777" w:rsidR="00565EDC" w:rsidRPr="00565EDC" w:rsidRDefault="00565EDC" w:rsidP="00565EDC">
      <w:pPr>
        <w:pStyle w:val="Bibliography"/>
        <w:spacing w:line="360" w:lineRule="auto"/>
        <w:rPr>
          <w:rFonts w:ascii="Times New Roman" w:hAnsi="Times New Roman" w:cs="Times New Roman"/>
          <w:kern w:val="0"/>
          <w:sz w:val="24"/>
        </w:rPr>
      </w:pPr>
      <w:r w:rsidRPr="00565EDC">
        <w:rPr>
          <w:rFonts w:ascii="Times New Roman" w:hAnsi="Times New Roman" w:cs="Times New Roman"/>
          <w:kern w:val="0"/>
          <w:sz w:val="24"/>
        </w:rPr>
        <w:t xml:space="preserve">M.Si. (Penyunting), David Marsh &amp; Gerry Stoker, Helmi Mahadi dan Shohifullah (Penerjemah), Sufyanto. </w:t>
      </w:r>
      <w:r w:rsidRPr="00565EDC">
        <w:rPr>
          <w:rFonts w:ascii="Times New Roman" w:hAnsi="Times New Roman" w:cs="Times New Roman"/>
          <w:i/>
          <w:iCs/>
          <w:kern w:val="0"/>
          <w:sz w:val="24"/>
        </w:rPr>
        <w:t>Metode Komparatif: Seri Teori dan Metode Ilmu Politik</w:t>
      </w:r>
      <w:r w:rsidRPr="00565EDC">
        <w:rPr>
          <w:rFonts w:ascii="Times New Roman" w:hAnsi="Times New Roman" w:cs="Times New Roman"/>
          <w:kern w:val="0"/>
          <w:sz w:val="24"/>
        </w:rPr>
        <w:t>. Nusamedia, 2021.</w:t>
      </w:r>
    </w:p>
    <w:p w14:paraId="6ABC7DAF" w14:textId="77777777" w:rsidR="00565EDC" w:rsidRPr="00565EDC" w:rsidRDefault="00565EDC" w:rsidP="00565EDC">
      <w:pPr>
        <w:pStyle w:val="Bibliography"/>
        <w:spacing w:line="360" w:lineRule="auto"/>
        <w:rPr>
          <w:rFonts w:ascii="Times New Roman" w:hAnsi="Times New Roman" w:cs="Times New Roman"/>
          <w:kern w:val="0"/>
          <w:sz w:val="24"/>
        </w:rPr>
      </w:pPr>
      <w:r w:rsidRPr="00565EDC">
        <w:rPr>
          <w:rFonts w:ascii="Times New Roman" w:hAnsi="Times New Roman" w:cs="Times New Roman"/>
          <w:kern w:val="0"/>
          <w:sz w:val="24"/>
        </w:rPr>
        <w:t xml:space="preserve">Mu’nis, Husain. </w:t>
      </w:r>
      <w:r w:rsidRPr="00565EDC">
        <w:rPr>
          <w:rFonts w:ascii="Times New Roman" w:hAnsi="Times New Roman" w:cs="Times New Roman"/>
          <w:i/>
          <w:iCs/>
          <w:kern w:val="0"/>
          <w:sz w:val="24"/>
        </w:rPr>
        <w:t>Quraisy: Dari Kabilah Makkah Ke Peradaban Dunia</w:t>
      </w:r>
      <w:r w:rsidRPr="00565EDC">
        <w:rPr>
          <w:rFonts w:ascii="Times New Roman" w:hAnsi="Times New Roman" w:cs="Times New Roman"/>
          <w:kern w:val="0"/>
          <w:sz w:val="24"/>
        </w:rPr>
        <w:t>. Pustaka Al-Kautsar, 2022.</w:t>
      </w:r>
    </w:p>
    <w:p w14:paraId="5C2E87CD" w14:textId="77777777" w:rsidR="00565EDC" w:rsidRPr="00565EDC" w:rsidRDefault="00565EDC" w:rsidP="00565EDC">
      <w:pPr>
        <w:pStyle w:val="Bibliography"/>
        <w:spacing w:line="360" w:lineRule="auto"/>
        <w:rPr>
          <w:rFonts w:ascii="Times New Roman" w:hAnsi="Times New Roman" w:cs="Times New Roman"/>
          <w:kern w:val="0"/>
          <w:sz w:val="24"/>
        </w:rPr>
      </w:pPr>
      <w:r w:rsidRPr="00565EDC">
        <w:rPr>
          <w:rFonts w:ascii="Times New Roman" w:hAnsi="Times New Roman" w:cs="Times New Roman"/>
          <w:kern w:val="0"/>
          <w:sz w:val="24"/>
        </w:rPr>
        <w:t xml:space="preserve">PhD, Gilad James. </w:t>
      </w:r>
      <w:r w:rsidRPr="00565EDC">
        <w:rPr>
          <w:rFonts w:ascii="Times New Roman" w:hAnsi="Times New Roman" w:cs="Times New Roman"/>
          <w:i/>
          <w:iCs/>
          <w:kern w:val="0"/>
          <w:sz w:val="24"/>
        </w:rPr>
        <w:t>Pengantar Azerbaijan</w:t>
      </w:r>
      <w:r w:rsidRPr="00565EDC">
        <w:rPr>
          <w:rFonts w:ascii="Times New Roman" w:hAnsi="Times New Roman" w:cs="Times New Roman"/>
          <w:kern w:val="0"/>
          <w:sz w:val="24"/>
        </w:rPr>
        <w:t>. Gilad James Mystery School, t.t.</w:t>
      </w:r>
    </w:p>
    <w:p w14:paraId="001CAC87" w14:textId="77777777" w:rsidR="00565EDC" w:rsidRPr="00565EDC" w:rsidRDefault="00565EDC" w:rsidP="00565EDC">
      <w:pPr>
        <w:pStyle w:val="Bibliography"/>
        <w:spacing w:line="360" w:lineRule="auto"/>
        <w:rPr>
          <w:rFonts w:ascii="Times New Roman" w:hAnsi="Times New Roman" w:cs="Times New Roman"/>
          <w:kern w:val="0"/>
          <w:sz w:val="24"/>
        </w:rPr>
      </w:pPr>
      <w:r w:rsidRPr="00565EDC">
        <w:rPr>
          <w:rFonts w:ascii="Times New Roman" w:hAnsi="Times New Roman" w:cs="Times New Roman"/>
          <w:kern w:val="0"/>
          <w:sz w:val="24"/>
        </w:rPr>
        <w:t xml:space="preserve">Samsul Munir Amin; </w:t>
      </w:r>
      <w:r w:rsidRPr="00565EDC">
        <w:rPr>
          <w:rFonts w:ascii="Times New Roman" w:hAnsi="Times New Roman" w:cs="Times New Roman"/>
          <w:i/>
          <w:iCs/>
          <w:kern w:val="0"/>
          <w:sz w:val="24"/>
        </w:rPr>
        <w:t>Sejarah Dakwah</w:t>
      </w:r>
      <w:r w:rsidRPr="00565EDC">
        <w:rPr>
          <w:rFonts w:ascii="Times New Roman" w:hAnsi="Times New Roman" w:cs="Times New Roman"/>
          <w:kern w:val="0"/>
          <w:sz w:val="24"/>
        </w:rPr>
        <w:t>. Amzah, 2022.</w:t>
      </w:r>
    </w:p>
    <w:p w14:paraId="67135D7B" w14:textId="77777777" w:rsidR="00565EDC" w:rsidRPr="00565EDC" w:rsidRDefault="00565EDC" w:rsidP="00565EDC">
      <w:pPr>
        <w:pStyle w:val="Bibliography"/>
        <w:spacing w:line="360" w:lineRule="auto"/>
        <w:rPr>
          <w:rFonts w:ascii="Times New Roman" w:hAnsi="Times New Roman" w:cs="Times New Roman"/>
          <w:kern w:val="0"/>
          <w:sz w:val="24"/>
        </w:rPr>
      </w:pPr>
      <w:r w:rsidRPr="00565EDC">
        <w:rPr>
          <w:rFonts w:ascii="Times New Roman" w:hAnsi="Times New Roman" w:cs="Times New Roman"/>
          <w:kern w:val="0"/>
          <w:sz w:val="24"/>
        </w:rPr>
        <w:t xml:space="preserve">Saprida. </w:t>
      </w:r>
      <w:r w:rsidRPr="00565EDC">
        <w:rPr>
          <w:rFonts w:ascii="Times New Roman" w:hAnsi="Times New Roman" w:cs="Times New Roman"/>
          <w:i/>
          <w:iCs/>
          <w:kern w:val="0"/>
          <w:sz w:val="24"/>
        </w:rPr>
        <w:t>Sejarah Pemikiran Ekonomi Islam</w:t>
      </w:r>
      <w:r w:rsidRPr="00565EDC">
        <w:rPr>
          <w:rFonts w:ascii="Times New Roman" w:hAnsi="Times New Roman" w:cs="Times New Roman"/>
          <w:kern w:val="0"/>
          <w:sz w:val="24"/>
        </w:rPr>
        <w:t>. Prenada Media, 2021.</w:t>
      </w:r>
    </w:p>
    <w:p w14:paraId="6CF6187D" w14:textId="77777777" w:rsidR="00565EDC" w:rsidRPr="00565EDC" w:rsidRDefault="00565EDC" w:rsidP="00565EDC">
      <w:pPr>
        <w:pStyle w:val="Bibliography"/>
        <w:spacing w:line="360" w:lineRule="auto"/>
        <w:rPr>
          <w:rFonts w:ascii="Times New Roman" w:hAnsi="Times New Roman" w:cs="Times New Roman"/>
          <w:kern w:val="0"/>
          <w:sz w:val="24"/>
        </w:rPr>
      </w:pPr>
      <w:r w:rsidRPr="00565EDC">
        <w:rPr>
          <w:rFonts w:ascii="Times New Roman" w:hAnsi="Times New Roman" w:cs="Times New Roman"/>
          <w:kern w:val="0"/>
          <w:sz w:val="24"/>
        </w:rPr>
        <w:t xml:space="preserve">Thaqqus, Muhammad Suhail. </w:t>
      </w:r>
      <w:r w:rsidRPr="00565EDC">
        <w:rPr>
          <w:rFonts w:ascii="Times New Roman" w:hAnsi="Times New Roman" w:cs="Times New Roman"/>
          <w:i/>
          <w:iCs/>
          <w:kern w:val="0"/>
          <w:sz w:val="24"/>
        </w:rPr>
        <w:t>Bangkit dan Runtuhnya Dinasti Mamluk</w:t>
      </w:r>
      <w:r w:rsidRPr="00565EDC">
        <w:rPr>
          <w:rFonts w:ascii="Times New Roman" w:hAnsi="Times New Roman" w:cs="Times New Roman"/>
          <w:kern w:val="0"/>
          <w:sz w:val="24"/>
        </w:rPr>
        <w:t>. Pustaka Al-Kautsar, t.t.</w:t>
      </w:r>
    </w:p>
    <w:p w14:paraId="381675B6" w14:textId="77777777" w:rsidR="00565EDC" w:rsidRPr="00565EDC" w:rsidRDefault="00565EDC" w:rsidP="00565EDC">
      <w:pPr>
        <w:pStyle w:val="Bibliography"/>
        <w:spacing w:line="360" w:lineRule="auto"/>
        <w:rPr>
          <w:rFonts w:ascii="Times New Roman" w:hAnsi="Times New Roman" w:cs="Times New Roman"/>
          <w:kern w:val="0"/>
          <w:sz w:val="24"/>
        </w:rPr>
      </w:pPr>
      <w:r w:rsidRPr="00565EDC">
        <w:rPr>
          <w:rFonts w:ascii="Times New Roman" w:hAnsi="Times New Roman" w:cs="Times New Roman"/>
          <w:kern w:val="0"/>
          <w:sz w:val="24"/>
        </w:rPr>
        <w:t xml:space="preserve">Thaqqusy, Muhammad Suhail. </w:t>
      </w:r>
      <w:r w:rsidRPr="00565EDC">
        <w:rPr>
          <w:rFonts w:ascii="Times New Roman" w:hAnsi="Times New Roman" w:cs="Times New Roman"/>
          <w:i/>
          <w:iCs/>
          <w:kern w:val="0"/>
          <w:sz w:val="24"/>
        </w:rPr>
        <w:t>Bangkit dan Runtuhnya Daulah Fathimiyah</w:t>
      </w:r>
      <w:r w:rsidRPr="00565EDC">
        <w:rPr>
          <w:rFonts w:ascii="Times New Roman" w:hAnsi="Times New Roman" w:cs="Times New Roman"/>
          <w:kern w:val="0"/>
          <w:sz w:val="24"/>
        </w:rPr>
        <w:t>. Pustaka Al-Kautsar, t.t.</w:t>
      </w:r>
    </w:p>
    <w:p w14:paraId="50AE9C29" w14:textId="77777777" w:rsidR="00565EDC" w:rsidRPr="00565EDC" w:rsidRDefault="00565EDC" w:rsidP="00565EDC">
      <w:pPr>
        <w:pStyle w:val="Bibliography"/>
        <w:spacing w:line="360" w:lineRule="auto"/>
        <w:rPr>
          <w:rFonts w:ascii="Times New Roman" w:hAnsi="Times New Roman" w:cs="Times New Roman"/>
          <w:kern w:val="0"/>
          <w:sz w:val="24"/>
        </w:rPr>
      </w:pPr>
      <w:r w:rsidRPr="00565EDC">
        <w:rPr>
          <w:rFonts w:ascii="Times New Roman" w:hAnsi="Times New Roman" w:cs="Times New Roman"/>
          <w:kern w:val="0"/>
          <w:sz w:val="24"/>
        </w:rPr>
        <w:t xml:space="preserve">Waston, dan Erham Budi Wiranto,. </w:t>
      </w:r>
      <w:r w:rsidRPr="00565EDC">
        <w:rPr>
          <w:rFonts w:ascii="Times New Roman" w:hAnsi="Times New Roman" w:cs="Times New Roman"/>
          <w:i/>
          <w:iCs/>
          <w:kern w:val="0"/>
          <w:sz w:val="24"/>
        </w:rPr>
        <w:t>METODOLOGI STUDI ISLAM RAGAM PENDEKATAN DAN DASAR-DASAR PENELITIAN</w:t>
      </w:r>
      <w:r w:rsidRPr="00565EDC">
        <w:rPr>
          <w:rFonts w:ascii="Times New Roman" w:hAnsi="Times New Roman" w:cs="Times New Roman"/>
          <w:kern w:val="0"/>
          <w:sz w:val="24"/>
        </w:rPr>
        <w:t>. Muhammadiyah University Press, t.t.</w:t>
      </w:r>
    </w:p>
    <w:p w14:paraId="2B93C2CD" w14:textId="2A30BB69" w:rsidR="00565EDC" w:rsidRPr="00565EDC" w:rsidRDefault="00565EDC" w:rsidP="00565E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565EDC" w:rsidRPr="00565EDC" w:rsidSect="00565EDC">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26AB5" w14:textId="77777777" w:rsidR="005C6264" w:rsidRDefault="005C6264" w:rsidP="00565EDC">
      <w:pPr>
        <w:spacing w:after="0" w:line="240" w:lineRule="auto"/>
      </w:pPr>
      <w:r>
        <w:separator/>
      </w:r>
    </w:p>
  </w:endnote>
  <w:endnote w:type="continuationSeparator" w:id="0">
    <w:p w14:paraId="4989DBF4" w14:textId="77777777" w:rsidR="005C6264" w:rsidRDefault="005C6264" w:rsidP="00565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9F97C" w14:textId="77777777" w:rsidR="005C6264" w:rsidRDefault="005C6264" w:rsidP="00565EDC">
      <w:pPr>
        <w:spacing w:after="0" w:line="240" w:lineRule="auto"/>
      </w:pPr>
      <w:r>
        <w:separator/>
      </w:r>
    </w:p>
  </w:footnote>
  <w:footnote w:type="continuationSeparator" w:id="0">
    <w:p w14:paraId="5DFE2097" w14:textId="77777777" w:rsidR="005C6264" w:rsidRDefault="005C6264" w:rsidP="00565EDC">
      <w:pPr>
        <w:spacing w:after="0" w:line="240" w:lineRule="auto"/>
      </w:pPr>
      <w:r>
        <w:continuationSeparator/>
      </w:r>
    </w:p>
  </w:footnote>
  <w:footnote w:id="1">
    <w:p w14:paraId="15CB7489" w14:textId="76DBCECA" w:rsidR="00565EDC" w:rsidRPr="004B3AB3" w:rsidRDefault="00565EDC">
      <w:pPr>
        <w:pStyle w:val="FootnoteText"/>
        <w:rPr>
          <w:rFonts w:ascii="Times New Roman" w:hAnsi="Times New Roman" w:cs="Times New Roman"/>
        </w:rPr>
      </w:pPr>
      <w:r w:rsidRPr="004B3AB3">
        <w:rPr>
          <w:rStyle w:val="FootnoteReference"/>
          <w:rFonts w:ascii="Times New Roman" w:hAnsi="Times New Roman" w:cs="Times New Roman"/>
        </w:rPr>
        <w:footnoteRef/>
      </w:r>
      <w:r w:rsidRPr="004B3AB3">
        <w:rPr>
          <w:rFonts w:ascii="Times New Roman" w:hAnsi="Times New Roman" w:cs="Times New Roman"/>
        </w:rPr>
        <w:t xml:space="preserve"> </w:t>
      </w:r>
      <w:r w:rsidRPr="004B3AB3">
        <w:rPr>
          <w:rFonts w:ascii="Times New Roman" w:hAnsi="Times New Roman" w:cs="Times New Roman"/>
        </w:rPr>
        <w:fldChar w:fldCharType="begin"/>
      </w:r>
      <w:r w:rsidRPr="004B3AB3">
        <w:rPr>
          <w:rFonts w:ascii="Times New Roman" w:hAnsi="Times New Roman" w:cs="Times New Roman"/>
        </w:rPr>
        <w:instrText xml:space="preserve"> ADDIN ZOTERO_ITEM CSL_CITATION {"citationID":"kP0FUs9c","properties":{"formattedCitation":"J. Suyuthi Pulungan, {\\i{}Sejarah Peradaban Islam} (Amzah, 2022), 112.","plainCitation":"J. Suyuthi Pulungan, Sejarah Peradaban Islam (Amzah, 2022), 112.","noteIndex":1},"citationItems":[{"id":101,"uris":["http://zotero.org/users/local/qtSfGt0M/items/PWKMSM6A"],"itemData":{"id":101,"type":"book","abstract":"Sejarah peradaban Islam merupakan salah satu bidang kajian studi Islam yang banyak menarik perhatian para peneliti, baik dari kalangan muslim maupun nonmuslim. Sejarah adalah gambaran masa lalu tentang manusia dan sekitarnya sebagai makhluk sosial, yang disusun secara ilmiah dan lengkap, meliputi urutan fakta masa tersebut dengan tafsiran dan penjelasan yang memberi pengertian dan kepahaman tentang apa yang telah berlalu. Buku ini menguraikan tentang sejarah peradaban Islam secara umum; Jazirah Arab sebelum Islam dari berbagai aspeknya, Umayah Timur dan Barat, Abbasiyah, dinasti-dinasti lain di dunia Islam, tiga dinasti besar; imperialisme Barat terhadap dunia Islam; Islam dan peradabannya di Nusantara dan Indonesia; serta kontribusi Islam terhadap ilmu pengetahuan dan filsafat. Maka diharapkan buku ini berfungsi sebagai sumber belajar bagi mahasiswa yang mengalami kesulitan membaca literature sejarah peradaban Islam dalam bahasa Arab dan bahasa Inggris.","ISBN":"978-602-0875-13-2","language":"id","note":"Google-Books-ID: Su9XEAAAQBAJ","number-of-pages":"850","publisher":"Amzah","source":"Google Books","title":"Sejarah Peradaban Islam","author":[{"family":"","given":"J. Suyuthi Pulungan"}],"issued":{"date-parts":[["2022",1,6]]}},"locator":"112","label":"page"}],"schema":"https://github.com/citation-style-language/schema/raw/master/csl-citation.json"} </w:instrText>
      </w:r>
      <w:r w:rsidRPr="004B3AB3">
        <w:rPr>
          <w:rFonts w:ascii="Times New Roman" w:hAnsi="Times New Roman" w:cs="Times New Roman"/>
        </w:rPr>
        <w:fldChar w:fldCharType="separate"/>
      </w:r>
      <w:r w:rsidRPr="004B3AB3">
        <w:rPr>
          <w:rFonts w:ascii="Times New Roman" w:hAnsi="Times New Roman" w:cs="Times New Roman"/>
          <w:kern w:val="0"/>
          <w:szCs w:val="24"/>
        </w:rPr>
        <w:t xml:space="preserve">J. Suyuthi Pulungan, </w:t>
      </w:r>
      <w:r w:rsidRPr="004B3AB3">
        <w:rPr>
          <w:rFonts w:ascii="Times New Roman" w:hAnsi="Times New Roman" w:cs="Times New Roman"/>
          <w:i/>
          <w:iCs/>
          <w:kern w:val="0"/>
          <w:szCs w:val="24"/>
        </w:rPr>
        <w:t>Sejarah Peradaban Islam</w:t>
      </w:r>
      <w:r w:rsidRPr="004B3AB3">
        <w:rPr>
          <w:rFonts w:ascii="Times New Roman" w:hAnsi="Times New Roman" w:cs="Times New Roman"/>
          <w:kern w:val="0"/>
          <w:szCs w:val="24"/>
        </w:rPr>
        <w:t xml:space="preserve"> (Amzah, 2022), 112.</w:t>
      </w:r>
      <w:r w:rsidRPr="004B3AB3">
        <w:rPr>
          <w:rFonts w:ascii="Times New Roman" w:hAnsi="Times New Roman" w:cs="Times New Roman"/>
        </w:rPr>
        <w:fldChar w:fldCharType="end"/>
      </w:r>
    </w:p>
  </w:footnote>
  <w:footnote w:id="2">
    <w:p w14:paraId="0A399247" w14:textId="5DE5A1A9" w:rsidR="00565EDC" w:rsidRPr="004B3AB3" w:rsidRDefault="00565EDC">
      <w:pPr>
        <w:pStyle w:val="FootnoteText"/>
        <w:rPr>
          <w:rFonts w:ascii="Times New Roman" w:hAnsi="Times New Roman" w:cs="Times New Roman"/>
        </w:rPr>
      </w:pPr>
      <w:r w:rsidRPr="004B3AB3">
        <w:rPr>
          <w:rStyle w:val="FootnoteReference"/>
          <w:rFonts w:ascii="Times New Roman" w:hAnsi="Times New Roman" w:cs="Times New Roman"/>
        </w:rPr>
        <w:footnoteRef/>
      </w:r>
      <w:r w:rsidRPr="004B3AB3">
        <w:rPr>
          <w:rFonts w:ascii="Times New Roman" w:hAnsi="Times New Roman" w:cs="Times New Roman"/>
        </w:rPr>
        <w:t xml:space="preserve"> </w:t>
      </w:r>
      <w:r w:rsidRPr="004B3AB3">
        <w:rPr>
          <w:rFonts w:ascii="Times New Roman" w:hAnsi="Times New Roman" w:cs="Times New Roman"/>
        </w:rPr>
        <w:fldChar w:fldCharType="begin"/>
      </w:r>
      <w:r w:rsidRPr="004B3AB3">
        <w:rPr>
          <w:rFonts w:ascii="Times New Roman" w:hAnsi="Times New Roman" w:cs="Times New Roman"/>
        </w:rPr>
        <w:instrText xml:space="preserve"> ADDIN ZOTERO_ITEM CSL_CITATION {"citationID":"ebogBsqS","properties":{"formattedCitation":"Samsul Munir Amin;, {\\i{}Sejarah Dakwah} (Amzah, 2022), 119.","plainCitation":"Samsul Munir Amin;, Sejarah Dakwah (Amzah, 2022), 119.","noteIndex":2},"citationItems":[{"id":103,"uris":["http://zotero.org/users/local/qtSfGt0M/items/8VXVYSE6"],"itemData":{"id":103,"type":"book","abstract":"Islam yang berkembang ke seluruh dunia berasal dari Jazirah Arab yang dibawa oleh Nabi Muhammad SAW. Berkembangnya Islam adalah karena dakwah. Selanjutnya, perjalanan dakwah ini dapat diketahui melalui disiplin ilmu yang bernama sejarah dakwah. Oleh karena itu, mempelajari sejarah dakwah sangat penting bagi umat Islam.  Buku ini membahas dakwah pada masa Rasulullah, Khulafaur Rasyidin, Bani Umaiyah, Bani Abbasiyah, dan Turki Utsmani. Dakwah di Afrika, Spanyol, Asia Selatan, Asia Tengah, dan Asia Tenggara; juga dibahas di sini. Selain itu, dakwah pada masa kontemporer turut dijelaskan, seperti dakwah di Indonesia, Eropa, Amerika, dan Australia.  Buku ini merupakan buku teks mata kuliah sejarah dakwah yang komprehensif. Oleh karena itu, buku ini merupakan referensi wajib bagi mahasiswa Fakultas Dakwah di UIN, IAIN, STAIN, dan PTAIS. Buku ini juga perlu dibaca oleh para aktivis dakwah yang ingin membumikan Islam di Indonesia.","ISBN":"978-602-8689-89-2","language":"id","note":"Google-Books-ID: bqOAEAAAQBAJ","number-of-pages":"335","publisher":"Amzah","source":"Google Books","title":"Sejarah Dakwah","author":[{"family":"","given":"Samsul Munir Amin;"}],"issued":{"date-parts":[["2022",8,10]]}},"locator":"119","label":"page"}],"schema":"https://github.com/citation-style-language/schema/raw/master/csl-citation.json"} </w:instrText>
      </w:r>
      <w:r w:rsidRPr="004B3AB3">
        <w:rPr>
          <w:rFonts w:ascii="Times New Roman" w:hAnsi="Times New Roman" w:cs="Times New Roman"/>
        </w:rPr>
        <w:fldChar w:fldCharType="separate"/>
      </w:r>
      <w:r w:rsidRPr="004B3AB3">
        <w:rPr>
          <w:rFonts w:ascii="Times New Roman" w:hAnsi="Times New Roman" w:cs="Times New Roman"/>
          <w:kern w:val="0"/>
          <w:szCs w:val="24"/>
        </w:rPr>
        <w:t xml:space="preserve">Samsul Munir Amin;, </w:t>
      </w:r>
      <w:r w:rsidRPr="004B3AB3">
        <w:rPr>
          <w:rFonts w:ascii="Times New Roman" w:hAnsi="Times New Roman" w:cs="Times New Roman"/>
          <w:i/>
          <w:iCs/>
          <w:kern w:val="0"/>
          <w:szCs w:val="24"/>
        </w:rPr>
        <w:t>Sejarah Dakwah</w:t>
      </w:r>
      <w:r w:rsidRPr="004B3AB3">
        <w:rPr>
          <w:rFonts w:ascii="Times New Roman" w:hAnsi="Times New Roman" w:cs="Times New Roman"/>
          <w:kern w:val="0"/>
          <w:szCs w:val="24"/>
        </w:rPr>
        <w:t xml:space="preserve"> (Amzah, 2022), 119.</w:t>
      </w:r>
      <w:r w:rsidRPr="004B3AB3">
        <w:rPr>
          <w:rFonts w:ascii="Times New Roman" w:hAnsi="Times New Roman" w:cs="Times New Roman"/>
        </w:rPr>
        <w:fldChar w:fldCharType="end"/>
      </w:r>
    </w:p>
  </w:footnote>
  <w:footnote w:id="3">
    <w:p w14:paraId="33D4F20E" w14:textId="480C0A0F" w:rsidR="00565EDC" w:rsidRPr="004B3AB3" w:rsidRDefault="00565EDC">
      <w:pPr>
        <w:pStyle w:val="FootnoteText"/>
        <w:rPr>
          <w:rFonts w:ascii="Times New Roman" w:hAnsi="Times New Roman" w:cs="Times New Roman"/>
        </w:rPr>
      </w:pPr>
      <w:r w:rsidRPr="004B3AB3">
        <w:rPr>
          <w:rStyle w:val="FootnoteReference"/>
          <w:rFonts w:ascii="Times New Roman" w:hAnsi="Times New Roman" w:cs="Times New Roman"/>
        </w:rPr>
        <w:footnoteRef/>
      </w:r>
      <w:r w:rsidRPr="004B3AB3">
        <w:rPr>
          <w:rFonts w:ascii="Times New Roman" w:hAnsi="Times New Roman" w:cs="Times New Roman"/>
        </w:rPr>
        <w:t xml:space="preserve"> </w:t>
      </w:r>
      <w:r w:rsidRPr="004B3AB3">
        <w:rPr>
          <w:rFonts w:ascii="Times New Roman" w:hAnsi="Times New Roman" w:cs="Times New Roman"/>
        </w:rPr>
        <w:fldChar w:fldCharType="begin"/>
      </w:r>
      <w:r w:rsidRPr="004B3AB3">
        <w:rPr>
          <w:rFonts w:ascii="Times New Roman" w:hAnsi="Times New Roman" w:cs="Times New Roman"/>
        </w:rPr>
        <w:instrText xml:space="preserve"> ADDIN ZOTERO_ITEM CSL_CITATION {"citationID":"0AUmOdzq","properties":{"formattedCitation":"Husain Mu\\uc0\\u8217{}nis, {\\i{}Quraisy: Dari Kabilah Makkah Ke Peradaban Dunia} (Pustaka Al-Kautsar, 2022), 736.","plainCitation":"Husain Mu’nis, Quraisy: Dari Kabilah Makkah Ke Peradaban Dunia (Pustaka Al-Kautsar, 2022), 736.","noteIndex":3},"citationItems":[{"id":105,"uris":["http://zotero.org/users/local/qtSfGt0M/items/BFV54JH6"],"itemData":{"id":105,"type":"book","abstract":"Quraisy adalah suku kecil yang mendiami kota suci Makkah jauh hari sebelum Muhammad SAW diangkat sebagai Rasul. Ketika cahaya Islam datang menyinari kota Makkah, penduduk Quraisy terbelah sikapnya terhadap seruan dakwah tauhid. Ada yang cepat merespon, ada yang lambat, ada pula yang setengah hati menerima, bahkan banyak yang menjadi penentang keras dakwah Islam.Kehadiran Islam adalah berkah bagi Quraisy, karena dengan Islam menjadikan Quraisy sebagai kabilah terbesar sepanjang sejarah kemanusiaan. Bahkan nama Quraisy menjadi salah satu nama surat Al-Qur`an yang menjadi bacaan berulang sepanjang masa. Islam telah memuliakannya sehingga nama besar Quraisy terangkat mendunia hingga saat ini.Buku ini membicarakan sejarah kabilah Quraisy sejak era jahiliyah, masa kenabian, hingga masa-masa selanjutnya. Sebagaimana sunatullah berjalan, sebuah peradaban berangkat dari kecil kemudian membesar hingga menghegemoni peradaban dunia, kemudian lama-lama mengecil lagi digantikan kekuatan lain. Berbicara tentang Quraisy otomatis kita berbicara tentang Islam dan rasul-Nya, karena dari sanalah sejarah Islam dilahirkan.- Pustaka Al-Kautsar Publisher -Dilarang keras mem-PDF-kan, mendownload, dan memfotokopi buku-buku Pustaka Al-Kautsar. Pustaka Al-Kautsar tidak pernah memberikan file buku kami secara gratis selain dari yang sudah tersedia di Google Play Book. Segala macam tindakan pembajakan dan mendownload PDF tersebut ada ilegal dan haram.","ISBN":"978-979-592-984-0","language":"id","note":"Google-Books-ID: SVnJEAAAQBAJ","number-of-pages":"788","publisher":"Pustaka Al-Kautsar","source":"Google Books","title":"Quraisy: Dari Kabilah Makkah Ke Peradaban Dunia","title-short":"Quraisy","author":[{"family":"Mu'nis","given":"Husain"}],"issued":{"date-parts":[["2022",7,20]]}},"locator":"736","label":"page"}],"schema":"https://github.com/citation-style-language/schema/raw/master/csl-citation.json"} </w:instrText>
      </w:r>
      <w:r w:rsidRPr="004B3AB3">
        <w:rPr>
          <w:rFonts w:ascii="Times New Roman" w:hAnsi="Times New Roman" w:cs="Times New Roman"/>
        </w:rPr>
        <w:fldChar w:fldCharType="separate"/>
      </w:r>
      <w:r w:rsidRPr="004B3AB3">
        <w:rPr>
          <w:rFonts w:ascii="Times New Roman" w:hAnsi="Times New Roman" w:cs="Times New Roman"/>
          <w:kern w:val="0"/>
          <w:szCs w:val="24"/>
        </w:rPr>
        <w:t xml:space="preserve">Husain Mu’nis, </w:t>
      </w:r>
      <w:r w:rsidRPr="004B3AB3">
        <w:rPr>
          <w:rFonts w:ascii="Times New Roman" w:hAnsi="Times New Roman" w:cs="Times New Roman"/>
          <w:i/>
          <w:iCs/>
          <w:kern w:val="0"/>
          <w:szCs w:val="24"/>
        </w:rPr>
        <w:t>Quraisy: Dari Kabilah Makkah Ke Peradaban Dunia</w:t>
      </w:r>
      <w:r w:rsidRPr="004B3AB3">
        <w:rPr>
          <w:rFonts w:ascii="Times New Roman" w:hAnsi="Times New Roman" w:cs="Times New Roman"/>
          <w:kern w:val="0"/>
          <w:szCs w:val="24"/>
        </w:rPr>
        <w:t xml:space="preserve"> (Pustaka Al-Kautsar, 2022), 736.</w:t>
      </w:r>
      <w:r w:rsidRPr="004B3AB3">
        <w:rPr>
          <w:rFonts w:ascii="Times New Roman" w:hAnsi="Times New Roman" w:cs="Times New Roman"/>
        </w:rPr>
        <w:fldChar w:fldCharType="end"/>
      </w:r>
    </w:p>
  </w:footnote>
  <w:footnote w:id="4">
    <w:p w14:paraId="6E8D67C3" w14:textId="79DF4F05" w:rsidR="00565EDC" w:rsidRPr="004B3AB3" w:rsidRDefault="00565EDC">
      <w:pPr>
        <w:pStyle w:val="FootnoteText"/>
        <w:rPr>
          <w:rFonts w:ascii="Times New Roman" w:hAnsi="Times New Roman" w:cs="Times New Roman"/>
        </w:rPr>
      </w:pPr>
      <w:r w:rsidRPr="004B3AB3">
        <w:rPr>
          <w:rStyle w:val="FootnoteReference"/>
          <w:rFonts w:ascii="Times New Roman" w:hAnsi="Times New Roman" w:cs="Times New Roman"/>
        </w:rPr>
        <w:footnoteRef/>
      </w:r>
      <w:r w:rsidRPr="004B3AB3">
        <w:rPr>
          <w:rFonts w:ascii="Times New Roman" w:hAnsi="Times New Roman" w:cs="Times New Roman"/>
        </w:rPr>
        <w:t xml:space="preserve"> </w:t>
      </w:r>
      <w:r w:rsidRPr="004B3AB3">
        <w:rPr>
          <w:rFonts w:ascii="Times New Roman" w:hAnsi="Times New Roman" w:cs="Times New Roman"/>
        </w:rPr>
        <w:fldChar w:fldCharType="begin"/>
      </w:r>
      <w:r w:rsidRPr="004B3AB3">
        <w:rPr>
          <w:rFonts w:ascii="Times New Roman" w:hAnsi="Times New Roman" w:cs="Times New Roman"/>
        </w:rPr>
        <w:instrText xml:space="preserve"> ADDIN ZOTERO_ITEM CSL_CITATION {"citationID":"0UDl0Nqg","properties":{"formattedCitation":"Raghib As-Sirjani, {\\i{}Bangkit dan Runtuhnya Andalusia} (Pustaka Al-Kautsar, 2013), 184.","plainCitation":"Raghib As-Sirjani, Bangkit dan Runtuhnya Andalusia (Pustaka Al-Kautsar, 2013), 184.","noteIndex":4},"citationItems":[{"id":107,"uris":["http://zotero.org/users/local/qtSfGt0M/items/2VQWDJX5"],"itemData":{"id":107,"type":"book","abstract":"Sejarah Andalusia adalah kisah tentang kegemilangan kaum muslimin yang berhasil menaklukkan wilayah di benua Eropa, yang kemudian mengisinya dengan tinta emas kejayaan dan keunggulan peradabannya. Ketika wilayah Andalusia, yang saat ini terletak di Spanyol dan sebagian kecil Portugal berada di bawah kekuasaan kaum muslimin, jejak-jejak kecemerlangan peradaban mereka menjadi rujukan bangsa-bangsa Eropa. Banyak ilmuwan dan ulama yang ahli dalam berbagai bidang, yang kemudian menjadi pionir ilmu pengetahuan, serta menjadi acuan ilmuwan-ilmuwan Barat.Andalusia, negeri yang indah dan eksotis, berada di bawah kekuasaan kaum muslimin, selama kurang lebih 800 tahun atau 8 abad lamanya. Dari tahun 92 H/711 M hingga tahun 797 H/1492 M. Kekhilafahan Islam dan dinasti-dinasti kaum muslimin berhasil mengubah wilayah di dataran Eropa itu menjadi simbol kegemilangan peradaban dan kekuatan kaum muslimin. Para sejarawan yang meneliti negeri Andalusia banyak menceritakan, bagaimana umat Islam yang bercokol di wilayah itu berhasil memberikan sumbangsih bagi peradaban dan ilmu pengetahuan ke segala penjuru di Eropa.Jika hari ini kita mengenal kota-kota indah seperti Barcelona, Madrid, Valencia, Sevilla, Granada, Malaga, Cordova, dan sebagainya yang tersohor di Spanyol sebagai basis klub-klub sepak bola ternama serta menjadi tujuan wisata dunia, maka ketahuilah bahwa pada masa lalu kota-kota tersebut dihuni oleh kaum muslimin, dan berada di bawah pemerintahan Islam.Kota-kota di Andalusia pada masa lalu juga menjadi pusat-pusat ilmu pengetahuan dengan berbagai perpustakaan yang megah dan ulama-ulama yang terkenal. Masjid-masjid berdiri megah, simbol-simbol keislaman tersebar di manamana. Begitulah keadaan negeri Andalusia pada masa lalu, negeri yang sampai hari ini masih lekang dalam ingatan kaum muslimin, meskipun sejarahnya kini telah berubah.Buku ini adalah rekam jejak sejarah, tentang bangkit dan runtuhnya kekuasaan Islam di Andalusia. Sangat penting bagi mereka yang ingin mengetahui bagaimana Islam bisa berkuasa dan berkembang di daratan Eropa. Sayang jika buku ini Anda lewatkan!- Pustaka Al-Kautsar Publisher -Dilarang keras mem-PDF-kan, mendownload, dan memfotokopi buku-buku Pustaka Al-Kautsar. Pustaka Al-Kautsar tidak pernah memberikan file buku kami secara gratis selain dari yang sudah tersedia di Google Play Book. Segala macam tindakan pembajakan dan mendownload PDF tersebut ada ilegal dan haram.","language":"id","note":"Google-Books-ID: T7_cDwAAQBAJ","number-of-pages":"911","publisher":"Pustaka Al-Kautsar","source":"Google Books","title":"Bangkit dan Runtuhnya Andalusia","author":[{"family":"As-Sirjani","given":"Raghib"}],"issued":{"date-parts":[["2013",1,1]]}},"locator":"184","label":"page"}],"schema":"https://github.com/citation-style-language/schema/raw/master/csl-citation.json"} </w:instrText>
      </w:r>
      <w:r w:rsidRPr="004B3AB3">
        <w:rPr>
          <w:rFonts w:ascii="Times New Roman" w:hAnsi="Times New Roman" w:cs="Times New Roman"/>
        </w:rPr>
        <w:fldChar w:fldCharType="separate"/>
      </w:r>
      <w:r w:rsidRPr="004B3AB3">
        <w:rPr>
          <w:rFonts w:ascii="Times New Roman" w:hAnsi="Times New Roman" w:cs="Times New Roman"/>
          <w:kern w:val="0"/>
          <w:szCs w:val="24"/>
        </w:rPr>
        <w:t xml:space="preserve">Raghib As-Sirjani, </w:t>
      </w:r>
      <w:r w:rsidRPr="004B3AB3">
        <w:rPr>
          <w:rFonts w:ascii="Times New Roman" w:hAnsi="Times New Roman" w:cs="Times New Roman"/>
          <w:i/>
          <w:iCs/>
          <w:kern w:val="0"/>
          <w:szCs w:val="24"/>
        </w:rPr>
        <w:t>Bangkit dan Runtuhnya Andalusia</w:t>
      </w:r>
      <w:r w:rsidRPr="004B3AB3">
        <w:rPr>
          <w:rFonts w:ascii="Times New Roman" w:hAnsi="Times New Roman" w:cs="Times New Roman"/>
          <w:kern w:val="0"/>
          <w:szCs w:val="24"/>
        </w:rPr>
        <w:t xml:space="preserve"> (Pustaka Al-Kautsar, 2013), 184.</w:t>
      </w:r>
      <w:r w:rsidRPr="004B3AB3">
        <w:rPr>
          <w:rFonts w:ascii="Times New Roman" w:hAnsi="Times New Roman" w:cs="Times New Roman"/>
        </w:rPr>
        <w:fldChar w:fldCharType="end"/>
      </w:r>
    </w:p>
  </w:footnote>
  <w:footnote w:id="5">
    <w:p w14:paraId="155E4B0C" w14:textId="2FE47B26" w:rsidR="00565EDC" w:rsidRPr="004B3AB3" w:rsidRDefault="00565EDC">
      <w:pPr>
        <w:pStyle w:val="FootnoteText"/>
        <w:rPr>
          <w:rFonts w:ascii="Times New Roman" w:hAnsi="Times New Roman" w:cs="Times New Roman"/>
        </w:rPr>
      </w:pPr>
      <w:r w:rsidRPr="004B3AB3">
        <w:rPr>
          <w:rStyle w:val="FootnoteReference"/>
          <w:rFonts w:ascii="Times New Roman" w:hAnsi="Times New Roman" w:cs="Times New Roman"/>
        </w:rPr>
        <w:footnoteRef/>
      </w:r>
      <w:r w:rsidRPr="004B3AB3">
        <w:rPr>
          <w:rFonts w:ascii="Times New Roman" w:hAnsi="Times New Roman" w:cs="Times New Roman"/>
        </w:rPr>
        <w:t xml:space="preserve"> </w:t>
      </w:r>
      <w:r w:rsidRPr="004B3AB3">
        <w:rPr>
          <w:rFonts w:ascii="Times New Roman" w:hAnsi="Times New Roman" w:cs="Times New Roman"/>
        </w:rPr>
        <w:fldChar w:fldCharType="begin"/>
      </w:r>
      <w:r w:rsidRPr="004B3AB3">
        <w:rPr>
          <w:rFonts w:ascii="Times New Roman" w:hAnsi="Times New Roman" w:cs="Times New Roman"/>
        </w:rPr>
        <w:instrText xml:space="preserve"> ADDIN ZOTERO_ITEM CSL_CITATION {"citationID":"RHn5q7JU","properties":{"formattedCitation":"Faisal Ismail, {\\i{}Sejarah &amp; Kebudayaan Islam Periode Klasik (Abad VII-XII M)} (IRCISOD, 2017), 369.","plainCitation":"Faisal Ismail, Sejarah &amp; Kebudayaan Islam Periode Klasik (Abad VII-XII M) (IRCISOD, 2017), 369.","noteIndex":5},"citationItems":[{"id":109,"uris":["http://zotero.org/users/local/qtSfGt0M/items/SWCCBXJ2"],"itemData":{"id":109,"type":"book","abstract":"Abad ke-7 sampai ke-13 M merupakan momentum yang sangat bersejarah dalam lintasan sejarah kebudayaan dan peradaban Arab-Muslim. Islam mengalami kemajuan pesat yang ditandai dengan kekuasaan yang sangat luas serta penyatuan antarwilayah Islam. Daulah Abbasiyah di Baghdad (di belahan dunia Timur) dan Daulah Umayyah di Cordova, Andalusia/Spanyol (di belahan dunia Barat) memperlihatkan kemajuan sains, kebudayaan, dan peradaban yang sangat spektakuler. “The Golden Age of Islam. (Masa Keemasan Islam) benar-benar telah menghiasi panggung sejarah dunia pada Abad Klasik tersebut. Buku-buku ilmu pengetahuan Islam yang dihasilkan dan ditulis oleh para sarjana Muslim diterjemahkan secara besar-besaran ke dalam bahasa Barat-Latin. Intensitas persentuhan dan pergumulan Barat dengan peradaban Muslim pada gilirannya menggerakkan munculnya Era Renaissance di Barat pada abad ke-14 M. Era Renaissance pada gilirannya menggerakkan munculnya Era Reformasi dan Era Aufklarung (Pencerahan) pada abad ke-17 M yang kemudian mengantarkan bangsa-bangsa Barat menjadi bangsa yang sangat modern dan canggih di bidang sains dan teknologi. Robert Stephen Briffault, dalam buku terkenalnya yang berjudul The Making of Humanity mengapresiasi kontribusi besar para ilmuwan Muslim terhadap dunia modern. Briffault tanpa ragu mengatakan, “Ilmu pengetahuan adalah sumbangan peradaban Islam yang maha penting kepada dunia modern. Utang ilmu pengetahuan kita kepada ilmu pengetahuan bangsa Arab tidak tergantung kepada penemuan-penemuan teori yang revolusioner: ilmu pengetahuan berutang besar sekali kepada kebudayaan Islam.","ISBN":"978-602-391-314-5","language":"id","note":"Google-Books-ID: v5NBEAAAQBAJ","number-of-pages":"420","publisher":"IRCISOD","source":"Google Books","title":"Sejarah &amp; Kebudayaan Islam Periode Klasik (Abad VII-XII M)","author":[{"family":"","given":"Faisal Ismail"}],"issued":{"date-parts":[["2017"]]}},"locator":"369","label":"page"}],"schema":"https://github.com/citation-style-language/schema/raw/master/csl-citation.json"} </w:instrText>
      </w:r>
      <w:r w:rsidRPr="004B3AB3">
        <w:rPr>
          <w:rFonts w:ascii="Times New Roman" w:hAnsi="Times New Roman" w:cs="Times New Roman"/>
        </w:rPr>
        <w:fldChar w:fldCharType="separate"/>
      </w:r>
      <w:r w:rsidRPr="004B3AB3">
        <w:rPr>
          <w:rFonts w:ascii="Times New Roman" w:hAnsi="Times New Roman" w:cs="Times New Roman"/>
          <w:kern w:val="0"/>
          <w:szCs w:val="24"/>
        </w:rPr>
        <w:t xml:space="preserve">Faisal Ismail, </w:t>
      </w:r>
      <w:r w:rsidRPr="004B3AB3">
        <w:rPr>
          <w:rFonts w:ascii="Times New Roman" w:hAnsi="Times New Roman" w:cs="Times New Roman"/>
          <w:i/>
          <w:iCs/>
          <w:kern w:val="0"/>
          <w:szCs w:val="24"/>
        </w:rPr>
        <w:t>Sejarah &amp; Kebudayaan Islam Periode Klasik (Abad VII-XII M)</w:t>
      </w:r>
      <w:r w:rsidRPr="004B3AB3">
        <w:rPr>
          <w:rFonts w:ascii="Times New Roman" w:hAnsi="Times New Roman" w:cs="Times New Roman"/>
          <w:kern w:val="0"/>
          <w:szCs w:val="24"/>
        </w:rPr>
        <w:t xml:space="preserve"> (IRCISOD, 2017), 369.</w:t>
      </w:r>
      <w:r w:rsidRPr="004B3AB3">
        <w:rPr>
          <w:rFonts w:ascii="Times New Roman" w:hAnsi="Times New Roman" w:cs="Times New Roman"/>
        </w:rPr>
        <w:fldChar w:fldCharType="end"/>
      </w:r>
    </w:p>
  </w:footnote>
  <w:footnote w:id="6">
    <w:p w14:paraId="1CA29132" w14:textId="202E84B6" w:rsidR="00565EDC" w:rsidRPr="004B3AB3" w:rsidRDefault="00565EDC">
      <w:pPr>
        <w:pStyle w:val="FootnoteText"/>
        <w:rPr>
          <w:rFonts w:ascii="Times New Roman" w:hAnsi="Times New Roman" w:cs="Times New Roman"/>
        </w:rPr>
      </w:pPr>
      <w:r w:rsidRPr="004B3AB3">
        <w:rPr>
          <w:rStyle w:val="FootnoteReference"/>
          <w:rFonts w:ascii="Times New Roman" w:hAnsi="Times New Roman" w:cs="Times New Roman"/>
        </w:rPr>
        <w:footnoteRef/>
      </w:r>
      <w:r w:rsidRPr="004B3AB3">
        <w:rPr>
          <w:rFonts w:ascii="Times New Roman" w:hAnsi="Times New Roman" w:cs="Times New Roman"/>
        </w:rPr>
        <w:t xml:space="preserve"> </w:t>
      </w:r>
      <w:r w:rsidRPr="004B3AB3">
        <w:rPr>
          <w:rFonts w:ascii="Times New Roman" w:hAnsi="Times New Roman" w:cs="Times New Roman"/>
        </w:rPr>
        <w:fldChar w:fldCharType="begin"/>
      </w:r>
      <w:r w:rsidRPr="004B3AB3">
        <w:rPr>
          <w:rFonts w:ascii="Times New Roman" w:hAnsi="Times New Roman" w:cs="Times New Roman"/>
        </w:rPr>
        <w:instrText xml:space="preserve"> ADDIN ZOTERO_ITEM CSL_CITATION {"citationID":"jKwW90EW","properties":{"formattedCitation":"Muhammad Suhail Thaqqus, {\\i{}Bangkit dan Runtuhnya Dinasti Mamluk} (Pustaka Al-Kautsar, t.t.), 20.","plainCitation":"Muhammad Suhail Thaqqus, Bangkit dan Runtuhnya Dinasti Mamluk (Pustaka Al-Kautsar, t.t.), 20.","noteIndex":6},"citationItems":[{"id":111,"uris":["http://zotero.org/users/local/qtSfGt0M/items/3284BPNS"],"itemData":{"id":111,"type":"book","abstract":"Salah satu rekam jejak sejarah dari daulah atau dinasti Islam yang pernah berkuasa dan mewarnai panggung sejarah dunia pada masa latu adatah Dinasti Mamluk. Mamluk (jamaknya Mamalik) adatah budak kulit putih yang dibeti oleh khalifah dari pasar-pasar penjuatan budak, kemudian mereka dilatih dan dikelompokkan dalam satuan militer khusus, dengan tujuan menjadi pasukan penjaga khalifah yang berkuasa.Dalam literatur sejarah, dinasti mereka terbagi menjadi dua: Mamluk Bahri dan Mamluk Burji. Mamluk Bahri (taut) ditempatkan di putau-pulau atau perairan, sedangkan Mamluk Burji (menara) ditempatkan di daratan; di menara-menara pengawas untuk memantau pergerakan musuh. Keberadaan bangsa Mamluk ini dimulai sejak era kekhalifahan Bani Abbas (Khitafah Abbasiyah).Buku ini memaparkan sejarah Dinasti Mamluk Bahri dan Mamtuk Burji di dua wilayah dunia Istam, yaitu Mesir dan Syam. Dua wilayah itu adalah pusat pergerakan dan peradaban Islam pada masa lalu, dengan segala pernak-pernik sejarahnya, yang sampai hari ini masih terlihat. Peninggalan-peninggatan Dinasti Mamluk, berupa artefak-artefak sejarah, aristektur-arsitektur bangunan, dan lain sebagainya, di dua wilayah tersebut, ada warisan sejarah yang memukau peradaban umat manusia hingga hari ini. Dinasti Mamluk, dengan para tokohnya yang terkenat, seperti Baybars, Qatawun, Quthuz, dan tain sebagainya, adatah takon-lakon sejarah yang sampai hari ini namanya masih dikenang. Mereka adalah para pejuang yang ikut dalam berbagai medan pertempuran dalam membela Istam dan wilayah kekuasaannya. Nama-nama mereka juga tercatat dalam literatur-literatur Barat-Eropa sebagai sosok para pemimpin Istam yang sangat disegani.Buku ini sangat sayang jika Anda lewatkan! - Pustaka Al-Kautsar Publisher -Dilarang keras mem-PDF-kan, mendownload, dan memfotokopi buku-buku Pustaka Al-Kautsar. Pustaka Al-Kautsar tidak pernah memberikan file buku kami secara gratis selain dari yang sudah tersedia di Google Play Book. Segala macam tindakan pembajakan dan mendownload PDF tersebut ada ilegal dan haram.","language":"id","note":"Google-Books-ID: Ub_cDwAAQBAJ","number-of-pages":"820","publisher":"Pustaka Al-Kautsar","source":"Google Books","title":"Bangkit dan Runtuhnya Dinasti Mamluk","author":[{"family":"Thaqqus","given":"Muhammad Suhail"}]},"locator":"20","label":"page"}],"schema":"https://github.com/citation-style-language/schema/raw/master/csl-citation.json"} </w:instrText>
      </w:r>
      <w:r w:rsidRPr="004B3AB3">
        <w:rPr>
          <w:rFonts w:ascii="Times New Roman" w:hAnsi="Times New Roman" w:cs="Times New Roman"/>
        </w:rPr>
        <w:fldChar w:fldCharType="separate"/>
      </w:r>
      <w:r w:rsidRPr="004B3AB3">
        <w:rPr>
          <w:rFonts w:ascii="Times New Roman" w:hAnsi="Times New Roman" w:cs="Times New Roman"/>
          <w:kern w:val="0"/>
          <w:szCs w:val="24"/>
        </w:rPr>
        <w:t xml:space="preserve">Muhammad Suhail Thaqqus, </w:t>
      </w:r>
      <w:r w:rsidRPr="004B3AB3">
        <w:rPr>
          <w:rFonts w:ascii="Times New Roman" w:hAnsi="Times New Roman" w:cs="Times New Roman"/>
          <w:i/>
          <w:iCs/>
          <w:kern w:val="0"/>
          <w:szCs w:val="24"/>
        </w:rPr>
        <w:t>Bangkit dan Runtuhnya Dinasti Mamluk</w:t>
      </w:r>
      <w:r w:rsidRPr="004B3AB3">
        <w:rPr>
          <w:rFonts w:ascii="Times New Roman" w:hAnsi="Times New Roman" w:cs="Times New Roman"/>
          <w:kern w:val="0"/>
          <w:szCs w:val="24"/>
        </w:rPr>
        <w:t xml:space="preserve"> (Pustaka Al-Kautsar, t.t.), 20.</w:t>
      </w:r>
      <w:r w:rsidRPr="004B3AB3">
        <w:rPr>
          <w:rFonts w:ascii="Times New Roman" w:hAnsi="Times New Roman" w:cs="Times New Roman"/>
        </w:rPr>
        <w:fldChar w:fldCharType="end"/>
      </w:r>
    </w:p>
  </w:footnote>
  <w:footnote w:id="7">
    <w:p w14:paraId="7D384F70" w14:textId="383520D6" w:rsidR="00565EDC" w:rsidRPr="004B3AB3" w:rsidRDefault="00565EDC">
      <w:pPr>
        <w:pStyle w:val="FootnoteText"/>
        <w:rPr>
          <w:rFonts w:ascii="Times New Roman" w:hAnsi="Times New Roman" w:cs="Times New Roman"/>
        </w:rPr>
      </w:pPr>
      <w:r w:rsidRPr="004B3AB3">
        <w:rPr>
          <w:rStyle w:val="FootnoteReference"/>
          <w:rFonts w:ascii="Times New Roman" w:hAnsi="Times New Roman" w:cs="Times New Roman"/>
        </w:rPr>
        <w:footnoteRef/>
      </w:r>
      <w:r w:rsidRPr="004B3AB3">
        <w:rPr>
          <w:rFonts w:ascii="Times New Roman" w:hAnsi="Times New Roman" w:cs="Times New Roman"/>
        </w:rPr>
        <w:t xml:space="preserve"> </w:t>
      </w:r>
      <w:r w:rsidRPr="004B3AB3">
        <w:rPr>
          <w:rFonts w:ascii="Times New Roman" w:hAnsi="Times New Roman" w:cs="Times New Roman"/>
        </w:rPr>
        <w:fldChar w:fldCharType="begin"/>
      </w:r>
      <w:r w:rsidRPr="004B3AB3">
        <w:rPr>
          <w:rFonts w:ascii="Times New Roman" w:hAnsi="Times New Roman" w:cs="Times New Roman"/>
        </w:rPr>
        <w:instrText xml:space="preserve"> ADDIN ZOTERO_ITEM CSL_CITATION {"citationID":"h674deJZ","properties":{"formattedCitation":"Rizem Aizid, {\\i{}Sejarah Terlengkap Peradaban Dunia} (NOKTAH, 2018), 338.","plainCitation":"Rizem Aizid, Sejarah Terlengkap Peradaban Dunia (NOKTAH, 2018), 338.","noteIndex":7},"citationItems":[{"id":113,"uris":["http://zotero.org/users/local/qtSfGt0M/items/NCHNHEY8"],"itemData":{"id":113,"type":"book","abstract":"Buku ini menyajikan pembahasan secara detail dan komprehensif mengenani peradaban-peradaban besar manusia dari masa sebelum Masehi hingga modern. Total terdapat sembilan peradaban besar dunia yang disajikan di dalam buku ini, yakni peradaban Mesopotamia, peradaban Mesir Kuno, peradaban India Kuno, peradaban Tiongkok Kuno, peradaban Mesoamerika, peradaban Persia, peradaban Yunani Kuno, peradaban Romawi Kuno, dan peradaban Islam.Kesembilan peradaban tersebut dibahas dengan bahasa lugas dan sederhana sehingga dapat dipahami oleh semua kalangan pembaca. Penyajiannya pun sistematis, mulai dari awal mula berdirinya peradaban, suku bangsa yang membangun perdaban, kerajaan-kerajaan yang pernah berkuasa, raja-raja yang memerintah, perkembangan di semua bidang, hingga peninggalan-peninggalan sejarahnya. Plus gambar-gambar pendukung. Karenanya, dapat dikatakan bahwa buku ini adalah buku sejarah peradaban besar dunia terlengkap!","ISBN":"978-602-578-101-8","language":"id","note":"Google-Books-ID: 30IpEAAAQBAJ","number-of-pages":"604","publisher":"NOKTAH","source":"Google Books","title":"Sejarah Terlengkap Peradaban Dunia","author":[{"family":"Aizid","given":"Rizem"}],"issued":{"date-parts":[["2018",4,23]]}},"locator":"338","label":"page"}],"schema":"https://github.com/citation-style-language/schema/raw/master/csl-citation.json"} </w:instrText>
      </w:r>
      <w:r w:rsidRPr="004B3AB3">
        <w:rPr>
          <w:rFonts w:ascii="Times New Roman" w:hAnsi="Times New Roman" w:cs="Times New Roman"/>
        </w:rPr>
        <w:fldChar w:fldCharType="separate"/>
      </w:r>
      <w:r w:rsidRPr="004B3AB3">
        <w:rPr>
          <w:rFonts w:ascii="Times New Roman" w:hAnsi="Times New Roman" w:cs="Times New Roman"/>
          <w:kern w:val="0"/>
          <w:szCs w:val="24"/>
        </w:rPr>
        <w:t xml:space="preserve">Rizem Aizid, </w:t>
      </w:r>
      <w:r w:rsidRPr="004B3AB3">
        <w:rPr>
          <w:rFonts w:ascii="Times New Roman" w:hAnsi="Times New Roman" w:cs="Times New Roman"/>
          <w:i/>
          <w:iCs/>
          <w:kern w:val="0"/>
          <w:szCs w:val="24"/>
        </w:rPr>
        <w:t>Sejarah Terlengkap Peradaban Dunia</w:t>
      </w:r>
      <w:r w:rsidRPr="004B3AB3">
        <w:rPr>
          <w:rFonts w:ascii="Times New Roman" w:hAnsi="Times New Roman" w:cs="Times New Roman"/>
          <w:kern w:val="0"/>
          <w:szCs w:val="24"/>
        </w:rPr>
        <w:t xml:space="preserve"> (NOKTAH, 2018), 338.</w:t>
      </w:r>
      <w:r w:rsidRPr="004B3AB3">
        <w:rPr>
          <w:rFonts w:ascii="Times New Roman" w:hAnsi="Times New Roman" w:cs="Times New Roman"/>
        </w:rPr>
        <w:fldChar w:fldCharType="end"/>
      </w:r>
    </w:p>
  </w:footnote>
  <w:footnote w:id="8">
    <w:p w14:paraId="45B0A4BC" w14:textId="35B4BB76" w:rsidR="00565EDC" w:rsidRPr="004B3AB3" w:rsidRDefault="00565EDC">
      <w:pPr>
        <w:pStyle w:val="FootnoteText"/>
        <w:rPr>
          <w:rFonts w:ascii="Times New Roman" w:hAnsi="Times New Roman" w:cs="Times New Roman"/>
        </w:rPr>
      </w:pPr>
      <w:r w:rsidRPr="004B3AB3">
        <w:rPr>
          <w:rStyle w:val="FootnoteReference"/>
          <w:rFonts w:ascii="Times New Roman" w:hAnsi="Times New Roman" w:cs="Times New Roman"/>
        </w:rPr>
        <w:footnoteRef/>
      </w:r>
      <w:r w:rsidRPr="004B3AB3">
        <w:rPr>
          <w:rFonts w:ascii="Times New Roman" w:hAnsi="Times New Roman" w:cs="Times New Roman"/>
        </w:rPr>
        <w:t xml:space="preserve"> </w:t>
      </w:r>
      <w:r w:rsidRPr="004B3AB3">
        <w:rPr>
          <w:rFonts w:ascii="Times New Roman" w:hAnsi="Times New Roman" w:cs="Times New Roman"/>
        </w:rPr>
        <w:fldChar w:fldCharType="begin"/>
      </w:r>
      <w:r w:rsidRPr="004B3AB3">
        <w:rPr>
          <w:rFonts w:ascii="Times New Roman" w:hAnsi="Times New Roman" w:cs="Times New Roman"/>
        </w:rPr>
        <w:instrText xml:space="preserve"> ADDIN ZOTERO_ITEM CSL_CITATION {"citationID":"z0gRNhTa","properties":{"formattedCitation":"Nurcholish Madjid, {\\i{}Khazanah Intelektual Islam} (Yayasan Pustaka Obor Indonesia, 2019), 224.","plainCitation":"Nurcholish Madjid, Khazanah Intelektual Islam (Yayasan Pustaka Obor Indonesia, 2019), 224.","noteIndex":8},"citationItems":[{"id":115,"uris":["http://zotero.org/users/local/qtSfGt0M/items/VJRNJFV7"],"itemData":{"id":115,"type":"book","abstract":"“Buku Khazanah Intelektual Islam, suntingan Prof Nurcholish Madjid, kini sudah menjadi klasik. Pertama kali diterbitkan pada 1984, karya ini tetap relevan untuk memahami intelektualisme Islam; tidak hanya di masa silam, tapi juga dewasa ini dan masa depan. Dengan kandungannya yang mencakup berbagai tokoh terkemuka pemikir Islam yang mewacanakan pemikiran sejak dari kalam, filsafat, tasawuf, sampai sosial-politik, karya ini menjadi bacaan wajib setiap dan seluruh mereka yang ingin memahami khazanah pemikiran Islam. Karya monumental ini sepatutnya menjadi inspirasi untuk menggali lebih dalam dan lebih luas khazanah intelektual lain, termasuk khazanah intelektual Islam Indonesia.” Prof. Dr. Azyumardi Azra, CBE Guru Besar Sejarah Islam UIN Syarif Hidayatullah Jakarta   “Agama tidak hanya bersifat ilahi, melainkan juga merupakan fenomena sosial historis. Demikian pesan penting buku ini yang melihat agama dengan perspektif filosofis. Dalam konteks tersebut, tidak diragukan lagi, Nurcholish Madjid adalah pionir yang membukakan jalan bagi tumbuhnya pemikiran filosofis, rasional dan humanis di kalangan generasi muda intelektual Islam di Indonesia. Buku ini sangat perlu dibaca mengingat semakin kuatnya kecenderungan menjauhkan pemikiran filosofis dan rasional dari agama. Dengan memahami agama secara filosofis dan rasional, masyarakat terdorong untuk lebih bersifat toleran, inklusif dan humanis sejalan dengan nilai-nilai kemanusiaan universal.”  Prof. Dr. Siti Musdah Mulia, M.A. Ketua Indonesian Conference on Religion and Peace (ICRP)   “Hingga kini mungkin tak seorang pun intelektual Muslim Indonesia yang telah mewariskan api dan cahaya peradaban Islam sejernih dan sekomprehensif Nurcholish Madjid dalam korpus karya-karyanya. Buku Khazanah Intelektual Islam ini adalah bagian integral darinya. Hutang akal-budi mayoritas bangsa kita kepada Cak Nur sungguh tak terkira.” Prof. Dr. Mochtar Pabottingi Peneliti Utama Lembaga Ilmu Pengetahuan Indonesia (LIPI)   “Saya membaca buku ini pertama kali waktu saya masih menjadi santri di Pati, Jawa Tengah. Terus terang, ini adalah salah satu buku penting yang membentuk pikiran dan pemahaman saya atas Islam. Melalui buku ini, saya menjadi “melek” untuk pertama kali atas kekayaan pengetahuan yang dikembangkan oleh para pemikir Muslim di masa klasik dulu. Melalui buku ini, saya belajar bahwa Islam bukan sekadar akidah dan ritual saja, melainkan juga peradaban pemikiran yang begitu agung dan menakjubkan. Buku ini, menurut saya, menjadi kian relevan lagi hari-hari ini, di era ketika menjadi Muslim bagi sebagian kalangan identik dengan tindakan menutup diri secara pemikiran dan membenci keragaman.”   Ulil Abshar Abdalla Pengampu Ngaji Ihya’ Ulumuddin","ISBN":"978-602-433-738-4","language":"id","note":"Google-Books-ID: YlSNDwAAQBAJ","number-of-pages":"424","publisher":"Yayasan Pustaka Obor Indonesia","source":"Google Books","title":"Khazanah Intelektual Islam","author":[{"family":"Madjid","given":"Nurcholish"}],"issued":{"date-parts":[["2019",3,18]]}},"locator":"224","label":"page"}],"schema":"https://github.com/citation-style-language/schema/raw/master/csl-citation.json"} </w:instrText>
      </w:r>
      <w:r w:rsidRPr="004B3AB3">
        <w:rPr>
          <w:rFonts w:ascii="Times New Roman" w:hAnsi="Times New Roman" w:cs="Times New Roman"/>
        </w:rPr>
        <w:fldChar w:fldCharType="separate"/>
      </w:r>
      <w:r w:rsidRPr="004B3AB3">
        <w:rPr>
          <w:rFonts w:ascii="Times New Roman" w:hAnsi="Times New Roman" w:cs="Times New Roman"/>
          <w:kern w:val="0"/>
          <w:szCs w:val="24"/>
        </w:rPr>
        <w:t xml:space="preserve">Nurcholish Madjid, </w:t>
      </w:r>
      <w:r w:rsidRPr="004B3AB3">
        <w:rPr>
          <w:rFonts w:ascii="Times New Roman" w:hAnsi="Times New Roman" w:cs="Times New Roman"/>
          <w:i/>
          <w:iCs/>
          <w:kern w:val="0"/>
          <w:szCs w:val="24"/>
        </w:rPr>
        <w:t>Khazanah Intelektual Islam</w:t>
      </w:r>
      <w:r w:rsidRPr="004B3AB3">
        <w:rPr>
          <w:rFonts w:ascii="Times New Roman" w:hAnsi="Times New Roman" w:cs="Times New Roman"/>
          <w:kern w:val="0"/>
          <w:szCs w:val="24"/>
        </w:rPr>
        <w:t xml:space="preserve"> (Yayasan Pustaka Obor Indonesia, 2019), 224.</w:t>
      </w:r>
      <w:r w:rsidRPr="004B3AB3">
        <w:rPr>
          <w:rFonts w:ascii="Times New Roman" w:hAnsi="Times New Roman" w:cs="Times New Roman"/>
        </w:rPr>
        <w:fldChar w:fldCharType="end"/>
      </w:r>
    </w:p>
  </w:footnote>
  <w:footnote w:id="9">
    <w:p w14:paraId="2EEA02DA" w14:textId="58EB93B3" w:rsidR="00565EDC" w:rsidRPr="004B3AB3" w:rsidRDefault="00565EDC">
      <w:pPr>
        <w:pStyle w:val="FootnoteText"/>
        <w:rPr>
          <w:rFonts w:ascii="Times New Roman" w:hAnsi="Times New Roman" w:cs="Times New Roman"/>
        </w:rPr>
      </w:pPr>
      <w:r w:rsidRPr="004B3AB3">
        <w:rPr>
          <w:rStyle w:val="FootnoteReference"/>
          <w:rFonts w:ascii="Times New Roman" w:hAnsi="Times New Roman" w:cs="Times New Roman"/>
        </w:rPr>
        <w:footnoteRef/>
      </w:r>
      <w:r w:rsidRPr="004B3AB3">
        <w:rPr>
          <w:rFonts w:ascii="Times New Roman" w:hAnsi="Times New Roman" w:cs="Times New Roman"/>
        </w:rPr>
        <w:t xml:space="preserve"> </w:t>
      </w:r>
      <w:r w:rsidRPr="004B3AB3">
        <w:rPr>
          <w:rFonts w:ascii="Times New Roman" w:hAnsi="Times New Roman" w:cs="Times New Roman"/>
        </w:rPr>
        <w:fldChar w:fldCharType="begin"/>
      </w:r>
      <w:r w:rsidRPr="004B3AB3">
        <w:rPr>
          <w:rFonts w:ascii="Times New Roman" w:hAnsi="Times New Roman" w:cs="Times New Roman"/>
        </w:rPr>
        <w:instrText xml:space="preserve"> ADDIN ZOTERO_ITEM CSL_CITATION {"citationID":"4pvifLA9","properties":{"formattedCitation":"Willem Brownstok, Stanford Mc Krause, dan Yuri Galbinst, {\\i{}Islam: Dari Invasi Mongol ke Penaklukan Muslim di India} (Cambridge Stanford Books, t.t.), 56.","plainCitation":"Willem Brownstok, Stanford Mc Krause, dan Yuri Galbinst, Islam: Dari Invasi Mongol ke Penaklukan Muslim di India (Cambridge Stanford Books, t.t.), 56.","noteIndex":9},"citationItems":[{"id":117,"uris":["http://zotero.org/users/local/qtSfGt0M/items/PNKQ29J5"],"itemData":{"id":117,"type":"book","abstract":"Invasi dan penaklukan Mongol terjadi selama abad ke-13, menciptakan Kekaisaran Mongol yang luas yang pada tahun 1300 meliputi sebagian besarEurasia. Sejarawan menganggap kehancuran Mongol sebagai salah satu episode paling mematikan dalam sejarah. Selain itu, ekspedisi Mongol mungkin telah menyebarkan wabah pes di sebagian besar Asia dan Eropa, membantu memicu Kematian Hitam abad ke-14. Kekaisaran Mongol berkembang pada abad ke-13 melalui serangkaian kampanye kemenangan di seluruh Asia, mencapai Eropa Timur pada 1240-an. Berbeda dengan &amp;quot;kerajaan laut&amp;quot; di kemudian hari seperti Inggris, Kekaisaran Mongol adalah kekuatan darat, didorong oleh kavaleri Mongol yang mencari makan dan ternak. Jadi sebagian besar penaklukan dan penjarahan bangsa Mongol terjadi selama musim-musim yang lebih hangat, ketika ada cukup banyak penggembalaan untuk ternak. Kebangkitan bangsa Mongol didahului oleh 15 tahun kondisi cuaca basah dan hangat dari 1211-1225 yang memungkinkan kondisi yang menguntungkan untuk pembiakan kuda, yang sangat membantu ekspansi mereka. Penaklukan Muslim di anak benua India terutama terjadi dari abad ke-12 hingga ke-16, meskipun penaklukan Muslim sebelumnya termasuk invasi ke Afghanistan modern dan Pakistan dan kampanye Umayyah di India, selama masa kerajaan Rajput di abad ke-8.....Mahmud dari Ghazni, penguasa pertama yang memegang gelar Sultan, yang melestarikan hubungan ideologisdengan kekuasaan Khilafah Abbasiyah, menyerbu dan menjarah banyak bagian Punjab, Gujarat, mulai dari Sungai Indus, selama abad ke-10. Setelah penangkapan Lahore dan akhir Ghaznavids, Kekaisaran Ghurid diperintah oleh Muhammad dari Ghor dan Ghiyath al-Din Muhammad meletakkan dasar pemerintahan Muslim di India. Pada 1206, Bakhtiyar Khalji, yang invasi menyebabkan hilangnya Buddhisme dari India Timur, memimpin penaklukan Muslim di Bengal, menandai ekspansi Islam paling timur pada saat itu. Kekaisaran Ghurid segera berkembang menjadi Kesultanan Delhi yang diperintah oleh Qutb al-Din Aibak, pendiri dinasti Mamluk. Dengan berdirinya Kesultanan Delhi, Islam tersebar di sebagian besar anak benua India.","language":"id","number-of-pages":"279","publisher":"Cambridge Stanford Books","source":"Google Books","title":"Islam: Dari Invasi Mongol ke Penaklukan Muslim di India","title-short":"Islam","author":[{"family":"Brownstok","given":"Willem"},{"family":"Krause","given":"Stanford Mc"},{"family":"Galbinst","given":"Yuri"}]},"locator":"56","label":"page"}],"schema":"https://github.com/citation-style-language/schema/raw/master/csl-citation.json"} </w:instrText>
      </w:r>
      <w:r w:rsidRPr="004B3AB3">
        <w:rPr>
          <w:rFonts w:ascii="Times New Roman" w:hAnsi="Times New Roman" w:cs="Times New Roman"/>
        </w:rPr>
        <w:fldChar w:fldCharType="separate"/>
      </w:r>
      <w:r w:rsidRPr="004B3AB3">
        <w:rPr>
          <w:rFonts w:ascii="Times New Roman" w:hAnsi="Times New Roman" w:cs="Times New Roman"/>
          <w:kern w:val="0"/>
          <w:szCs w:val="24"/>
        </w:rPr>
        <w:t xml:space="preserve">Willem Brownstok, Stanford Mc Krause, dan Yuri Galbinst, </w:t>
      </w:r>
      <w:r w:rsidRPr="004B3AB3">
        <w:rPr>
          <w:rFonts w:ascii="Times New Roman" w:hAnsi="Times New Roman" w:cs="Times New Roman"/>
          <w:i/>
          <w:iCs/>
          <w:kern w:val="0"/>
          <w:szCs w:val="24"/>
        </w:rPr>
        <w:t>Islam: Dari Invasi Mongol ke Penaklukan Muslim di India</w:t>
      </w:r>
      <w:r w:rsidRPr="004B3AB3">
        <w:rPr>
          <w:rFonts w:ascii="Times New Roman" w:hAnsi="Times New Roman" w:cs="Times New Roman"/>
          <w:kern w:val="0"/>
          <w:szCs w:val="24"/>
        </w:rPr>
        <w:t xml:space="preserve"> (Cambridge Stanford Books, t.t.), 56.</w:t>
      </w:r>
      <w:r w:rsidRPr="004B3AB3">
        <w:rPr>
          <w:rFonts w:ascii="Times New Roman" w:hAnsi="Times New Roman" w:cs="Times New Roman"/>
        </w:rPr>
        <w:fldChar w:fldCharType="end"/>
      </w:r>
    </w:p>
  </w:footnote>
  <w:footnote w:id="10">
    <w:p w14:paraId="5BAB30C9" w14:textId="3F501A24" w:rsidR="00565EDC" w:rsidRPr="004B3AB3" w:rsidRDefault="00565EDC">
      <w:pPr>
        <w:pStyle w:val="FootnoteText"/>
        <w:rPr>
          <w:rFonts w:ascii="Times New Roman" w:hAnsi="Times New Roman" w:cs="Times New Roman"/>
        </w:rPr>
      </w:pPr>
      <w:r w:rsidRPr="004B3AB3">
        <w:rPr>
          <w:rStyle w:val="FootnoteReference"/>
          <w:rFonts w:ascii="Times New Roman" w:hAnsi="Times New Roman" w:cs="Times New Roman"/>
        </w:rPr>
        <w:footnoteRef/>
      </w:r>
      <w:r w:rsidRPr="004B3AB3">
        <w:rPr>
          <w:rFonts w:ascii="Times New Roman" w:hAnsi="Times New Roman" w:cs="Times New Roman"/>
        </w:rPr>
        <w:t xml:space="preserve"> </w:t>
      </w:r>
      <w:r w:rsidRPr="004B3AB3">
        <w:rPr>
          <w:rFonts w:ascii="Times New Roman" w:hAnsi="Times New Roman" w:cs="Times New Roman"/>
        </w:rPr>
        <w:fldChar w:fldCharType="begin"/>
      </w:r>
      <w:r w:rsidRPr="004B3AB3">
        <w:rPr>
          <w:rFonts w:ascii="Times New Roman" w:hAnsi="Times New Roman" w:cs="Times New Roman"/>
        </w:rPr>
        <w:instrText xml:space="preserve"> ADDIN ZOTERO_ITEM CSL_CITATION {"citationID":"zAIxUeVU","properties":{"formattedCitation":"Ali Muhammad Ash-Shallabi, {\\i{}Bangkit dan Runtuhnya Khilafah Utsmaniyah} (Pustaka Al-Kautsar, t.t.), 147.","plainCitation":"Ali Muhammad Ash-Shallabi, Bangkit dan Runtuhnya Khilafah Utsmaniyah (Pustaka Al-Kautsar, t.t.), 147.","noteIndex":10},"citationItems":[{"id":119,"uris":["http://zotero.org/users/local/qtSfGt0M/items/7BI6F9JN"],"itemData":{"id":119,"type":"book","abstract":"Kehilafahan Utsmani selama berkuasa banyak menorehkan kemenangan yang gilang gemilang di hadapan kekuatan aliansi Salibis-Zionis Internasional. Bahkan, Khilafah Utsmaniyah di bawah kepemimpinan Muhamad Al-Fatih mampu merealisasikan nubuwwah Rasulullah Shallallahu Alaihi wa Sallam tentang ditaklukkannya Romawi dan Konstantinopel. Kemenangan diraih berkat tersedianya empat faktor pendukung yaitu; (1) warga negara yang memiliki mental mujahid di jalan Allah; (2) penerapan yang baik dalam taktik perang yang sesuai dengan Islam;(3) adanya pemimpin yang memiliki kemampuan memadai; (4) peran ulama yang begitu besar andilnya dalam membina dan mengkader generasi muda.Sebaliknya peradaban yang telah demikian tegak selama berabad-abad lamanya, menjadi demikian keropos dan akhirnya tumbang disebabkan:(1) para pemimpin yang telah teracuni wabah hedonisme ala Barat yang jauh dari agama;(2) warga negara yang sudah tidak taat beragama yang demikian mengendurkan gelora jihad;(3) perubahan secara resmi dalam struktur dan kebijaksanaan dalam Khilafah Utsmaniyah telah menempatkan posisi pemerintahan Utsmani pada jurang kehancurannya sebagai negara Islam. Sekularisasi hukum, pendirian lembaga-lembaga yang bekerja dengan menggunakan hukum positif dan menjauhi syariah Islam dalam segala bidang, baik bisnis, politik dan ekonomi;(4) peran ulama yang sudah terpinggirkan di masjid-masjid semata, jauh dari hiruk-pikuk kehidupan;(5) soliditas musuh-musuh pemerintahan Utsmani yang terus menerus melakukan penetrasi nilai-nilai Barat dalam semua tingkatan budaya, ekonomi, dan politik.Inilah drama sejarah yang mesti kita renungi bersama. Semoga kita bisa menuai hikmah dari kebangkitan dan keruntuhan Khilafah Utsmaniyah yang masih belum lama dalam sejarah!- Pustaka Al-Kautsar Publisher -Dilarang keras mem-PDF-kan, mendownload, dan memfotokopi buku-buku Pustaka Al-Kautsar. Pustaka Al-Kautsar tidak pernah memberikan file buku kami secara gratis selain dari yang sudah tersedia di Google Play Book. Segala macam tindakan pembajakan dan mendownload PDF tersebut ada ilegal dan haram.","language":"id","note":"Google-Books-ID: d7_cDwAAQBAJ","number-of-pages":"736","publisher":"Pustaka Al-Kautsar","source":"Google Books","title":"Bangkit dan Runtuhnya Khilafah Utsmaniyah","author":[{"family":"Ash-Shallabi","given":"Ali Muhammad"}]},"locator":"147","label":"page"}],"schema":"https://github.com/citation-style-language/schema/raw/master/csl-citation.json"} </w:instrText>
      </w:r>
      <w:r w:rsidRPr="004B3AB3">
        <w:rPr>
          <w:rFonts w:ascii="Times New Roman" w:hAnsi="Times New Roman" w:cs="Times New Roman"/>
        </w:rPr>
        <w:fldChar w:fldCharType="separate"/>
      </w:r>
      <w:r w:rsidRPr="004B3AB3">
        <w:rPr>
          <w:rFonts w:ascii="Times New Roman" w:hAnsi="Times New Roman" w:cs="Times New Roman"/>
          <w:kern w:val="0"/>
          <w:szCs w:val="24"/>
        </w:rPr>
        <w:t xml:space="preserve">Ali Muhammad Ash-Shallabi, </w:t>
      </w:r>
      <w:r w:rsidRPr="004B3AB3">
        <w:rPr>
          <w:rFonts w:ascii="Times New Roman" w:hAnsi="Times New Roman" w:cs="Times New Roman"/>
          <w:i/>
          <w:iCs/>
          <w:kern w:val="0"/>
          <w:szCs w:val="24"/>
        </w:rPr>
        <w:t>Bangkit dan Runtuhnya Khilafah Utsmaniyah</w:t>
      </w:r>
      <w:r w:rsidRPr="004B3AB3">
        <w:rPr>
          <w:rFonts w:ascii="Times New Roman" w:hAnsi="Times New Roman" w:cs="Times New Roman"/>
          <w:kern w:val="0"/>
          <w:szCs w:val="24"/>
        </w:rPr>
        <w:t xml:space="preserve"> (Pustaka Al-Kautsar, t.t.), 147.</w:t>
      </w:r>
      <w:r w:rsidRPr="004B3AB3">
        <w:rPr>
          <w:rFonts w:ascii="Times New Roman" w:hAnsi="Times New Roman" w:cs="Times New Roman"/>
        </w:rPr>
        <w:fldChar w:fldCharType="end"/>
      </w:r>
    </w:p>
  </w:footnote>
  <w:footnote w:id="11">
    <w:p w14:paraId="40F2B184" w14:textId="3D4E7252" w:rsidR="00565EDC" w:rsidRPr="004B3AB3" w:rsidRDefault="00565EDC">
      <w:pPr>
        <w:pStyle w:val="FootnoteText"/>
        <w:rPr>
          <w:rFonts w:ascii="Times New Roman" w:hAnsi="Times New Roman" w:cs="Times New Roman"/>
        </w:rPr>
      </w:pPr>
      <w:r w:rsidRPr="004B3AB3">
        <w:rPr>
          <w:rStyle w:val="FootnoteReference"/>
          <w:rFonts w:ascii="Times New Roman" w:hAnsi="Times New Roman" w:cs="Times New Roman"/>
        </w:rPr>
        <w:footnoteRef/>
      </w:r>
      <w:r w:rsidRPr="004B3AB3">
        <w:rPr>
          <w:rFonts w:ascii="Times New Roman" w:hAnsi="Times New Roman" w:cs="Times New Roman"/>
        </w:rPr>
        <w:t xml:space="preserve"> </w:t>
      </w:r>
      <w:r w:rsidRPr="004B3AB3">
        <w:rPr>
          <w:rFonts w:ascii="Times New Roman" w:hAnsi="Times New Roman" w:cs="Times New Roman"/>
        </w:rPr>
        <w:fldChar w:fldCharType="begin"/>
      </w:r>
      <w:r w:rsidRPr="004B3AB3">
        <w:rPr>
          <w:rFonts w:ascii="Times New Roman" w:hAnsi="Times New Roman" w:cs="Times New Roman"/>
        </w:rPr>
        <w:instrText xml:space="preserve"> ADDIN ZOTERO_ITEM CSL_CITATION {"citationID":"zX3Pudif","properties":{"formattedCitation":"Waston dan Erham Budi Wiranto, {\\i{}METODOLOGI STUDI ISLAM RAGAM PENDEKATAN DAN DASAR-DASAR PENELITIAN} (Muhammadiyah University Press, t.t.), 143.","plainCitation":"Waston dan Erham Budi Wiranto, METODOLOGI STUDI ISLAM RAGAM PENDEKATAN DAN DASAR-DASAR PENELITIAN (Muhammadiyah University Press, t.t.), 143.","noteIndex":11},"citationItems":[{"id":121,"uris":["http://zotero.org/users/local/qtSfGt0M/items/PQPL3NET"],"itemData":{"id":121,"type":"book","abstract":"Studi Islam (Islamic Studies/Dirasat Islamiyyah) menjadi disiplin ilmu yang digandrungi tidak hanya oleh peneliti muslim dan akademisi timur, namun juga para ilmuwan barat. Tidak lain karena ilmu ini terus berkembang dan selalu urgen untuk merespon isu-isu kontemporer. Kemampuan menjadi mata bidik untuk setiap permasalahan global ditentukan oleh metode studi Islam sendiri yang terus akomodatif terhadap perkembangan riset-riset terkini. Metode studi Islam bukan teknik yang stagnan, namun dinamis karena memadukan dimensi normatif dan historis, doktrin keislaman dan sains mutakhir. Buku ini merangkum sejumlah pendekatan yang lazim digunakan dalam studi Islam ditambah dengan pendekatan-pendekatan komtemporer. Kehadiran buku ini layak untuk menjadi pegangan penelitian studi Islam.","ISBN":"978-602-361-541-4","language":"id","number-of-pages":"330","publisher":"Muhammadiyah University Press","source":"Google Books","title":"METODOLOGI STUDI ISLAM RAGAM PENDEKATAN DAN DASAR-DASAR PENELITIAN","author":[{"family":"","given":"Waston"},{"family":"","given":"Erham Budi Wiranto,"}]},"locator":"143","label":"page"}],"schema":"https://github.com/citation-style-language/schema/raw/master/csl-citation.json"} </w:instrText>
      </w:r>
      <w:r w:rsidRPr="004B3AB3">
        <w:rPr>
          <w:rFonts w:ascii="Times New Roman" w:hAnsi="Times New Roman" w:cs="Times New Roman"/>
        </w:rPr>
        <w:fldChar w:fldCharType="separate"/>
      </w:r>
      <w:r w:rsidRPr="004B3AB3">
        <w:rPr>
          <w:rFonts w:ascii="Times New Roman" w:hAnsi="Times New Roman" w:cs="Times New Roman"/>
          <w:kern w:val="0"/>
          <w:szCs w:val="24"/>
        </w:rPr>
        <w:t xml:space="preserve">Waston dan Erham Budi Wiranto, </w:t>
      </w:r>
      <w:r w:rsidRPr="004B3AB3">
        <w:rPr>
          <w:rFonts w:ascii="Times New Roman" w:hAnsi="Times New Roman" w:cs="Times New Roman"/>
          <w:i/>
          <w:iCs/>
          <w:kern w:val="0"/>
          <w:szCs w:val="24"/>
        </w:rPr>
        <w:t>METODOLOGI STUDI ISLAM RAGAM PENDEKATAN DAN DASAR-DASAR PENELITIAN</w:t>
      </w:r>
      <w:r w:rsidRPr="004B3AB3">
        <w:rPr>
          <w:rFonts w:ascii="Times New Roman" w:hAnsi="Times New Roman" w:cs="Times New Roman"/>
          <w:kern w:val="0"/>
          <w:szCs w:val="24"/>
        </w:rPr>
        <w:t xml:space="preserve"> (Muhammadiyah University Press, t.t.), 143.</w:t>
      </w:r>
      <w:r w:rsidRPr="004B3AB3">
        <w:rPr>
          <w:rFonts w:ascii="Times New Roman" w:hAnsi="Times New Roman" w:cs="Times New Roman"/>
        </w:rPr>
        <w:fldChar w:fldCharType="end"/>
      </w:r>
    </w:p>
  </w:footnote>
  <w:footnote w:id="12">
    <w:p w14:paraId="386AA74E" w14:textId="6B0B2E83" w:rsidR="00565EDC" w:rsidRPr="004B3AB3" w:rsidRDefault="00565EDC">
      <w:pPr>
        <w:pStyle w:val="FootnoteText"/>
        <w:rPr>
          <w:rFonts w:ascii="Times New Roman" w:hAnsi="Times New Roman" w:cs="Times New Roman"/>
        </w:rPr>
      </w:pPr>
      <w:r w:rsidRPr="004B3AB3">
        <w:rPr>
          <w:rStyle w:val="FootnoteReference"/>
          <w:rFonts w:ascii="Times New Roman" w:hAnsi="Times New Roman" w:cs="Times New Roman"/>
        </w:rPr>
        <w:footnoteRef/>
      </w:r>
      <w:r w:rsidRPr="004B3AB3">
        <w:rPr>
          <w:rFonts w:ascii="Times New Roman" w:hAnsi="Times New Roman" w:cs="Times New Roman"/>
        </w:rPr>
        <w:t xml:space="preserve"> </w:t>
      </w:r>
      <w:r w:rsidRPr="004B3AB3">
        <w:rPr>
          <w:rFonts w:ascii="Times New Roman" w:hAnsi="Times New Roman" w:cs="Times New Roman"/>
        </w:rPr>
        <w:fldChar w:fldCharType="begin"/>
      </w:r>
      <w:r w:rsidRPr="004B3AB3">
        <w:rPr>
          <w:rFonts w:ascii="Times New Roman" w:hAnsi="Times New Roman" w:cs="Times New Roman"/>
        </w:rPr>
        <w:instrText xml:space="preserve"> ADDIN ZOTERO_ITEM CSL_CITATION {"citationID":"tatWs4Pa","properties":{"formattedCitation":"David Marsh &amp; Gerry Stoker M.Si. (Penyunting) Helmi Mahadi dan Shohifullah (Penerjemah), Sufyanto, {\\i{}Metode Komparatif: Seri Teori dan Metode Ilmu Politik} (Nusamedia, 2021), 39.","plainCitation":"David Marsh &amp; Gerry Stoker M.Si. (Penyunting) Helmi Mahadi dan Shohifullah (Penerjemah), Sufyanto, Metode Komparatif: Seri Teori dan Metode Ilmu Politik (Nusamedia, 2021), 39.","noteIndex":12},"citationItems":[{"id":123,"uris":["http://zotero.org/users/local/qtSfGt0M/items/EQ7WIZIG"],"itemData":{"id":123,"type":"book","abstract":"Buku digital ini berjudul &amp;quot;Metode Komparatif&amp;quot;, merupakan buku yang berisi tentang &amp;quot;Teori dan Metode Ilmu Politik&amp;quot; yang dapat memberikan tambahan wawasan pengetahuan dan pencerahan bagi pembaca.Semangat untuk berbagi terutama dalam literasi khazanah pengetahuan sosial politik yang mendasari penerbit menghadirkan konten-konten di buku digital ini.  Penerbit berdoa semoga buku digital yang diterbitkan ini bisa bermanfaat dan menjadi bahan pembelajaran serta panduan bagi siapapun juga.","language":"id","note":"Google-Books-ID: STJxEAAAQBAJ","number-of-pages":"87","publisher":"Nusamedia","source":"Google Books","title":"Metode Komparatif: Seri Teori dan Metode Ilmu Politik","title-short":"Metode Komparatif","author":[{"family":"M.Si. (Penyunting)","given":"David Marsh &amp; Gerry Stoker","suffix":"Helmi Mahadi dan Shohifullah (Penerjemah), Sufyanto"}],"issued":{"date-parts":[["2021",5,1]]}},"locator":"39","label":"page"}],"schema":"https://github.com/citation-style-language/schema/raw/master/csl-citation.json"} </w:instrText>
      </w:r>
      <w:r w:rsidRPr="004B3AB3">
        <w:rPr>
          <w:rFonts w:ascii="Times New Roman" w:hAnsi="Times New Roman" w:cs="Times New Roman"/>
        </w:rPr>
        <w:fldChar w:fldCharType="separate"/>
      </w:r>
      <w:r w:rsidRPr="004B3AB3">
        <w:rPr>
          <w:rFonts w:ascii="Times New Roman" w:hAnsi="Times New Roman" w:cs="Times New Roman"/>
          <w:kern w:val="0"/>
          <w:szCs w:val="24"/>
        </w:rPr>
        <w:t xml:space="preserve">David Marsh &amp; Gerry Stoker M.Si. (Penyunting) Helmi Mahadi dan Shohifullah (Penerjemah), Sufyanto, </w:t>
      </w:r>
      <w:r w:rsidRPr="004B3AB3">
        <w:rPr>
          <w:rFonts w:ascii="Times New Roman" w:hAnsi="Times New Roman" w:cs="Times New Roman"/>
          <w:i/>
          <w:iCs/>
          <w:kern w:val="0"/>
          <w:szCs w:val="24"/>
        </w:rPr>
        <w:t>Metode Komparatif: Seri Teori dan Metode Ilmu Politik</w:t>
      </w:r>
      <w:r w:rsidRPr="004B3AB3">
        <w:rPr>
          <w:rFonts w:ascii="Times New Roman" w:hAnsi="Times New Roman" w:cs="Times New Roman"/>
          <w:kern w:val="0"/>
          <w:szCs w:val="24"/>
        </w:rPr>
        <w:t xml:space="preserve"> (Nusamedia, 2021), 39.</w:t>
      </w:r>
      <w:r w:rsidRPr="004B3AB3">
        <w:rPr>
          <w:rFonts w:ascii="Times New Roman" w:hAnsi="Times New Roman" w:cs="Times New Roman"/>
        </w:rPr>
        <w:fldChar w:fldCharType="end"/>
      </w:r>
    </w:p>
  </w:footnote>
  <w:footnote w:id="13">
    <w:p w14:paraId="71884220" w14:textId="571C710F" w:rsidR="00565EDC" w:rsidRPr="004B3AB3" w:rsidRDefault="00565EDC">
      <w:pPr>
        <w:pStyle w:val="FootnoteText"/>
        <w:rPr>
          <w:rFonts w:ascii="Times New Roman" w:hAnsi="Times New Roman" w:cs="Times New Roman"/>
        </w:rPr>
      </w:pPr>
      <w:r w:rsidRPr="004B3AB3">
        <w:rPr>
          <w:rStyle w:val="FootnoteReference"/>
          <w:rFonts w:ascii="Times New Roman" w:hAnsi="Times New Roman" w:cs="Times New Roman"/>
        </w:rPr>
        <w:footnoteRef/>
      </w:r>
      <w:r w:rsidRPr="004B3AB3">
        <w:rPr>
          <w:rFonts w:ascii="Times New Roman" w:hAnsi="Times New Roman" w:cs="Times New Roman"/>
        </w:rPr>
        <w:t xml:space="preserve"> </w:t>
      </w:r>
      <w:r w:rsidRPr="004B3AB3">
        <w:rPr>
          <w:rFonts w:ascii="Times New Roman" w:hAnsi="Times New Roman" w:cs="Times New Roman"/>
        </w:rPr>
        <w:fldChar w:fldCharType="begin"/>
      </w:r>
      <w:r w:rsidRPr="004B3AB3">
        <w:rPr>
          <w:rFonts w:ascii="Times New Roman" w:hAnsi="Times New Roman" w:cs="Times New Roman"/>
        </w:rPr>
        <w:instrText xml:space="preserve"> ADDIN ZOTERO_ITEM CSL_CITATION {"citationID":"xLwdrqGJ","properties":{"formattedCitation":"Mardawani, {\\i{}Praktis Penelitian Kualitatif Teori Dasar Dan Analisis Data Dalam Perspektif Kualitatif} (Deepublish, 2020), 82.","plainCitation":"Mardawani, Praktis Penelitian Kualitatif Teori Dasar Dan Analisis Data Dalam Perspektif Kualitatif (Deepublish, 2020), 82.","noteIndex":13},"citationItems":[{"id":125,"uris":["http://zotero.org/users/local/qtSfGt0M/items/CHEVRJGF"],"itemData":{"id":125,"type":"book","abstract":"Tidak sedikit peneliti pemula yang memiliki ketertarikan terhadap penelitian kualitatif namun mereka mengalami kendala ketidaktahuan akan apa, mengapa dan bagaimana mewujudkannya. Keterbatasan wawasan dan pengalaman peneliti dapat menjadi hambatan utama dalam keberhasilan sebuah penelitian. Buku “PRAKTIS PENELITIAN KUALITATIF Teori Dasar dan Analisis Data dalam Perspektif Kualitatif” mencoba memberikan jawaban atas segala kegelisahan tersebut. \tBuku ini membahas tentang latar belakang munculnya kegiatan penelitian, paradigma penelitian, kedudukan teori, langkah dasar penelitian, teknik dan alat pengumpul data serta deskripsi dan pembahasan hasil penelitian. Pemaparan dalam buku ini lebih ditekankan pada aspek praktiknya, sehingga disajikan teori dilengkapi dengan contoh-contoh praktis agar dapat kiranya diaplikasikan dengan mudah. \tBuku ini lahir dari sebuah pemikiran yang sederhana dari penulis sehingga mudah dipahami dan diaplikasikan di lapangan. Selain memaparkan teori-teori dasar tentang penelitian kualitatif, buku ini juga memuat contoh analisis data hasil penelitian studi kasus tentang Pembinaan Semangat Nasionalisme Indonesia Dalam Menghadapi Tantangan Kosmopolitanisme dan Etnisitas di Entikong, Wilayah Perbatasan Indonesia-Malaysia.Praktis Penelitian Kualitatif Teori Dasar Dan Analisis Data Dalam Perspektif Kualitatif ini diterbitkan oleh Penerbit Deepublish dan tersedia juga dalam versi cetak","ISBN":"9786230217012","language":"id","note":"Google-Books-ID: nn0GEAAAQBAJ","number-of-pages":"192","publisher":"Deepublish","source":"Google Books","title":"Praktis Penelitian Kualitatif Teori Dasar Dan Analisis Data Dalam Perspektif Kualitatif","author":[{"family":"Mardawani","given":""}],"issued":{"date-parts":[["2020",9,1]]}},"locator":"82","label":"page"}],"schema":"https://github.com/citation-style-language/schema/raw/master/csl-citation.json"} </w:instrText>
      </w:r>
      <w:r w:rsidRPr="004B3AB3">
        <w:rPr>
          <w:rFonts w:ascii="Times New Roman" w:hAnsi="Times New Roman" w:cs="Times New Roman"/>
        </w:rPr>
        <w:fldChar w:fldCharType="separate"/>
      </w:r>
      <w:r w:rsidRPr="004B3AB3">
        <w:rPr>
          <w:rFonts w:ascii="Times New Roman" w:hAnsi="Times New Roman" w:cs="Times New Roman"/>
          <w:kern w:val="0"/>
          <w:szCs w:val="24"/>
        </w:rPr>
        <w:t xml:space="preserve">Mardawani, </w:t>
      </w:r>
      <w:r w:rsidRPr="004B3AB3">
        <w:rPr>
          <w:rFonts w:ascii="Times New Roman" w:hAnsi="Times New Roman" w:cs="Times New Roman"/>
          <w:i/>
          <w:iCs/>
          <w:kern w:val="0"/>
          <w:szCs w:val="24"/>
        </w:rPr>
        <w:t>Praktis Penelitian Kualitatif Teori Dasar Dan Analisis Data Dalam Perspektif Kualitatif</w:t>
      </w:r>
      <w:r w:rsidRPr="004B3AB3">
        <w:rPr>
          <w:rFonts w:ascii="Times New Roman" w:hAnsi="Times New Roman" w:cs="Times New Roman"/>
          <w:kern w:val="0"/>
          <w:szCs w:val="24"/>
        </w:rPr>
        <w:t xml:space="preserve"> (Deepublish, 2020), 82.</w:t>
      </w:r>
      <w:r w:rsidRPr="004B3AB3">
        <w:rPr>
          <w:rFonts w:ascii="Times New Roman" w:hAnsi="Times New Roman" w:cs="Times New Roman"/>
        </w:rPr>
        <w:fldChar w:fldCharType="end"/>
      </w:r>
    </w:p>
  </w:footnote>
  <w:footnote w:id="14">
    <w:p w14:paraId="7DDF5F9D" w14:textId="5C74B123" w:rsidR="00565EDC" w:rsidRPr="004B3AB3" w:rsidRDefault="00565EDC">
      <w:pPr>
        <w:pStyle w:val="FootnoteText"/>
        <w:rPr>
          <w:rFonts w:ascii="Times New Roman" w:hAnsi="Times New Roman" w:cs="Times New Roman"/>
        </w:rPr>
      </w:pPr>
      <w:r w:rsidRPr="004B3AB3">
        <w:rPr>
          <w:rStyle w:val="FootnoteReference"/>
          <w:rFonts w:ascii="Times New Roman" w:hAnsi="Times New Roman" w:cs="Times New Roman"/>
        </w:rPr>
        <w:footnoteRef/>
      </w:r>
      <w:r w:rsidRPr="004B3AB3">
        <w:rPr>
          <w:rFonts w:ascii="Times New Roman" w:hAnsi="Times New Roman" w:cs="Times New Roman"/>
        </w:rPr>
        <w:t xml:space="preserve"> </w:t>
      </w:r>
      <w:r w:rsidRPr="004B3AB3">
        <w:rPr>
          <w:rFonts w:ascii="Times New Roman" w:hAnsi="Times New Roman" w:cs="Times New Roman"/>
        </w:rPr>
        <w:fldChar w:fldCharType="begin"/>
      </w:r>
      <w:r w:rsidRPr="004B3AB3">
        <w:rPr>
          <w:rFonts w:ascii="Times New Roman" w:hAnsi="Times New Roman" w:cs="Times New Roman"/>
        </w:rPr>
        <w:instrText xml:space="preserve"> ADDIN ZOTERO_ITEM CSL_CITATION {"citationID":"YUEPyC8g","properties":{"formattedCitation":"Muhammad Suhail Thaqqusy, {\\i{}Bangkit dan Runtuhnya Daulah Fathimiyah} (Pustaka Al-Kautsar, t.t.), 234.","plainCitation":"Muhammad Suhail Thaqqusy, Bangkit dan Runtuhnya Daulah Fathimiyah (Pustaka Al-Kautsar, t.t.), 234.","noteIndex":14},"citationItems":[{"id":127,"uris":["http://zotero.org/users/local/qtSfGt0M/items/L82R43WH"],"itemData":{"id":127,"type":"book","abstract":"Daulah Fathimiyah yang berdiri di Ifriqiya, sebuah wilayah di Magh•ib A1-Adna (Maghrib Dekat), yang saat ini terletak di kawasan Tunisia, Tripolitania (barat Libya), dan Constantinois (tenggara Algeria), merupakan daulah yang turut mewarnai lembar sejarah dunia Islam, sebagaimana Daulah Abbasiyah dan Daulah Umawiyah.Daulah ini memegang teguh prinsip-prinsip ajaran Syiah Ismailiyah, yang dinisbatkan pada Ismail bin Ja&amp;#39;far Ash-Shadiq. Paham Syiah inilah yang menjadi ideologi daulah ini, sekaligus menjadi pijakan dalam menjalankan konstitusi negara.Penamaan daulah Fathimiyah diklaim berdasarkan nisbat secara geneologi pada keturunan Rasulullah, yakni Fathimah; Meskipun ada yang mengatakan bahwa penyebutan yang lebih tepat adalah Daulah Ubaidiyah, sebagaimana nama pendirinya Ubaidillah Al-Mandi.Rentang kekuasaan daulah ini berada pada dua fase, yaitu pada masa kekuasaan di Ifriqiya (297-362 H/910-973 M) dan Mesir serta Timur Islam (326-567 H/ 973- 1171 M)Selain menyajikan fakta dan data tentang sejarah Daulah Fathimiyah, buku ini juga menceritakan konflik dan perseteruan yang terjadi pada masa daulah tersebut. Termasuk dengan kekuatan Byzantium yang pada masa lalu juga diperhitungkan oleh dunia. Sebagai sajian yang lengkap, buku ini ditutup dengan munculnya Shalahuddin A1-Ayyubi, yang tak hanya berhasil menaklukkan kekuasaan Kristen, tetapi juga mampu mengambil alih kekuasaan Daulah Fathimiyah pada akhir keruntuhannya. Sehingga peralihan kekuasaan dari Daulah Fathimiyah (Syiah) ke Dinasti Ayyubiyah (Sunni) menjadi mata rantai sejarah yang sarat dengan pelajaran dan hikmah.Sebagai sebuah kaiya sejarah, buku ini sangat layak Anda baca! - Pustaka Al-Kautsar Publisher -Dilarang keras mem-PDF-kan, mendownload, dan memfotokopi buku-buku Pustaka Al-Kautsar. Pustaka Al-Kautsar tidak pernah memberikan file buku kami secara gratis selain dari yang sudah tersedia di Google Play Book. Segala macam tindakan pembajakan dan mendownload PDF tersebut ada ilegal dan haram.","language":"id","note":"Google-Books-ID: fb_cDwAAQBAJ","number-of-pages":"836","publisher":"Pustaka Al-Kautsar","source":"Google Books","title":"Bangkit dan Runtuhnya Daulah Fathimiyah","author":[{"family":"Thaqqusy","given":"Muhammad Suhail"}]},"locator":"234","label":"page"}],"schema":"https://github.com/citation-style-language/schema/raw/master/csl-citation.json"} </w:instrText>
      </w:r>
      <w:r w:rsidRPr="004B3AB3">
        <w:rPr>
          <w:rFonts w:ascii="Times New Roman" w:hAnsi="Times New Roman" w:cs="Times New Roman"/>
        </w:rPr>
        <w:fldChar w:fldCharType="separate"/>
      </w:r>
      <w:r w:rsidRPr="004B3AB3">
        <w:rPr>
          <w:rFonts w:ascii="Times New Roman" w:hAnsi="Times New Roman" w:cs="Times New Roman"/>
          <w:kern w:val="0"/>
          <w:szCs w:val="24"/>
        </w:rPr>
        <w:t xml:space="preserve">Muhammad Suhail Thaqqusy, </w:t>
      </w:r>
      <w:r w:rsidRPr="004B3AB3">
        <w:rPr>
          <w:rFonts w:ascii="Times New Roman" w:hAnsi="Times New Roman" w:cs="Times New Roman"/>
          <w:i/>
          <w:iCs/>
          <w:kern w:val="0"/>
          <w:szCs w:val="24"/>
        </w:rPr>
        <w:t>Bangkit dan Runtuhnya Daulah Fathimiyah</w:t>
      </w:r>
      <w:r w:rsidRPr="004B3AB3">
        <w:rPr>
          <w:rFonts w:ascii="Times New Roman" w:hAnsi="Times New Roman" w:cs="Times New Roman"/>
          <w:kern w:val="0"/>
          <w:szCs w:val="24"/>
        </w:rPr>
        <w:t xml:space="preserve"> (Pustaka Al-Kautsar, t.t.), 234.</w:t>
      </w:r>
      <w:r w:rsidRPr="004B3AB3">
        <w:rPr>
          <w:rFonts w:ascii="Times New Roman" w:hAnsi="Times New Roman" w:cs="Times New Roman"/>
        </w:rPr>
        <w:fldChar w:fldCharType="end"/>
      </w:r>
    </w:p>
  </w:footnote>
  <w:footnote w:id="15">
    <w:p w14:paraId="132B6904" w14:textId="3F4FB132" w:rsidR="00565EDC" w:rsidRPr="004B3AB3" w:rsidRDefault="00565EDC">
      <w:pPr>
        <w:pStyle w:val="FootnoteText"/>
        <w:rPr>
          <w:rFonts w:ascii="Times New Roman" w:hAnsi="Times New Roman" w:cs="Times New Roman"/>
        </w:rPr>
      </w:pPr>
      <w:r w:rsidRPr="004B3AB3">
        <w:rPr>
          <w:rStyle w:val="FootnoteReference"/>
          <w:rFonts w:ascii="Times New Roman" w:hAnsi="Times New Roman" w:cs="Times New Roman"/>
        </w:rPr>
        <w:footnoteRef/>
      </w:r>
      <w:r w:rsidRPr="004B3AB3">
        <w:rPr>
          <w:rFonts w:ascii="Times New Roman" w:hAnsi="Times New Roman" w:cs="Times New Roman"/>
        </w:rPr>
        <w:t xml:space="preserve"> </w:t>
      </w:r>
      <w:r w:rsidRPr="004B3AB3">
        <w:rPr>
          <w:rFonts w:ascii="Times New Roman" w:hAnsi="Times New Roman" w:cs="Times New Roman"/>
        </w:rPr>
        <w:fldChar w:fldCharType="begin"/>
      </w:r>
      <w:r w:rsidRPr="004B3AB3">
        <w:rPr>
          <w:rFonts w:ascii="Times New Roman" w:hAnsi="Times New Roman" w:cs="Times New Roman"/>
        </w:rPr>
        <w:instrText xml:space="preserve"> ADDIN ZOTERO_ITEM CSL_CITATION {"citationID":"RhDgnndX","properties":{"formattedCitation":"Benson Bobrick, {\\i{}Kejayaan Sang Khalifah Harun ar-Rasyid: Kemajuan Peradaban Dunia pada Zaman Keemasan Islam} (Pustaka Alvabet, 2013), 85.","plainCitation":"Benson Bobrick, Kejayaan Sang Khalifah Harun ar-Rasyid: Kemajuan Peradaban Dunia pada Zaman Keemasan Islam (Pustaka Alvabet, 2013), 85.","noteIndex":15},"citationItems":[{"id":129,"uris":["http://zotero.org/users/local/qtSfGt0M/items/B5FZH5EE"],"itemData":{"id":129,"type":"book","abstract":"Tatkala dunia Barat menurun setelah  Imperium Romawi runtuh, sebuah peradaban  baru—peradaban  Arab-Muslim—muncul di Timur, mencapai puncak awalnya di Baghdad di bawah  Harun ar-Rasyid, khalifah legendaris negeri Seribu Satu Malam, yang  kekuasaanya di dunia nyata semegah kisahnya dalam cerita fiksi. Ketika Harun berkuasa, Islam membentang  dari Samudra Atlantik ke China, dan imperium Muslim merupakan kekuasaan  terkuat dan terbesar. Meski Islam menyebar terutama melalui perang, kaum  Muslim mencapai prestasi budaya amat besar—hingga berabad-abad  berikutnya, peradaban Arab-Muslim memberi dampak “abadi” terhadap Barat  dalam astronomi, geometri, aljabar, obat-obatan, kimia, dan ilmu  pengetahuan lainnya. Dari teknik, fashion, hingga persenjataan, pengaruh Arab-Muslim membentuk dunia Barat, begitu pula bidang hukum, musik, dan sastra. Dalam buku memikat ini, Benson Bobrick  menceritakan kenaikan Harun ar-Rasyid ke tampuk kekuasaan, juga  keagungan dan pengaruhnya yang luas. Perseteruan berabad-abad antara  bangsa Arab dan Byzantium pun tak luput dari penuturan. Bahkan, melemah  hingga jatuhnya kekhalifahan Baghdad akibat friksi internal keluarga  istana terkisahkan pula secara dramatis. Dan, buku ini begitu terang  merekam zaman keemasan Islam beserta kontribusi permanennya bagi  peradaban yang terus terasa sampai kini.","ISBN":"978-602-9193-30-5","language":"id","note":"Google-Books-ID: SYB1CwAAQBAJ","number-of-pages":"414","publisher":"Pustaka Alvabet","source":"Google Books","title":"Kejayaan Sang Khalifah Harun ar-Rasyid: Kemajuan Peradaban Dunia pada Zaman Keemasan Islam","title-short":"Kejayaan Sang Khalifah Harun ar-Rasyid","author":[{"family":"Bobrick","given":"Benson"}],"issued":{"date-parts":[["2013",3,1]]}},"locator":"85","label":"page"}],"schema":"https://github.com/citation-style-language/schema/raw/master/csl-citation.json"} </w:instrText>
      </w:r>
      <w:r w:rsidRPr="004B3AB3">
        <w:rPr>
          <w:rFonts w:ascii="Times New Roman" w:hAnsi="Times New Roman" w:cs="Times New Roman"/>
        </w:rPr>
        <w:fldChar w:fldCharType="separate"/>
      </w:r>
      <w:r w:rsidRPr="004B3AB3">
        <w:rPr>
          <w:rFonts w:ascii="Times New Roman" w:hAnsi="Times New Roman" w:cs="Times New Roman"/>
          <w:kern w:val="0"/>
          <w:szCs w:val="24"/>
        </w:rPr>
        <w:t xml:space="preserve">Benson Bobrick, </w:t>
      </w:r>
      <w:r w:rsidRPr="004B3AB3">
        <w:rPr>
          <w:rFonts w:ascii="Times New Roman" w:hAnsi="Times New Roman" w:cs="Times New Roman"/>
          <w:i/>
          <w:iCs/>
          <w:kern w:val="0"/>
          <w:szCs w:val="24"/>
        </w:rPr>
        <w:t>Kejayaan Sang Khalifah Harun ar-Rasyid: Kemajuan Peradaban Dunia pada Zaman Keemasan Islam</w:t>
      </w:r>
      <w:r w:rsidRPr="004B3AB3">
        <w:rPr>
          <w:rFonts w:ascii="Times New Roman" w:hAnsi="Times New Roman" w:cs="Times New Roman"/>
          <w:kern w:val="0"/>
          <w:szCs w:val="24"/>
        </w:rPr>
        <w:t xml:space="preserve"> (Pustaka Alvabet, 2013), 85.</w:t>
      </w:r>
      <w:r w:rsidRPr="004B3AB3">
        <w:rPr>
          <w:rFonts w:ascii="Times New Roman" w:hAnsi="Times New Roman" w:cs="Times New Roman"/>
        </w:rPr>
        <w:fldChar w:fldCharType="end"/>
      </w:r>
    </w:p>
  </w:footnote>
  <w:footnote w:id="16">
    <w:p w14:paraId="3CCB2CF4" w14:textId="4286899D" w:rsidR="00565EDC" w:rsidRPr="004B3AB3" w:rsidRDefault="00565EDC">
      <w:pPr>
        <w:pStyle w:val="FootnoteText"/>
        <w:rPr>
          <w:rFonts w:ascii="Times New Roman" w:hAnsi="Times New Roman" w:cs="Times New Roman"/>
        </w:rPr>
      </w:pPr>
      <w:r w:rsidRPr="004B3AB3">
        <w:rPr>
          <w:rStyle w:val="FootnoteReference"/>
          <w:rFonts w:ascii="Times New Roman" w:hAnsi="Times New Roman" w:cs="Times New Roman"/>
        </w:rPr>
        <w:footnoteRef/>
      </w:r>
      <w:r w:rsidRPr="004B3AB3">
        <w:rPr>
          <w:rFonts w:ascii="Times New Roman" w:hAnsi="Times New Roman" w:cs="Times New Roman"/>
        </w:rPr>
        <w:t xml:space="preserve"> </w:t>
      </w:r>
      <w:r w:rsidRPr="004B3AB3">
        <w:rPr>
          <w:rFonts w:ascii="Times New Roman" w:hAnsi="Times New Roman" w:cs="Times New Roman"/>
        </w:rPr>
        <w:fldChar w:fldCharType="begin"/>
      </w:r>
      <w:r w:rsidRPr="004B3AB3">
        <w:rPr>
          <w:rFonts w:ascii="Times New Roman" w:hAnsi="Times New Roman" w:cs="Times New Roman"/>
        </w:rPr>
        <w:instrText xml:space="preserve"> ADDIN ZOTERO_ITEM CSL_CITATION {"citationID":"0yMhi6td","properties":{"formattedCitation":"Willem Brownstok, {\\i{}Islam: Dari Kekhalifahan Fatimiyah ke Dinasti Ayyubiyah} (Cambridge Stanford Books, t.t.), 23.","plainCitation":"Willem Brownstok, Islam: Dari Kekhalifahan Fatimiyah ke Dinasti Ayyubiyah (Cambridge Stanford Books, t.t.), 23.","noteIndex":16},"citationItems":[{"id":131,"uris":["http://zotero.org/users/local/qtSfGt0M/items/LQY9ZE6G"],"itemData":{"id":131,"type":"book","abstract":"Kekhalifahan Fatimiyah adalah kekhalifahan Syiah Ismailiyah yang membentang luas di Afrika Utara, dari Laut Merah di timur hingga SamudraAtlantik di barat. Dinasti asal Arab memerintah di sepanjang pantai Mediterania Afrika dan akhirnya menjadikan Mesir pusat kekhalifahan. Pada puncaknya kekhalifahan termasuk di samping Mesir berbagai wilayah Maghreb, Sudan, Sisilia, Levant, dan Hijaz. Dinasti Ayyubiyah adalah dinasti Muslim Sunni yang berasal dari Kurdi yang didirikan oleh Saladin dan berpusat di Mesir. Dinasti memerintah sebagian besar Timur Tengah selama abad ke-12 dan ke-13. Saladin naik ke wazir Fatimiyah Mesir pada tahun 1169, sebelum menghapuskan kekhalifahan Fatimiyah pada tahun 1171. Tiga tahun kemudian, ia dinyatakan sebagai sultan setelah kematian mantan gurunya, penguasa Zengid, Nur al-Din. Selama dekade berikutnya, Ayyubiyah meluncurkan penaklukan di seluruh wilayah dan pada 1183, wilayah mereka meliputi Mesir, Suriah, Mesopotamia Atas, Hijaz, Yaman dan pantai Afrika Utara hingga perbatasanTunisia modern. Sebagian besar negara-negara Tentara Salib termasuk Kerajaan Yerusalem jatuh ke Saladin setelah kemenangannya di Pertempuran Hattin pada tahun 1187. Namun, Tentara Salib mendapatkan kembali kendali atas garis pantaiPalestina pada tahun 1190-an.","language":"id","note":"Google-Books-ID: CeTNDwAAQBAJ","number-of-pages":"115","publisher":"Cambridge Stanford Books","source":"Google Books","title":"Islam: Dari Kekhalifahan Fatimiyah ke Dinasti Ayyubiyah","title-short":"Islam","author":[{"family":"Brownstok","given":"Willem"}]},"locator":"23","label":"page"}],"schema":"https://github.com/citation-style-language/schema/raw/master/csl-citation.json"} </w:instrText>
      </w:r>
      <w:r w:rsidRPr="004B3AB3">
        <w:rPr>
          <w:rFonts w:ascii="Times New Roman" w:hAnsi="Times New Roman" w:cs="Times New Roman"/>
        </w:rPr>
        <w:fldChar w:fldCharType="separate"/>
      </w:r>
      <w:r w:rsidRPr="004B3AB3">
        <w:rPr>
          <w:rFonts w:ascii="Times New Roman" w:hAnsi="Times New Roman" w:cs="Times New Roman"/>
          <w:kern w:val="0"/>
          <w:szCs w:val="24"/>
        </w:rPr>
        <w:t xml:space="preserve">Willem Brownstok, </w:t>
      </w:r>
      <w:r w:rsidRPr="004B3AB3">
        <w:rPr>
          <w:rFonts w:ascii="Times New Roman" w:hAnsi="Times New Roman" w:cs="Times New Roman"/>
          <w:i/>
          <w:iCs/>
          <w:kern w:val="0"/>
          <w:szCs w:val="24"/>
        </w:rPr>
        <w:t>Islam: Dari Kekhalifahan Fatimiyah ke Dinasti Ayyubiyah</w:t>
      </w:r>
      <w:r w:rsidRPr="004B3AB3">
        <w:rPr>
          <w:rFonts w:ascii="Times New Roman" w:hAnsi="Times New Roman" w:cs="Times New Roman"/>
          <w:kern w:val="0"/>
          <w:szCs w:val="24"/>
        </w:rPr>
        <w:t xml:space="preserve"> (Cambridge Stanford Books, t.t.), 23.</w:t>
      </w:r>
      <w:r w:rsidRPr="004B3AB3">
        <w:rPr>
          <w:rFonts w:ascii="Times New Roman" w:hAnsi="Times New Roman" w:cs="Times New Roman"/>
        </w:rPr>
        <w:fldChar w:fldCharType="end"/>
      </w:r>
    </w:p>
  </w:footnote>
  <w:footnote w:id="17">
    <w:p w14:paraId="79603BC0" w14:textId="6D111B98" w:rsidR="00565EDC" w:rsidRPr="004B3AB3" w:rsidRDefault="00565EDC">
      <w:pPr>
        <w:pStyle w:val="FootnoteText"/>
        <w:rPr>
          <w:rFonts w:ascii="Times New Roman" w:hAnsi="Times New Roman" w:cs="Times New Roman"/>
        </w:rPr>
      </w:pPr>
      <w:r w:rsidRPr="004B3AB3">
        <w:rPr>
          <w:rStyle w:val="FootnoteReference"/>
          <w:rFonts w:ascii="Times New Roman" w:hAnsi="Times New Roman" w:cs="Times New Roman"/>
        </w:rPr>
        <w:footnoteRef/>
      </w:r>
      <w:r w:rsidRPr="004B3AB3">
        <w:rPr>
          <w:rFonts w:ascii="Times New Roman" w:hAnsi="Times New Roman" w:cs="Times New Roman"/>
        </w:rPr>
        <w:t xml:space="preserve"> </w:t>
      </w:r>
      <w:r w:rsidRPr="004B3AB3">
        <w:rPr>
          <w:rFonts w:ascii="Times New Roman" w:hAnsi="Times New Roman" w:cs="Times New Roman"/>
        </w:rPr>
        <w:fldChar w:fldCharType="begin"/>
      </w:r>
      <w:r w:rsidRPr="004B3AB3">
        <w:rPr>
          <w:rFonts w:ascii="Times New Roman" w:hAnsi="Times New Roman" w:cs="Times New Roman"/>
        </w:rPr>
        <w:instrText xml:space="preserve"> ADDIN ZOTERO_ITEM CSL_CITATION {"citationID":"57So3dMH","properties":{"formattedCitation":"Amri Amir, {\\i{}Ekonomi dan Keuangan Islam} (WIDA Publishing, 2021), 89.","plainCitation":"Amri Amir, Ekonomi dan Keuangan Islam (WIDA Publishing, 2021), 89.","noteIndex":17},"citationItems":[{"id":133,"uris":["http://zotero.org/users/local/qtSfGt0M/items/JT85EVCG"],"itemData":{"id":133,"type":"book","abstract":"Buku ini terdiri dari empat bagian. Bagian I, pengantar meliputi sistem ekonomi, sejarah, landasan dan nilai dasar, filosofi dan prinsip dasar ekonomi serta motif, tujuan dan masalah dasar ekonomi Islam. Bagian II membahas ekonomi Islam secara mikro, yang meliputi permintaan, elastisitas, penawaran, pasar dan teori konsumsi. Bagian III, membahas ekonomi Islam secara makro, yang meliputi investasi, penerimaan dan pengeluaran pemerintah, zakat, inflasi dan tenaga kerja serta upah menurut Islam. Bagian IV membahas sistem keuangan yang sesuai dengan syariah Islam yang terdiri dari sistem keuangan Islam, permintaan uang, riba, bank dan lembaga keuangan non bank.","ISBN":"9786239790325","language":"id","note":"Google-Books-ID: vtVCEAAAQBAJ","number-of-pages":"435","publisher":"WIDA Publishing","source":"Google Books","title":"Ekonomi dan Keuangan Islam","author":[{"family":"Amir","given":"Amri"}],"issued":{"date-parts":[["2021",9,13]]}},"locator":"89"}],"schema":"https://github.com/citation-style-language/schema/raw/master/csl-citation.json"} </w:instrText>
      </w:r>
      <w:r w:rsidRPr="004B3AB3">
        <w:rPr>
          <w:rFonts w:ascii="Times New Roman" w:hAnsi="Times New Roman" w:cs="Times New Roman"/>
        </w:rPr>
        <w:fldChar w:fldCharType="separate"/>
      </w:r>
      <w:r w:rsidRPr="004B3AB3">
        <w:rPr>
          <w:rFonts w:ascii="Times New Roman" w:hAnsi="Times New Roman" w:cs="Times New Roman"/>
          <w:kern w:val="0"/>
          <w:szCs w:val="24"/>
        </w:rPr>
        <w:t xml:space="preserve">Amri Amir, </w:t>
      </w:r>
      <w:r w:rsidRPr="004B3AB3">
        <w:rPr>
          <w:rFonts w:ascii="Times New Roman" w:hAnsi="Times New Roman" w:cs="Times New Roman"/>
          <w:i/>
          <w:iCs/>
          <w:kern w:val="0"/>
          <w:szCs w:val="24"/>
        </w:rPr>
        <w:t>Ekonomi dan Keuangan Islam</w:t>
      </w:r>
      <w:r w:rsidRPr="004B3AB3">
        <w:rPr>
          <w:rFonts w:ascii="Times New Roman" w:hAnsi="Times New Roman" w:cs="Times New Roman"/>
          <w:kern w:val="0"/>
          <w:szCs w:val="24"/>
        </w:rPr>
        <w:t xml:space="preserve"> (WIDA Publishing, 2021), 89.</w:t>
      </w:r>
      <w:r w:rsidRPr="004B3AB3">
        <w:rPr>
          <w:rFonts w:ascii="Times New Roman" w:hAnsi="Times New Roman" w:cs="Times New Roman"/>
        </w:rPr>
        <w:fldChar w:fldCharType="end"/>
      </w:r>
    </w:p>
  </w:footnote>
  <w:footnote w:id="18">
    <w:p w14:paraId="500638F5" w14:textId="06D54769" w:rsidR="00565EDC" w:rsidRPr="004B3AB3" w:rsidRDefault="00565EDC">
      <w:pPr>
        <w:pStyle w:val="FootnoteText"/>
        <w:rPr>
          <w:rFonts w:ascii="Times New Roman" w:hAnsi="Times New Roman" w:cs="Times New Roman"/>
        </w:rPr>
      </w:pPr>
      <w:r w:rsidRPr="004B3AB3">
        <w:rPr>
          <w:rStyle w:val="FootnoteReference"/>
          <w:rFonts w:ascii="Times New Roman" w:hAnsi="Times New Roman" w:cs="Times New Roman"/>
        </w:rPr>
        <w:footnoteRef/>
      </w:r>
      <w:r w:rsidRPr="004B3AB3">
        <w:rPr>
          <w:rFonts w:ascii="Times New Roman" w:hAnsi="Times New Roman" w:cs="Times New Roman"/>
        </w:rPr>
        <w:t xml:space="preserve"> </w:t>
      </w:r>
      <w:r w:rsidRPr="004B3AB3">
        <w:rPr>
          <w:rFonts w:ascii="Times New Roman" w:hAnsi="Times New Roman" w:cs="Times New Roman"/>
        </w:rPr>
        <w:fldChar w:fldCharType="begin"/>
      </w:r>
      <w:r w:rsidRPr="004B3AB3">
        <w:rPr>
          <w:rFonts w:ascii="Times New Roman" w:hAnsi="Times New Roman" w:cs="Times New Roman"/>
        </w:rPr>
        <w:instrText xml:space="preserve"> ADDIN ZOTERO_ITEM CSL_CITATION {"citationID":"NfRBiXDq","properties":{"formattedCitation":"Stephan Conermann, {\\i{}History and Society During the Mamluk Period (1250-1517)} (V&amp;R unipress GmbH, 2014), 218.","plainCitation":"Stephan Conermann, History and Society During the Mamluk Period (1250-1517) (V&amp;R unipress GmbH, 2014), 218.","noteIndex":18},"citationItems":[{"id":135,"uris":["http://zotero.org/users/local/qtSfGt0M/items/VSHEM5A8"],"itemData":{"id":135,"type":"book","abstract":"Once a person starts to study the 250-some years of the Mamluk Era in Egypt and Syria (12501517), one characteristic of that period stands out immediately the very unusual polarization of its society. A predominantly Arabic population was dominated by a purely Turkish-born elite of manu-mitted military slaves who sought to regenerate themselves continuously through a self-imposed fiat. The only person who could become a Mamluk was a Turk who had been born free outside the Islamic territories as a non-Muslim, then enslaved, brought to Egypt as a slave, converted to Islam, freed, and finally, trained as a warrior. Only those who met these prerequisites were members of the ruling stratum with all the concomitant political, military, and economic advantages. On this historically unique model of a society, Stephan Conermann has published a series of seminal articles. In this edited volume the reader gets an excellent introduction to some of the central issues of the ongoing research on the Mamluk history and society.","ISBN":"978-3-8471-0228-1","language":"en","note":"Google-Books-ID: 9Qi9BAAAQBAJ","number-of-pages":"232","publisher":"V&amp;R unipress GmbH","source":"Google Books","title":"History and Society During the Mamluk Period (1250-1517)","author":[{"family":"Conermann","given":"Stephan"}],"issued":{"date-parts":[["2014"]]}},"locator":"218"}],"schema":"https://github.com/citation-style-language/schema/raw/master/csl-citation.json"} </w:instrText>
      </w:r>
      <w:r w:rsidRPr="004B3AB3">
        <w:rPr>
          <w:rFonts w:ascii="Times New Roman" w:hAnsi="Times New Roman" w:cs="Times New Roman"/>
        </w:rPr>
        <w:fldChar w:fldCharType="separate"/>
      </w:r>
      <w:r w:rsidRPr="004B3AB3">
        <w:rPr>
          <w:rFonts w:ascii="Times New Roman" w:hAnsi="Times New Roman" w:cs="Times New Roman"/>
          <w:kern w:val="0"/>
          <w:szCs w:val="24"/>
        </w:rPr>
        <w:t xml:space="preserve">Stephan Conermann, </w:t>
      </w:r>
      <w:r w:rsidRPr="004B3AB3">
        <w:rPr>
          <w:rFonts w:ascii="Times New Roman" w:hAnsi="Times New Roman" w:cs="Times New Roman"/>
          <w:i/>
          <w:iCs/>
          <w:kern w:val="0"/>
          <w:szCs w:val="24"/>
        </w:rPr>
        <w:t>History and Society During the Mamluk Period (1250-1517)</w:t>
      </w:r>
      <w:r w:rsidRPr="004B3AB3">
        <w:rPr>
          <w:rFonts w:ascii="Times New Roman" w:hAnsi="Times New Roman" w:cs="Times New Roman"/>
          <w:kern w:val="0"/>
          <w:szCs w:val="24"/>
        </w:rPr>
        <w:t xml:space="preserve"> (V&amp;R unipress GmbH, 2014), 218.</w:t>
      </w:r>
      <w:r w:rsidRPr="004B3AB3">
        <w:rPr>
          <w:rFonts w:ascii="Times New Roman" w:hAnsi="Times New Roman" w:cs="Times New Roman"/>
        </w:rPr>
        <w:fldChar w:fldCharType="end"/>
      </w:r>
    </w:p>
  </w:footnote>
  <w:footnote w:id="19">
    <w:p w14:paraId="5AB2AB19" w14:textId="2DE28B8E" w:rsidR="00565EDC" w:rsidRPr="004B3AB3" w:rsidRDefault="00565EDC">
      <w:pPr>
        <w:pStyle w:val="FootnoteText"/>
        <w:rPr>
          <w:rFonts w:ascii="Times New Roman" w:hAnsi="Times New Roman" w:cs="Times New Roman"/>
        </w:rPr>
      </w:pPr>
      <w:r w:rsidRPr="004B3AB3">
        <w:rPr>
          <w:rStyle w:val="FootnoteReference"/>
          <w:rFonts w:ascii="Times New Roman" w:hAnsi="Times New Roman" w:cs="Times New Roman"/>
        </w:rPr>
        <w:footnoteRef/>
      </w:r>
      <w:r w:rsidRPr="004B3AB3">
        <w:rPr>
          <w:rFonts w:ascii="Times New Roman" w:hAnsi="Times New Roman" w:cs="Times New Roman"/>
        </w:rPr>
        <w:t xml:space="preserve"> </w:t>
      </w:r>
      <w:r w:rsidRPr="004B3AB3">
        <w:rPr>
          <w:rFonts w:ascii="Times New Roman" w:hAnsi="Times New Roman" w:cs="Times New Roman"/>
        </w:rPr>
        <w:fldChar w:fldCharType="begin"/>
      </w:r>
      <w:r w:rsidRPr="004B3AB3">
        <w:rPr>
          <w:rFonts w:ascii="Times New Roman" w:hAnsi="Times New Roman" w:cs="Times New Roman"/>
        </w:rPr>
        <w:instrText xml:space="preserve"> ADDIN ZOTERO_ITEM CSL_CITATION {"citationID":"MgB7E2Ki","properties":{"formattedCitation":"Saprida, {\\i{}Sejarah Pemikiran Ekonomi Islam} (Prenada Media, 2021), 50.","plainCitation":"Saprida, Sejarah Pemikiran Ekonomi Islam (Prenada Media, 2021), 50.","noteIndex":19},"citationItems":[{"id":137,"uris":["http://zotero.org/users/local/qtSfGt0M/items/YDGNUXIA"],"itemData":{"id":137,"type":"book","abstract":"Sejarah merupakan potret manusia di masa lampau, ia merupakan laboratorium kehidupan yang sesungguhnya. Tiap generasi ada zamannya, begitupun sebaliknya, setiap zaman ada generasinya. Dimensi masa dengan segala persoalannya dari zaman kapanpun selalu sampai kepada manusia berikutnya dalam bentuk kebaikan untuk diteladani, maupun sesuatu yang buruk sebagai pelajaran untuk tidak dilakukan lagi. Buku ini disusun demi memudahkan mahasiswa dan mahasiswi memahami matakuliah sejarah pemikiran ekonomi Islam, buku ini diawali dengan pembahasan pengertian sejarah dan ekonomi Islam, pemikiran ekonomi Islam pada masa Rasulullah saw., masa pemerintahan al-Khulafa al-Rasyidin, masa Dinasti Muawiyah, Dinasti Abbasiyah, masa tiga kerajaan besar dan sejarah pemikiran ekonomi Islam para cendekiawan Muslim.Buku persembahan penerbit PrenadaMediaGroup","ISBN":"9786232188532","language":"id","note":"Google-Books-ID: vkgnEAAAQBAJ","number-of-pages":"242","publisher":"Prenada Media","source":"Google Books","title":"Sejarah Pemikiran Ekonomi Islam","author":[{"family":"","given":"Saprida"}],"issued":{"date-parts":[["2021",1,1]]}},"locator":"50"}],"schema":"https://github.com/citation-style-language/schema/raw/master/csl-citation.json"} </w:instrText>
      </w:r>
      <w:r w:rsidRPr="004B3AB3">
        <w:rPr>
          <w:rFonts w:ascii="Times New Roman" w:hAnsi="Times New Roman" w:cs="Times New Roman"/>
        </w:rPr>
        <w:fldChar w:fldCharType="separate"/>
      </w:r>
      <w:r w:rsidRPr="004B3AB3">
        <w:rPr>
          <w:rFonts w:ascii="Times New Roman" w:hAnsi="Times New Roman" w:cs="Times New Roman"/>
          <w:kern w:val="0"/>
          <w:szCs w:val="24"/>
        </w:rPr>
        <w:t xml:space="preserve">Saprida, </w:t>
      </w:r>
      <w:r w:rsidRPr="004B3AB3">
        <w:rPr>
          <w:rFonts w:ascii="Times New Roman" w:hAnsi="Times New Roman" w:cs="Times New Roman"/>
          <w:i/>
          <w:iCs/>
          <w:kern w:val="0"/>
          <w:szCs w:val="24"/>
        </w:rPr>
        <w:t>Sejarah Pemikiran Ekonomi Islam</w:t>
      </w:r>
      <w:r w:rsidRPr="004B3AB3">
        <w:rPr>
          <w:rFonts w:ascii="Times New Roman" w:hAnsi="Times New Roman" w:cs="Times New Roman"/>
          <w:kern w:val="0"/>
          <w:szCs w:val="24"/>
        </w:rPr>
        <w:t xml:space="preserve"> (Prenada Media, 2021), 50.</w:t>
      </w:r>
      <w:r w:rsidRPr="004B3AB3">
        <w:rPr>
          <w:rFonts w:ascii="Times New Roman" w:hAnsi="Times New Roman" w:cs="Times New Roman"/>
        </w:rPr>
        <w:fldChar w:fldCharType="end"/>
      </w:r>
    </w:p>
  </w:footnote>
  <w:footnote w:id="20">
    <w:p w14:paraId="6AB641AC" w14:textId="2428D295" w:rsidR="00565EDC" w:rsidRPr="004B3AB3" w:rsidRDefault="00565EDC">
      <w:pPr>
        <w:pStyle w:val="FootnoteText"/>
        <w:rPr>
          <w:rFonts w:ascii="Times New Roman" w:hAnsi="Times New Roman" w:cs="Times New Roman"/>
        </w:rPr>
      </w:pPr>
      <w:r w:rsidRPr="004B3AB3">
        <w:rPr>
          <w:rStyle w:val="FootnoteReference"/>
          <w:rFonts w:ascii="Times New Roman" w:hAnsi="Times New Roman" w:cs="Times New Roman"/>
        </w:rPr>
        <w:footnoteRef/>
      </w:r>
      <w:r w:rsidRPr="004B3AB3">
        <w:rPr>
          <w:rFonts w:ascii="Times New Roman" w:hAnsi="Times New Roman" w:cs="Times New Roman"/>
        </w:rPr>
        <w:t xml:space="preserve"> </w:t>
      </w:r>
      <w:r w:rsidRPr="004B3AB3">
        <w:rPr>
          <w:rFonts w:ascii="Times New Roman" w:hAnsi="Times New Roman" w:cs="Times New Roman"/>
        </w:rPr>
        <w:fldChar w:fldCharType="begin"/>
      </w:r>
      <w:r w:rsidRPr="004B3AB3">
        <w:rPr>
          <w:rFonts w:ascii="Times New Roman" w:hAnsi="Times New Roman" w:cs="Times New Roman"/>
        </w:rPr>
        <w:instrText xml:space="preserve"> ADDIN ZOTERO_ITEM CSL_CITATION {"citationID":"tHyLjji1","properties":{"formattedCitation":"Afdhal dkk., {\\i{}Sejarah Peradaban Islam} (Global Eksekutif Teknologi, 2023), 152.","plainCitation":"Afdhal dkk., Sejarah Peradaban Islam (Global Eksekutif Teknologi, 2023), 152.","noteIndex":20},"citationItems":[{"id":139,"uris":["http://zotero.org/users/local/qtSfGt0M/items/SF34HWZ5"],"itemData":{"id":139,"type":"book","abstract":"Sejarah Peradaban Islam menempati posisi paling pokok dalam pemahaman ajaran Islam. Karena pentingnya, seringkali penyampaiannya dilakukan melalui pendekatan historis, sosiologis, dan antropologis.","ISBN":"9786231982353","language":"id","note":"Google-Books-ID: 6m69EAAAQBAJ","number-of-pages":"296","publisher":"Global Eksekutif Teknologi","source":"Google Books","title":"Sejarah Peradaban Islam","author":[{"family":"Afdhal","given":""},{"family":"Zulkifli","given":""},{"family":"Fadilah","given":"Nurul"},{"family":"Nahuda","given":""},{"family":"W","given":"Nor Rochmatul"},{"family":"Nurliana","given":""},{"family":"Darmawati","given":""},{"family":"Khaeruddin","given":""},{"family":"Makruf","given":"Syahdara Anisa"},{"family":"Solong","given":"Najamuddin Petta"},{"family":"Nurjaman","given":"Andri"},{"family":"Zaenurrosyid","given":"A."},{"family":"Nudin","given":"Burhan"},{"family":"Ulya","given":"Miftah"},{"family":"Asroni","given":"Ahmad"}],"issued":{"date-parts":[["2023",5,6]]}},"locator":"152"}],"schema":"https://github.com/citation-style-language/schema/raw/master/csl-citation.json"} </w:instrText>
      </w:r>
      <w:r w:rsidRPr="004B3AB3">
        <w:rPr>
          <w:rFonts w:ascii="Times New Roman" w:hAnsi="Times New Roman" w:cs="Times New Roman"/>
        </w:rPr>
        <w:fldChar w:fldCharType="separate"/>
      </w:r>
      <w:r w:rsidRPr="004B3AB3">
        <w:rPr>
          <w:rFonts w:ascii="Times New Roman" w:hAnsi="Times New Roman" w:cs="Times New Roman"/>
          <w:kern w:val="0"/>
          <w:szCs w:val="24"/>
        </w:rPr>
        <w:t xml:space="preserve">Afdhal dkk., </w:t>
      </w:r>
      <w:r w:rsidRPr="004B3AB3">
        <w:rPr>
          <w:rFonts w:ascii="Times New Roman" w:hAnsi="Times New Roman" w:cs="Times New Roman"/>
          <w:i/>
          <w:iCs/>
          <w:kern w:val="0"/>
          <w:szCs w:val="24"/>
        </w:rPr>
        <w:t>Sejarah Peradaban Islam</w:t>
      </w:r>
      <w:r w:rsidRPr="004B3AB3">
        <w:rPr>
          <w:rFonts w:ascii="Times New Roman" w:hAnsi="Times New Roman" w:cs="Times New Roman"/>
          <w:kern w:val="0"/>
          <w:szCs w:val="24"/>
        </w:rPr>
        <w:t xml:space="preserve"> (Global Eksekutif Teknologi, 2023), 152.</w:t>
      </w:r>
      <w:r w:rsidRPr="004B3AB3">
        <w:rPr>
          <w:rFonts w:ascii="Times New Roman" w:hAnsi="Times New Roman" w:cs="Times New Roman"/>
        </w:rPr>
        <w:fldChar w:fldCharType="end"/>
      </w:r>
    </w:p>
  </w:footnote>
  <w:footnote w:id="21">
    <w:p w14:paraId="19EC236F" w14:textId="0A0550D9" w:rsidR="00565EDC" w:rsidRPr="004B3AB3" w:rsidRDefault="00565EDC">
      <w:pPr>
        <w:pStyle w:val="FootnoteText"/>
        <w:rPr>
          <w:rFonts w:ascii="Times New Roman" w:hAnsi="Times New Roman" w:cs="Times New Roman"/>
        </w:rPr>
      </w:pPr>
      <w:r w:rsidRPr="004B3AB3">
        <w:rPr>
          <w:rStyle w:val="FootnoteReference"/>
          <w:rFonts w:ascii="Times New Roman" w:hAnsi="Times New Roman" w:cs="Times New Roman"/>
        </w:rPr>
        <w:footnoteRef/>
      </w:r>
      <w:r w:rsidRPr="004B3AB3">
        <w:rPr>
          <w:rFonts w:ascii="Times New Roman" w:hAnsi="Times New Roman" w:cs="Times New Roman"/>
        </w:rPr>
        <w:t xml:space="preserve"> </w:t>
      </w:r>
      <w:r w:rsidRPr="004B3AB3">
        <w:rPr>
          <w:rFonts w:ascii="Times New Roman" w:hAnsi="Times New Roman" w:cs="Times New Roman"/>
        </w:rPr>
        <w:fldChar w:fldCharType="begin"/>
      </w:r>
      <w:r w:rsidRPr="004B3AB3">
        <w:rPr>
          <w:rFonts w:ascii="Times New Roman" w:hAnsi="Times New Roman" w:cs="Times New Roman"/>
        </w:rPr>
        <w:instrText xml:space="preserve"> ADDIN ZOTERO_ITEM CSL_CITATION {"citationID":"ASEl43GY","properties":{"formattedCitation":"Faisal Ismail A M., {\\i{}Studi Islam Kontemporer} (IRCiSoD, 2018), 63.","plainCitation":"Faisal Ismail A M., Studi Islam Kontemporer (IRCiSoD, 2018), 63.","noteIndex":21},"citationItems":[{"id":141,"uris":["http://zotero.org/users/local/qtSfGt0M/items/YEJKZBLA"],"itemData":{"id":141,"type":"book","abstract":"“Studi Islam perlu membangun pola pikir interkoneksitas antara normativitas dan historisitas sehingga mampu berkembang dinamis dalam menatap problematika zaman yang kompleks.”—Prof. Dr. M. Amin Abdullah, Mantan Rektor UIN Yogyakarta.*Menyetudi Islam, tidak selalu dilakukan melalui kajian keislaman. Setidaknya, itulah yang akan Anda temukan dalam buku hebat yang ada di tangan Anda ini. Sebab, jika Islam distudi melalui kajian keislaman an sich, tentu keshahihan Islam pada segala zaman dan makan menjadi kian sulit untuk diaplikasikan.Dalam buku ini, Prof. Faisal mendedahkan Islam dari pelbagai kajian, seperti politik dan pemerintahan, pembangunan dan modernisasi, dakwah dan keumatan, hukum dan etika, serta perkembangan peradaban dan kesinambungannya, yang semuanya itu kian melengkapi pandangan kita sebagai muslim, dalam menatap keadaan zaman yang semakin rumit.Maka, bukan saja soal pandangan keislaman yang jadi meluas dengan membaca buku ini, tetapi juga sikap kita yang akan jadi kian bijak dalam menyikapi keadaan zaman. Selamat membaca!","ISBN":"978-602-7696-59-4","language":"id","number-of-pages":"388","publisher":"IRCiSoD","source":"Google Books","title":"Studi Islam Kontemporer","author":[{"family":"A","given":"Faisal Ismail","suffix":"M."}],"issued":{"date-parts":[["2018"]]}},"locator":"63"}],"schema":"https://github.com/citation-style-language/schema/raw/master/csl-citation.json"} </w:instrText>
      </w:r>
      <w:r w:rsidRPr="004B3AB3">
        <w:rPr>
          <w:rFonts w:ascii="Times New Roman" w:hAnsi="Times New Roman" w:cs="Times New Roman"/>
        </w:rPr>
        <w:fldChar w:fldCharType="separate"/>
      </w:r>
      <w:r w:rsidRPr="004B3AB3">
        <w:rPr>
          <w:rFonts w:ascii="Times New Roman" w:hAnsi="Times New Roman" w:cs="Times New Roman"/>
          <w:kern w:val="0"/>
          <w:szCs w:val="24"/>
        </w:rPr>
        <w:t xml:space="preserve">Faisal Ismail A M., </w:t>
      </w:r>
      <w:r w:rsidRPr="004B3AB3">
        <w:rPr>
          <w:rFonts w:ascii="Times New Roman" w:hAnsi="Times New Roman" w:cs="Times New Roman"/>
          <w:i/>
          <w:iCs/>
          <w:kern w:val="0"/>
          <w:szCs w:val="24"/>
        </w:rPr>
        <w:t>Studi Islam Kontemporer</w:t>
      </w:r>
      <w:r w:rsidRPr="004B3AB3">
        <w:rPr>
          <w:rFonts w:ascii="Times New Roman" w:hAnsi="Times New Roman" w:cs="Times New Roman"/>
          <w:kern w:val="0"/>
          <w:szCs w:val="24"/>
        </w:rPr>
        <w:t xml:space="preserve"> (IRCiSoD, 2018), 63.</w:t>
      </w:r>
      <w:r w:rsidRPr="004B3AB3">
        <w:rPr>
          <w:rFonts w:ascii="Times New Roman" w:hAnsi="Times New Roman" w:cs="Times New Roman"/>
        </w:rPr>
        <w:fldChar w:fldCharType="end"/>
      </w:r>
    </w:p>
  </w:footnote>
  <w:footnote w:id="22">
    <w:p w14:paraId="1F6FED54" w14:textId="331FA8AD" w:rsidR="00565EDC" w:rsidRPr="004B3AB3" w:rsidRDefault="00565EDC">
      <w:pPr>
        <w:pStyle w:val="FootnoteText"/>
        <w:rPr>
          <w:rFonts w:ascii="Times New Roman" w:hAnsi="Times New Roman" w:cs="Times New Roman"/>
        </w:rPr>
      </w:pPr>
      <w:r w:rsidRPr="004B3AB3">
        <w:rPr>
          <w:rStyle w:val="FootnoteReference"/>
          <w:rFonts w:ascii="Times New Roman" w:hAnsi="Times New Roman" w:cs="Times New Roman"/>
        </w:rPr>
        <w:footnoteRef/>
      </w:r>
      <w:r w:rsidRPr="004B3AB3">
        <w:rPr>
          <w:rFonts w:ascii="Times New Roman" w:hAnsi="Times New Roman" w:cs="Times New Roman"/>
        </w:rPr>
        <w:t xml:space="preserve"> </w:t>
      </w:r>
      <w:r w:rsidRPr="004B3AB3">
        <w:rPr>
          <w:rFonts w:ascii="Times New Roman" w:hAnsi="Times New Roman" w:cs="Times New Roman"/>
        </w:rPr>
        <w:fldChar w:fldCharType="begin"/>
      </w:r>
      <w:r w:rsidRPr="004B3AB3">
        <w:rPr>
          <w:rFonts w:ascii="Times New Roman" w:hAnsi="Times New Roman" w:cs="Times New Roman"/>
        </w:rPr>
        <w:instrText xml:space="preserve"> ADDIN ZOTERO_ITEM CSL_CITATION {"citationID":"hf6JKXib","properties":{"formattedCitation":"Sukron Kamil, {\\i{}Islam Dan Sains Modern} (Prenada Media, 2022), 235.","plainCitation":"Sukron Kamil, Islam Dan Sains Modern (Prenada Media, 2022), 235.","noteIndex":22},"citationItems":[{"id":143,"uris":["http://zotero.org/users/local/qtSfGt0M/items/E3YZUYJA"],"itemData":{"id":143,"type":"book","abstract":"Islam hubungannya dengan sains modern kini seolah tak berkesesuaian. Paling tidak, jika dilihat dari pandangan sebagian tokoh penting sains di Barat modern. Misalnya Karl Marx dalam sosiologi atau Sigmund Freud dalam psikologi. Bahkan, Newton sebagai pendiri ilmu alam modern menolak menarik realitas fisika pada sebab yang jauh (Tuhan). Juga kaum atheis Barat, terutama yang militan yang menolak agama secara sarkastik dan melihat agama sebagai musuh.Islam dan sains modern juga seolah tak berkesesuaian, jika yang dirujuk realitas dunia Islam saat ini. Dalam masyarakat Muslim modern di dunia juga tidak banyak kaum Muslim yang menjadi tokoh ilmu modern yang diakui dunia, meski ada tokoh seperti Mohammed Abdus Salam, Muslim asal Pakistan atau Habibie di Indonesia. Apalagi, ada sebagian intelektual Islam yang terusir dari negaranya atau intelektual/novelis Muslim yang terbunuh. Publikasi ilmuwan Muslim di banyak negara Muslim juga masih kalah bukan hanya oleh kalangan Kristiani, melainkan juga Yahudi, Hindu, dan Buddha, bahkan kaum atheis.Buku ini membahas Islam hubungannya dengan sains modern, baik dilihat dari sisi konseptual maupun praktiknya dari sejak masa klasik (abad ke-7 atau 8). Ternyata, Islam dilihat dari sisi filsafat ilmu, baik ontologi, maupun epistemologi dan aksiologi sejalan, meski tentu dengan kritisisme, di mana ada sisi perbedaan antar keduanya. Dalam sejarah, malah empirisisme merupakan tradisi yang dipelopori Islam, bukan Barat. Justru itu adalah tradisi Islam yang memengaruhi Barat modern. Sebagian ilmuwan Muslim klasik dan pertengahan Islam pun juga sudah sampai pada temuan teknologi.Selain juga membahas isu Islamisasi sains/integrasi ilmu, buku ini juga membahas Islam hubungannya dengan bidang-bidang sains modern. Bukan saja Islam dengan ilmu kealaman, melainkan juga dengan ilmu sosial dan ilmu budaya. Misalnya Islam dan biologi, ilmu politik, ilmu komunikasi, ilmu ekonomi, ilmu hukum, bahasa, dan sastra modern.Buku ini layakBuku persembahan penerbit PrenadaMediaGroup#PrenadaMedia","ISBN":"9786233842983","language":"id","note":"Google-Books-ID: 6ay4EAAAQBAJ","number-of-pages":"500","publisher":"Prenada Media","source":"Google Books","title":"Islam Dan Sains Modern","author":[{"family":"Kamil","given":"Sukron"}],"issued":{"date-parts":[["2022",12,1]]}},"locator":"235"}],"schema":"https://github.com/citation-style-language/schema/raw/master/csl-citation.json"} </w:instrText>
      </w:r>
      <w:r w:rsidRPr="004B3AB3">
        <w:rPr>
          <w:rFonts w:ascii="Times New Roman" w:hAnsi="Times New Roman" w:cs="Times New Roman"/>
        </w:rPr>
        <w:fldChar w:fldCharType="separate"/>
      </w:r>
      <w:r w:rsidRPr="004B3AB3">
        <w:rPr>
          <w:rFonts w:ascii="Times New Roman" w:hAnsi="Times New Roman" w:cs="Times New Roman"/>
          <w:kern w:val="0"/>
          <w:szCs w:val="24"/>
        </w:rPr>
        <w:t xml:space="preserve">Sukron Kamil, </w:t>
      </w:r>
      <w:r w:rsidRPr="004B3AB3">
        <w:rPr>
          <w:rFonts w:ascii="Times New Roman" w:hAnsi="Times New Roman" w:cs="Times New Roman"/>
          <w:i/>
          <w:iCs/>
          <w:kern w:val="0"/>
          <w:szCs w:val="24"/>
        </w:rPr>
        <w:t>Islam Dan Sains Modern</w:t>
      </w:r>
      <w:r w:rsidRPr="004B3AB3">
        <w:rPr>
          <w:rFonts w:ascii="Times New Roman" w:hAnsi="Times New Roman" w:cs="Times New Roman"/>
          <w:kern w:val="0"/>
          <w:szCs w:val="24"/>
        </w:rPr>
        <w:t xml:space="preserve"> (Prenada Media, 2022), 235.</w:t>
      </w:r>
      <w:r w:rsidRPr="004B3AB3">
        <w:rPr>
          <w:rFonts w:ascii="Times New Roman" w:hAnsi="Times New Roman" w:cs="Times New Roman"/>
        </w:rPr>
        <w:fldChar w:fldCharType="end"/>
      </w:r>
    </w:p>
  </w:footnote>
  <w:footnote w:id="23">
    <w:p w14:paraId="2BCC6633" w14:textId="252C4107" w:rsidR="00565EDC" w:rsidRPr="004B3AB3" w:rsidRDefault="00565EDC">
      <w:pPr>
        <w:pStyle w:val="FootnoteText"/>
        <w:rPr>
          <w:rFonts w:ascii="Times New Roman" w:hAnsi="Times New Roman" w:cs="Times New Roman"/>
        </w:rPr>
      </w:pPr>
      <w:r w:rsidRPr="004B3AB3">
        <w:rPr>
          <w:rStyle w:val="FootnoteReference"/>
          <w:rFonts w:ascii="Times New Roman" w:hAnsi="Times New Roman" w:cs="Times New Roman"/>
        </w:rPr>
        <w:footnoteRef/>
      </w:r>
      <w:r w:rsidRPr="004B3AB3">
        <w:rPr>
          <w:rFonts w:ascii="Times New Roman" w:hAnsi="Times New Roman" w:cs="Times New Roman"/>
        </w:rPr>
        <w:t xml:space="preserve"> </w:t>
      </w:r>
      <w:r w:rsidRPr="004B3AB3">
        <w:rPr>
          <w:rFonts w:ascii="Times New Roman" w:hAnsi="Times New Roman" w:cs="Times New Roman"/>
        </w:rPr>
        <w:fldChar w:fldCharType="begin"/>
      </w:r>
      <w:r w:rsidRPr="004B3AB3">
        <w:rPr>
          <w:rFonts w:ascii="Times New Roman" w:hAnsi="Times New Roman" w:cs="Times New Roman"/>
        </w:rPr>
        <w:instrText xml:space="preserve"> ADDIN ZOTERO_ITEM CSL_CITATION {"citationID":"2XKNQpJI","properties":{"formattedCitation":"Gilad James PhD, {\\i{}Pengantar Azerbaijan} (Gilad James Mystery School, t.t.), 29.","plainCitation":"Gilad James PhD, Pengantar Azerbaijan (Gilad James Mystery School, t.t.), 29.","noteIndex":23},"citationItems":[{"id":145,"uris":["http://zotero.org/users/local/qtSfGt0M/items/RHCKTTAK"],"itemData":{"id":145,"type":"book","abstract":"Azerbaijan adalah negara yang terletak di persimpangan Eropa Timur dan Asia Barat. Itu berbatasan dengan Rusia di utara, Georgia di barat laut, Armenia di barat, Iran di selatan, dan Laut Kaspia di timur. Azerbaijan memiliki sejarah yang kaya dan telah dihuni oleh berbagai bangsa dan kerajaan sepanjang sejarahnya. Negara ini memperoleh kemerdekaan dari Uni Soviet pada tahun 1991 dan sejak itu telah mengalami reformasi politik dan ekonomi yang signifikan. Azerbaijan dikenal dengan cadangan minyak dan gas alamnya, yang telah membantu mendorong pertumbuhan ekonominya. Ibukota Azerbaijan adalah Baku, sebuah kota yang terkenal dengan industri minyaknya dan Menara Api yang ikonik. Kota-kota besar lainnya termasuk Ganja, Sumgait, dan Mingachevir. Bahasa resmi Azerbaijan adalah Azerbaijan, meskipun bahasa Rusia dan Inggris juga banyak digunakan. Mayoritas penduduknya adalah Muslim, tetapi negara ini dikenal karena toleransi agama dan koeksistensi berbagai komunitas agama. Azerbaijan adalah anggota dari beberapa organisasi internasional, termasuk PBB, Dewan Eropa, dan Gerakan Non-Blok.","ISBN":"978-7-955646-61-3","language":"id","note":"Google-Books-ID: 6DbAEAAAQBAJ","number-of-pages":"91","publisher":"Gilad James Mystery School","source":"Google Books","title":"Pengantar Azerbaijan","author":[{"family":"PhD","given":"Gilad James"}]},"locator":"29","label":"page"}],"schema":"https://github.com/citation-style-language/schema/raw/master/csl-citation.json"} </w:instrText>
      </w:r>
      <w:r w:rsidRPr="004B3AB3">
        <w:rPr>
          <w:rFonts w:ascii="Times New Roman" w:hAnsi="Times New Roman" w:cs="Times New Roman"/>
        </w:rPr>
        <w:fldChar w:fldCharType="separate"/>
      </w:r>
      <w:r w:rsidRPr="004B3AB3">
        <w:rPr>
          <w:rFonts w:ascii="Times New Roman" w:hAnsi="Times New Roman" w:cs="Times New Roman"/>
          <w:kern w:val="0"/>
          <w:szCs w:val="24"/>
        </w:rPr>
        <w:t xml:space="preserve">Gilad James PhD, </w:t>
      </w:r>
      <w:r w:rsidRPr="004B3AB3">
        <w:rPr>
          <w:rFonts w:ascii="Times New Roman" w:hAnsi="Times New Roman" w:cs="Times New Roman"/>
          <w:i/>
          <w:iCs/>
          <w:kern w:val="0"/>
          <w:szCs w:val="24"/>
        </w:rPr>
        <w:t>Pengantar Azerbaijan</w:t>
      </w:r>
      <w:r w:rsidRPr="004B3AB3">
        <w:rPr>
          <w:rFonts w:ascii="Times New Roman" w:hAnsi="Times New Roman" w:cs="Times New Roman"/>
          <w:kern w:val="0"/>
          <w:szCs w:val="24"/>
        </w:rPr>
        <w:t xml:space="preserve"> (Gilad James Mystery School, t.t.), 29.</w:t>
      </w:r>
      <w:r w:rsidRPr="004B3AB3">
        <w:rPr>
          <w:rFonts w:ascii="Times New Roman" w:hAnsi="Times New Roman" w:cs="Times New Roman"/>
        </w:rPr>
        <w:fldChar w:fldCharType="end"/>
      </w:r>
    </w:p>
  </w:footnote>
  <w:footnote w:id="24">
    <w:p w14:paraId="28694F8A" w14:textId="51A3103C" w:rsidR="00565EDC" w:rsidRPr="004B3AB3" w:rsidRDefault="00565EDC">
      <w:pPr>
        <w:pStyle w:val="FootnoteText"/>
        <w:rPr>
          <w:rFonts w:ascii="Times New Roman" w:hAnsi="Times New Roman" w:cs="Times New Roman"/>
        </w:rPr>
      </w:pPr>
      <w:r w:rsidRPr="004B3AB3">
        <w:rPr>
          <w:rStyle w:val="FootnoteReference"/>
          <w:rFonts w:ascii="Times New Roman" w:hAnsi="Times New Roman" w:cs="Times New Roman"/>
        </w:rPr>
        <w:footnoteRef/>
      </w:r>
      <w:r w:rsidRPr="004B3AB3">
        <w:rPr>
          <w:rFonts w:ascii="Times New Roman" w:hAnsi="Times New Roman" w:cs="Times New Roman"/>
        </w:rPr>
        <w:t xml:space="preserve"> </w:t>
      </w:r>
      <w:r w:rsidRPr="004B3AB3">
        <w:rPr>
          <w:rFonts w:ascii="Times New Roman" w:hAnsi="Times New Roman" w:cs="Times New Roman"/>
        </w:rPr>
        <w:fldChar w:fldCharType="begin"/>
      </w:r>
      <w:r w:rsidRPr="004B3AB3">
        <w:rPr>
          <w:rFonts w:ascii="Times New Roman" w:hAnsi="Times New Roman" w:cs="Times New Roman"/>
        </w:rPr>
        <w:instrText xml:space="preserve"> ADDIN ZOTERO_ITEM CSL_CITATION {"citationID":"VIdljRs6","properties":{"formattedCitation":"Rizem Aizid, {\\i{}Sejarah Peradaban Islam Terlengkap} (DIVA PRESS, t.t.), 329.","plainCitation":"Rizem Aizid, Sejarah Peradaban Islam Terlengkap (DIVA PRESS, t.t.), 329.","noteIndex":24},"citationItems":[{"id":147,"uris":["http://zotero.org/users/local/qtSfGt0M/items/AWYSW97N"],"itemData":{"id":147,"type":"book","abstract":"Islam ialah agama monoteisme terakhir yang diturunkan oleh Allah Swt. sebagai rahmat bagi seluruh alam semesta. Islam adalah agama hanif, lurus, dan diyakini sebagai penyempurna agama-agama lain. Sebab, semua ajaran yang ada dalam agama-agama sebelumnya (Yahudi dan Kristen), juga ada dalam Islam.Buku ini dapat dikatakan sebagai babon (buku sejarah lengkap) agama Islam. Sebab, di dalamnya tidak hanya dibahas mengenai pengertian agama Islam, dasar-dasar hukumnya, berbagai aliran di dalamnya, dan pokok-pokok ajarannya. Buku ini menerangkan lebih luas dari itu, yakni mulai dari kehidupan bangsa Arab sebelum Islam datang, sejarah hidup Nabi Muhammad Saw., perkembangan Islam awal, perkembangan Islam masa Khulafaur Rasyidin, perkembangan Islam pada masa dinasti-dinasti Islam, hingga sejarah Islam di Asia Tenggara dan Indonesia. Semuanya coba diulas secara detail dan komprehensif dengan bahasa yang cerdas, ringan, dan mudah dimengerti.Buku ini juga diharapkan dapat menambah referensi buku-buku sejarah agama Islam yang telah ada. Dan, yang terpenting, mampu memberikan informasi baru kepada para pembacanya dalam memahami dan mempelajari agama Islam; sejarah, ajaran, dan pengaruhnya terhadap dunia.","ISBN":"9786232932302","language":"id","number-of-pages":"552","publisher":"DIVA PRESS","source":"Google Books","title":"Sejarah Peradaban Islam Terlengkap","author":[{"family":"Aizid","given":"Rizem"}]},"locator":"329"}],"schema":"https://github.com/citation-style-language/schema/raw/master/csl-citation.json"} </w:instrText>
      </w:r>
      <w:r w:rsidRPr="004B3AB3">
        <w:rPr>
          <w:rFonts w:ascii="Times New Roman" w:hAnsi="Times New Roman" w:cs="Times New Roman"/>
        </w:rPr>
        <w:fldChar w:fldCharType="separate"/>
      </w:r>
      <w:r w:rsidRPr="004B3AB3">
        <w:rPr>
          <w:rFonts w:ascii="Times New Roman" w:hAnsi="Times New Roman" w:cs="Times New Roman"/>
          <w:kern w:val="0"/>
          <w:szCs w:val="24"/>
        </w:rPr>
        <w:t xml:space="preserve">Rizem Aizid, </w:t>
      </w:r>
      <w:r w:rsidRPr="004B3AB3">
        <w:rPr>
          <w:rFonts w:ascii="Times New Roman" w:hAnsi="Times New Roman" w:cs="Times New Roman"/>
          <w:i/>
          <w:iCs/>
          <w:kern w:val="0"/>
          <w:szCs w:val="24"/>
        </w:rPr>
        <w:t>Sejarah Peradaban Islam Terlengkap</w:t>
      </w:r>
      <w:r w:rsidRPr="004B3AB3">
        <w:rPr>
          <w:rFonts w:ascii="Times New Roman" w:hAnsi="Times New Roman" w:cs="Times New Roman"/>
          <w:kern w:val="0"/>
          <w:szCs w:val="24"/>
        </w:rPr>
        <w:t xml:space="preserve"> (DIVA PRESS, t.t.), 329.</w:t>
      </w:r>
      <w:r w:rsidRPr="004B3AB3">
        <w:rPr>
          <w:rFonts w:ascii="Times New Roman" w:hAnsi="Times New Roman" w:cs="Times New Roman"/>
        </w:rPr>
        <w:fldChar w:fldCharType="end"/>
      </w:r>
    </w:p>
  </w:footnote>
  <w:footnote w:id="25">
    <w:p w14:paraId="3E3C73C6" w14:textId="6C924AC0" w:rsidR="00565EDC" w:rsidRPr="004B3AB3" w:rsidRDefault="00565EDC">
      <w:pPr>
        <w:pStyle w:val="FootnoteText"/>
        <w:rPr>
          <w:rFonts w:ascii="Times New Roman" w:hAnsi="Times New Roman" w:cs="Times New Roman"/>
        </w:rPr>
      </w:pPr>
      <w:r w:rsidRPr="004B3AB3">
        <w:rPr>
          <w:rStyle w:val="FootnoteReference"/>
          <w:rFonts w:ascii="Times New Roman" w:hAnsi="Times New Roman" w:cs="Times New Roman"/>
        </w:rPr>
        <w:footnoteRef/>
      </w:r>
      <w:r w:rsidRPr="004B3AB3">
        <w:rPr>
          <w:rFonts w:ascii="Times New Roman" w:hAnsi="Times New Roman" w:cs="Times New Roman"/>
        </w:rPr>
        <w:t xml:space="preserve"> </w:t>
      </w:r>
      <w:r w:rsidRPr="004B3AB3">
        <w:rPr>
          <w:rFonts w:ascii="Times New Roman" w:hAnsi="Times New Roman" w:cs="Times New Roman"/>
        </w:rPr>
        <w:fldChar w:fldCharType="begin"/>
      </w:r>
      <w:r w:rsidRPr="004B3AB3">
        <w:rPr>
          <w:rFonts w:ascii="Times New Roman" w:hAnsi="Times New Roman" w:cs="Times New Roman"/>
        </w:rPr>
        <w:instrText xml:space="preserve"> ADDIN ZOTERO_ITEM CSL_CITATION {"citationID":"VfiPyA5n","properties":{"formattedCitation":"Yudi Latif, {\\i{}Inteligensia Muslim dan Kuasa: Genealogi Inteligensia Muslim Indonesia Abad ke-20} (Mizan Pustaka, 2006), 158.","plainCitation":"Yudi Latif, Inteligensia Muslim dan Kuasa: Genealogi Inteligensia Muslim Indonesia Abad ke-20 (Mizan Pustaka, 2006), 158.","noteIndex":25},"citationItems":[{"id":149,"uris":["http://zotero.org/users/local/qtSfGt0M/items/WBQ3FDST"],"itemData":{"id":149,"type":"book","abstract":"Peralihan kekuasaan dari Orde Baru ke Orde Reformasi menempatkan figur-figur inteligensia Muslim sebagai aktor-aktor kunci dalam kepemimpinan politik dan birokrasi nasional, dalam skala yang tak ada presedennya dalam sejarah Indonesia pascakolonial.Uniknya, ditengah-tengah gelombang pasang kemunculan inteligensia Muslim, partai-partai politik Muslim secara keseluruhan justru tak kunjung memperoleh dukungan mayoritas. Malahan, arus utama pemimpin-pemimpin senior inteligensia Muslim tak lagi terobsesi dengan klaim-klaim keislaman. Dalam pada itu pertarungan ideologi dan identitas-politik baik antar-maupun intra-tradisi-tradisi intelektual Islam terus berlangsung dengan agenda, intensitas, dan ekspresi yang beragam.Transformasi inteligensia Muslim dari pinggir menuju pusat dalam dunia politik dan birokrasi Indonesia tidak bisa lagi dibaca dengan studi-studi yang ada mengenai elite Indonesia modern dan politiknya, entah itu Clifford Geetz (1960), Robert van Niel (1970), R. William Liddle (1973), Donald K. Emmerson (1976), atau Ruth McVey (1989).Dengan pendekatan yang holistik dan metodologi yang solid, buku ini menelaah genealogi inteligensia Muslim dalam hubungannya dengan pertarungan \"kuasa\" (power) di Indonesia abad ke-20. Dalam upaya ini, pendekatan dengan kerangka waktu jangka panjang (longue duree) dikombinasikan dengan metode interaktif, interdisipliner, dan intertekstual untuk mendapatkan pemahaman yang lebih baik mengenai beragam impuls dan interaksi yang menghadirkan kesinambungan (continuity) dan perubahan-perubahan (changes) dalam perkembangan inteligensia Muslim dalam relasinya dengan \"kuasa\".Buku ini, dengan demikian, menjadi kunci penting bagi diskusi mutakhir tentang peran Islam di Indonesia pada abad ke-21. Lebih dari sekadar tinjauan atas masa lalu, buku ini merupakan titik tolak untuk memikirkan masa depan Indonesia.\"Buku ini memperlihatkan hasil kerja kesarjanaan yang excellent tentang sejarah-sosial formasi inteligensia Muslim Indonesia, dengan melibatkan analisis tentang pemikiran Islam secara cerdas dan rapi. Tak ayal lagi, akan menjadi standar rujukan dalam topik ini.\" --John Bowen Profesor Antropologi, Washington University, Amerika Serikat [Mizan, Pustaka, Referensi, Islam]","ISBN":"978-979-433-400-3","language":"id","number-of-pages":"774","publisher":"Mizan Pustaka","source":"Google Books","title":"Inteligensia Muslim dan Kuasa: Genealogi Inteligensia Muslim Indonesia Abad ke-20","title-short":"Inteligensia Muslim dan Kuasa","author":[{"family":"Latif","given":"Yudi"}],"issued":{"date-parts":[["2006",9,1]]}},"locator":"158","label":"page"}],"schema":"https://github.com/citation-style-language/schema/raw/master/csl-citation.json"} </w:instrText>
      </w:r>
      <w:r w:rsidRPr="004B3AB3">
        <w:rPr>
          <w:rFonts w:ascii="Times New Roman" w:hAnsi="Times New Roman" w:cs="Times New Roman"/>
        </w:rPr>
        <w:fldChar w:fldCharType="separate"/>
      </w:r>
      <w:r w:rsidRPr="004B3AB3">
        <w:rPr>
          <w:rFonts w:ascii="Times New Roman" w:hAnsi="Times New Roman" w:cs="Times New Roman"/>
          <w:kern w:val="0"/>
          <w:szCs w:val="24"/>
        </w:rPr>
        <w:t xml:space="preserve">Yudi Latif, </w:t>
      </w:r>
      <w:r w:rsidRPr="004B3AB3">
        <w:rPr>
          <w:rFonts w:ascii="Times New Roman" w:hAnsi="Times New Roman" w:cs="Times New Roman"/>
          <w:i/>
          <w:iCs/>
          <w:kern w:val="0"/>
          <w:szCs w:val="24"/>
        </w:rPr>
        <w:t>Inteligensia Muslim dan Kuasa: Genealogi Inteligensia Muslim Indonesia Abad ke-20</w:t>
      </w:r>
      <w:r w:rsidRPr="004B3AB3">
        <w:rPr>
          <w:rFonts w:ascii="Times New Roman" w:hAnsi="Times New Roman" w:cs="Times New Roman"/>
          <w:kern w:val="0"/>
          <w:szCs w:val="24"/>
        </w:rPr>
        <w:t xml:space="preserve"> (Mizan Pustaka, 2006), 158.</w:t>
      </w:r>
      <w:r w:rsidRPr="004B3AB3">
        <w:rPr>
          <w:rFonts w:ascii="Times New Roman" w:hAnsi="Times New Roman" w:cs="Times New Roman"/>
        </w:rPr>
        <w:fldChar w:fldCharType="end"/>
      </w:r>
    </w:p>
  </w:footnote>
  <w:footnote w:id="26">
    <w:p w14:paraId="74A4E9AC" w14:textId="149A31A0" w:rsidR="00565EDC" w:rsidRPr="004B3AB3" w:rsidRDefault="00565EDC">
      <w:pPr>
        <w:pStyle w:val="FootnoteText"/>
        <w:rPr>
          <w:rFonts w:ascii="Times New Roman" w:hAnsi="Times New Roman" w:cs="Times New Roman"/>
        </w:rPr>
      </w:pPr>
      <w:r w:rsidRPr="004B3AB3">
        <w:rPr>
          <w:rStyle w:val="FootnoteReference"/>
          <w:rFonts w:ascii="Times New Roman" w:hAnsi="Times New Roman" w:cs="Times New Roman"/>
        </w:rPr>
        <w:footnoteRef/>
      </w:r>
      <w:r w:rsidRPr="004B3AB3">
        <w:rPr>
          <w:rFonts w:ascii="Times New Roman" w:hAnsi="Times New Roman" w:cs="Times New Roman"/>
        </w:rPr>
        <w:t xml:space="preserve"> </w:t>
      </w:r>
      <w:r w:rsidRPr="004B3AB3">
        <w:rPr>
          <w:rFonts w:ascii="Times New Roman" w:hAnsi="Times New Roman" w:cs="Times New Roman"/>
        </w:rPr>
        <w:fldChar w:fldCharType="begin"/>
      </w:r>
      <w:r w:rsidRPr="004B3AB3">
        <w:rPr>
          <w:rFonts w:ascii="Times New Roman" w:hAnsi="Times New Roman" w:cs="Times New Roman"/>
        </w:rPr>
        <w:instrText xml:space="preserve"> ADDIN ZOTERO_ITEM CSL_CITATION {"citationID":"ATwUYZm7","properties":{"formattedCitation":"Fedrian Hasmand, {\\i{}Kronologi Sejarah Islam dan Dunia: (571 M S/D 2016)} (Pustaka Al-Kautsar, t.t.), 220.","plainCitation":"Fedrian Hasmand, Kronologi Sejarah Islam dan Dunia: (571 M S/D 2016) (Pustaka Al-Kautsar, t.t.), 220.","noteIndex":26},"citationItems":[{"id":151,"uris":["http://zotero.org/users/local/qtSfGt0M/items/VDJTXKIY"],"itemData":{"id":151,"type":"book","abstract":"Tidak seperti buku sejarah Islam yang lain, cakupan Kronologi Sejarah Islam jauh lebih luas. Hampir semua entitas dan peristiwa sejarah kaum Muslimin dirangkumnya, termasuk yang paling anyar sekalipun (hingga akhir tahun 2016). Karena terbilang lengkap, buku ini dapat menjadi semacam buku pintar bagi peminat sejarah Islam.Setiap babnya memaparkan suatu abad secara ringkas, lantas mengurutkan peristiwa bersejarah di dunia Islam pada abad itu secara kronologis, melalui table berkolom tiga : Tahun, Persitiwa Bersejarah, dan Kejadian Lain di Dunia. Di bagian akhir buku ini tersedia pula indeks nama yang semakin memudahkan penelusuran.Dengan segala kelebihan dan kemudahan tersebut, rupanya inilah buku yang selama ini ditunggu-tunggu para penikmat sejarah Islam secara umum, dan para pengkaji Sejarah Peradaban Islam secara khusus.- Pustaka Al-Kautsar Publisher -Dilarang keras mem-PDF-kan, mendownload, dan memfotokopi buku-buku Pustaka Al-Kautsar. Pustaka Al-Kautsar tidak pernah memberikan file buku kami secara gratis selain dari yang sudah tersedia di Google Play Book. Segala macam tindakan pembajakan dan mendownload PDF tersebut ada ilegal dan haram.","language":"id","note":"Google-Books-ID: 3tveDwAAQBAJ","number-of-pages":"544","publisher":"Pustaka Al-Kautsar","source":"Google Books","title":"Kronologi Sejarah Islam dan Dunia: (571 M S/D 2016)","title-short":"Kronologi Sejarah Islam dan Dunia","author":[{"family":"Hasmand","given":"Fedrian"}]},"locator":"220","label":"page"}],"schema":"https://github.com/citation-style-language/schema/raw/master/csl-citation.json"} </w:instrText>
      </w:r>
      <w:r w:rsidRPr="004B3AB3">
        <w:rPr>
          <w:rFonts w:ascii="Times New Roman" w:hAnsi="Times New Roman" w:cs="Times New Roman"/>
        </w:rPr>
        <w:fldChar w:fldCharType="separate"/>
      </w:r>
      <w:r w:rsidRPr="004B3AB3">
        <w:rPr>
          <w:rFonts w:ascii="Times New Roman" w:hAnsi="Times New Roman" w:cs="Times New Roman"/>
          <w:kern w:val="0"/>
          <w:szCs w:val="24"/>
        </w:rPr>
        <w:t xml:space="preserve">Fedrian Hasmand, </w:t>
      </w:r>
      <w:r w:rsidRPr="004B3AB3">
        <w:rPr>
          <w:rFonts w:ascii="Times New Roman" w:hAnsi="Times New Roman" w:cs="Times New Roman"/>
          <w:i/>
          <w:iCs/>
          <w:kern w:val="0"/>
          <w:szCs w:val="24"/>
        </w:rPr>
        <w:t>Kronologi Sejarah Islam dan Dunia: (571 M S/D 2016)</w:t>
      </w:r>
      <w:r w:rsidRPr="004B3AB3">
        <w:rPr>
          <w:rFonts w:ascii="Times New Roman" w:hAnsi="Times New Roman" w:cs="Times New Roman"/>
          <w:kern w:val="0"/>
          <w:szCs w:val="24"/>
        </w:rPr>
        <w:t xml:space="preserve"> (Pustaka Al-Kautsar, t.t.), 220.</w:t>
      </w:r>
      <w:r w:rsidRPr="004B3AB3">
        <w:rPr>
          <w:rFonts w:ascii="Times New Roman" w:hAnsi="Times New Roman" w:cs="Times New Roman"/>
        </w:rPr>
        <w:fldChar w:fldCharType="end"/>
      </w:r>
    </w:p>
  </w:footnote>
  <w:footnote w:id="27">
    <w:p w14:paraId="42929C93" w14:textId="5A089626" w:rsidR="00565EDC" w:rsidRPr="004B3AB3" w:rsidRDefault="00565EDC">
      <w:pPr>
        <w:pStyle w:val="FootnoteText"/>
        <w:rPr>
          <w:rFonts w:ascii="Times New Roman" w:hAnsi="Times New Roman" w:cs="Times New Roman"/>
        </w:rPr>
      </w:pPr>
      <w:r w:rsidRPr="004B3AB3">
        <w:rPr>
          <w:rStyle w:val="FootnoteReference"/>
          <w:rFonts w:ascii="Times New Roman" w:hAnsi="Times New Roman" w:cs="Times New Roman"/>
        </w:rPr>
        <w:footnoteRef/>
      </w:r>
      <w:r w:rsidRPr="004B3AB3">
        <w:rPr>
          <w:rFonts w:ascii="Times New Roman" w:hAnsi="Times New Roman" w:cs="Times New Roman"/>
        </w:rPr>
        <w:t xml:space="preserve"> </w:t>
      </w:r>
      <w:r w:rsidRPr="004B3AB3">
        <w:rPr>
          <w:rFonts w:ascii="Times New Roman" w:hAnsi="Times New Roman" w:cs="Times New Roman"/>
        </w:rPr>
        <w:fldChar w:fldCharType="begin"/>
      </w:r>
      <w:r w:rsidRPr="004B3AB3">
        <w:rPr>
          <w:rFonts w:ascii="Times New Roman" w:hAnsi="Times New Roman" w:cs="Times New Roman"/>
        </w:rPr>
        <w:instrText xml:space="preserve"> ADDIN ZOTERO_ITEM CSL_CITATION {"citationID":"ChzBNj1U","properties":{"formattedCitation":"Antony Black, {\\i{}Pemikiran politik Islam: dari masa Nabi hingga masa kini} (Penerbit Serambi, 2006), 298.","plainCitation":"Antony Black, Pemikiran politik Islam: dari masa Nabi hingga masa kini (Penerbit Serambi, 2006), 298.","noteIndex":27},"citationItems":[{"id":153,"uris":["http://zotero.org/users/local/qtSfGt0M/items/LBAR5HPE"],"itemData":{"id":153,"type":"book","ISBN":"978-979-16012-3-8","language":"id","note":"Google-Books-ID: fO9RGMOio64C","number-of-pages":"704","publisher":"Penerbit Serambi","source":"Google Books","title":"Pemikiran politik Islam: dari masa Nabi hingga masa kini","title-short":"Pemikiran politik Islam","author":[{"family":"Black","given":"Antony"}],"issued":{"date-parts":[["2006"]]}},"locator":"298"}],"schema":"https://github.com/citation-style-language/schema/raw/master/csl-citation.json"} </w:instrText>
      </w:r>
      <w:r w:rsidRPr="004B3AB3">
        <w:rPr>
          <w:rFonts w:ascii="Times New Roman" w:hAnsi="Times New Roman" w:cs="Times New Roman"/>
        </w:rPr>
        <w:fldChar w:fldCharType="separate"/>
      </w:r>
      <w:r w:rsidRPr="004B3AB3">
        <w:rPr>
          <w:rFonts w:ascii="Times New Roman" w:hAnsi="Times New Roman" w:cs="Times New Roman"/>
          <w:kern w:val="0"/>
          <w:szCs w:val="24"/>
        </w:rPr>
        <w:t xml:space="preserve">Antony Black, </w:t>
      </w:r>
      <w:r w:rsidRPr="004B3AB3">
        <w:rPr>
          <w:rFonts w:ascii="Times New Roman" w:hAnsi="Times New Roman" w:cs="Times New Roman"/>
          <w:i/>
          <w:iCs/>
          <w:kern w:val="0"/>
          <w:szCs w:val="24"/>
        </w:rPr>
        <w:t>Pemikiran politik Islam: dari masa Nabi hingga masa kini</w:t>
      </w:r>
      <w:r w:rsidRPr="004B3AB3">
        <w:rPr>
          <w:rFonts w:ascii="Times New Roman" w:hAnsi="Times New Roman" w:cs="Times New Roman"/>
          <w:kern w:val="0"/>
          <w:szCs w:val="24"/>
        </w:rPr>
        <w:t xml:space="preserve"> (Penerbit Serambi, 2006), 298.</w:t>
      </w:r>
      <w:r w:rsidRPr="004B3AB3">
        <w:rPr>
          <w:rFonts w:ascii="Times New Roman" w:hAnsi="Times New Roman" w:cs="Times New Roman"/>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17D"/>
    <w:multiLevelType w:val="multilevel"/>
    <w:tmpl w:val="2B92DA0C"/>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B59E9"/>
    <w:multiLevelType w:val="multilevel"/>
    <w:tmpl w:val="FB324E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E346A"/>
    <w:multiLevelType w:val="multilevel"/>
    <w:tmpl w:val="F84A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4572D8"/>
    <w:multiLevelType w:val="multilevel"/>
    <w:tmpl w:val="44AE4182"/>
    <w:lvl w:ilvl="0">
      <w:start w:val="1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173841"/>
    <w:multiLevelType w:val="multilevel"/>
    <w:tmpl w:val="B6686A2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53704"/>
    <w:multiLevelType w:val="multilevel"/>
    <w:tmpl w:val="C73276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BD1CB5"/>
    <w:multiLevelType w:val="multilevel"/>
    <w:tmpl w:val="F830CE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6B28E1"/>
    <w:multiLevelType w:val="multilevel"/>
    <w:tmpl w:val="06DA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E751B9"/>
    <w:multiLevelType w:val="multilevel"/>
    <w:tmpl w:val="E42E601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36774A"/>
    <w:multiLevelType w:val="multilevel"/>
    <w:tmpl w:val="2234A0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630647"/>
    <w:multiLevelType w:val="multilevel"/>
    <w:tmpl w:val="1CE002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9F11B6"/>
    <w:multiLevelType w:val="multilevel"/>
    <w:tmpl w:val="657E31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2204F7"/>
    <w:multiLevelType w:val="multilevel"/>
    <w:tmpl w:val="6790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D761F2"/>
    <w:multiLevelType w:val="multilevel"/>
    <w:tmpl w:val="A65475D6"/>
    <w:lvl w:ilvl="0">
      <w:start w:val="1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B93D00"/>
    <w:multiLevelType w:val="multilevel"/>
    <w:tmpl w:val="D8B8C4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EC3946"/>
    <w:multiLevelType w:val="multilevel"/>
    <w:tmpl w:val="E9E8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E321AB"/>
    <w:multiLevelType w:val="multilevel"/>
    <w:tmpl w:val="C5AA82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B30B1D"/>
    <w:multiLevelType w:val="multilevel"/>
    <w:tmpl w:val="29D664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C6188A"/>
    <w:multiLevelType w:val="multilevel"/>
    <w:tmpl w:val="5838D9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BE34C5"/>
    <w:multiLevelType w:val="multilevel"/>
    <w:tmpl w:val="4A8E8B2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9E0552"/>
    <w:multiLevelType w:val="multilevel"/>
    <w:tmpl w:val="9D5659F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1F062D"/>
    <w:multiLevelType w:val="multilevel"/>
    <w:tmpl w:val="49800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A708A8"/>
    <w:multiLevelType w:val="hybridMultilevel"/>
    <w:tmpl w:val="4008BCB6"/>
    <w:lvl w:ilvl="0" w:tplc="C094696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865019C"/>
    <w:multiLevelType w:val="multilevel"/>
    <w:tmpl w:val="E7F42F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F668FB"/>
    <w:multiLevelType w:val="multilevel"/>
    <w:tmpl w:val="5FFA6B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404FBA"/>
    <w:multiLevelType w:val="multilevel"/>
    <w:tmpl w:val="D0E4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83F39"/>
    <w:multiLevelType w:val="multilevel"/>
    <w:tmpl w:val="59AE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C34872"/>
    <w:multiLevelType w:val="multilevel"/>
    <w:tmpl w:val="133A1D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DD6A82"/>
    <w:multiLevelType w:val="multilevel"/>
    <w:tmpl w:val="A9A81C3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73460E"/>
    <w:multiLevelType w:val="hybridMultilevel"/>
    <w:tmpl w:val="54000A3E"/>
    <w:lvl w:ilvl="0" w:tplc="BED2FBB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3BA12C5"/>
    <w:multiLevelType w:val="multilevel"/>
    <w:tmpl w:val="8F76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40265F"/>
    <w:multiLevelType w:val="multilevel"/>
    <w:tmpl w:val="AE98A2D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CE6C01"/>
    <w:multiLevelType w:val="multilevel"/>
    <w:tmpl w:val="87A64F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D12FDC"/>
    <w:multiLevelType w:val="multilevel"/>
    <w:tmpl w:val="87F2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E215DE"/>
    <w:multiLevelType w:val="multilevel"/>
    <w:tmpl w:val="4B9E3B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8C12E1"/>
    <w:multiLevelType w:val="multilevel"/>
    <w:tmpl w:val="0FFCB36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8F764B"/>
    <w:multiLevelType w:val="multilevel"/>
    <w:tmpl w:val="DA94DD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092FE9"/>
    <w:multiLevelType w:val="multilevel"/>
    <w:tmpl w:val="6B1C9D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2A08DC"/>
    <w:multiLevelType w:val="multilevel"/>
    <w:tmpl w:val="365A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331312"/>
    <w:multiLevelType w:val="multilevel"/>
    <w:tmpl w:val="8794D95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BF52CF"/>
    <w:multiLevelType w:val="multilevel"/>
    <w:tmpl w:val="2FCA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F13178"/>
    <w:multiLevelType w:val="multilevel"/>
    <w:tmpl w:val="10EC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9110781">
    <w:abstractNumId w:val="24"/>
  </w:num>
  <w:num w:numId="2" w16cid:durableId="1985239235">
    <w:abstractNumId w:val="36"/>
  </w:num>
  <w:num w:numId="3" w16cid:durableId="456727633">
    <w:abstractNumId w:val="1"/>
  </w:num>
  <w:num w:numId="4" w16cid:durableId="1921481451">
    <w:abstractNumId w:val="22"/>
  </w:num>
  <w:num w:numId="5" w16cid:durableId="598299870">
    <w:abstractNumId w:val="19"/>
  </w:num>
  <w:num w:numId="6" w16cid:durableId="976951621">
    <w:abstractNumId w:val="3"/>
  </w:num>
  <w:num w:numId="7" w16cid:durableId="1108816415">
    <w:abstractNumId w:val="18"/>
  </w:num>
  <w:num w:numId="8" w16cid:durableId="1362242367">
    <w:abstractNumId w:val="0"/>
  </w:num>
  <w:num w:numId="9" w16cid:durableId="1449079416">
    <w:abstractNumId w:val="17"/>
  </w:num>
  <w:num w:numId="10" w16cid:durableId="2100514806">
    <w:abstractNumId w:val="13"/>
  </w:num>
  <w:num w:numId="11" w16cid:durableId="2085255385">
    <w:abstractNumId w:val="6"/>
  </w:num>
  <w:num w:numId="12" w16cid:durableId="945424279">
    <w:abstractNumId w:val="21"/>
  </w:num>
  <w:num w:numId="13" w16cid:durableId="1879658880">
    <w:abstractNumId w:val="32"/>
  </w:num>
  <w:num w:numId="14" w16cid:durableId="57094628">
    <w:abstractNumId w:val="37"/>
  </w:num>
  <w:num w:numId="15" w16cid:durableId="1472942469">
    <w:abstractNumId w:val="5"/>
  </w:num>
  <w:num w:numId="16" w16cid:durableId="1250230897">
    <w:abstractNumId w:val="29"/>
  </w:num>
  <w:num w:numId="17" w16cid:durableId="1634285755">
    <w:abstractNumId w:val="27"/>
  </w:num>
  <w:num w:numId="18" w16cid:durableId="1996956697">
    <w:abstractNumId w:val="34"/>
  </w:num>
  <w:num w:numId="19" w16cid:durableId="248348169">
    <w:abstractNumId w:val="9"/>
  </w:num>
  <w:num w:numId="20" w16cid:durableId="1866283750">
    <w:abstractNumId w:val="14"/>
  </w:num>
  <w:num w:numId="21" w16cid:durableId="863398983">
    <w:abstractNumId w:val="25"/>
  </w:num>
  <w:num w:numId="22" w16cid:durableId="860704782">
    <w:abstractNumId w:val="10"/>
  </w:num>
  <w:num w:numId="23" w16cid:durableId="1475565584">
    <w:abstractNumId w:val="40"/>
  </w:num>
  <w:num w:numId="24" w16cid:durableId="1159730296">
    <w:abstractNumId w:val="16"/>
  </w:num>
  <w:num w:numId="25" w16cid:durableId="761413845">
    <w:abstractNumId w:val="33"/>
  </w:num>
  <w:num w:numId="26" w16cid:durableId="835338661">
    <w:abstractNumId w:val="31"/>
  </w:num>
  <w:num w:numId="27" w16cid:durableId="334458771">
    <w:abstractNumId w:val="7"/>
  </w:num>
  <w:num w:numId="28" w16cid:durableId="1725786682">
    <w:abstractNumId w:val="11"/>
  </w:num>
  <w:num w:numId="29" w16cid:durableId="1538198987">
    <w:abstractNumId w:val="41"/>
  </w:num>
  <w:num w:numId="30" w16cid:durableId="204412310">
    <w:abstractNumId w:val="28"/>
  </w:num>
  <w:num w:numId="31" w16cid:durableId="1706640787">
    <w:abstractNumId w:val="26"/>
  </w:num>
  <w:num w:numId="32" w16cid:durableId="1479952628">
    <w:abstractNumId w:val="35"/>
  </w:num>
  <w:num w:numId="33" w16cid:durableId="1755126488">
    <w:abstractNumId w:val="2"/>
  </w:num>
  <w:num w:numId="34" w16cid:durableId="838345767">
    <w:abstractNumId w:val="39"/>
  </w:num>
  <w:num w:numId="35" w16cid:durableId="916479642">
    <w:abstractNumId w:val="15"/>
  </w:num>
  <w:num w:numId="36" w16cid:durableId="1677003732">
    <w:abstractNumId w:val="4"/>
  </w:num>
  <w:num w:numId="37" w16cid:durableId="1335181330">
    <w:abstractNumId w:val="30"/>
  </w:num>
  <w:num w:numId="38" w16cid:durableId="1317420322">
    <w:abstractNumId w:val="20"/>
  </w:num>
  <w:num w:numId="39" w16cid:durableId="798912092">
    <w:abstractNumId w:val="38"/>
  </w:num>
  <w:num w:numId="40" w16cid:durableId="2124153262">
    <w:abstractNumId w:val="8"/>
  </w:num>
  <w:num w:numId="41" w16cid:durableId="1716928657">
    <w:abstractNumId w:val="12"/>
  </w:num>
  <w:num w:numId="42" w16cid:durableId="1497156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D2"/>
    <w:rsid w:val="00007085"/>
    <w:rsid w:val="001700B3"/>
    <w:rsid w:val="001B15F4"/>
    <w:rsid w:val="001D0644"/>
    <w:rsid w:val="004B3AB3"/>
    <w:rsid w:val="00562694"/>
    <w:rsid w:val="00565EDC"/>
    <w:rsid w:val="005C6264"/>
    <w:rsid w:val="005E0ED2"/>
    <w:rsid w:val="008D6F91"/>
    <w:rsid w:val="00B320D7"/>
    <w:rsid w:val="00DD23F0"/>
    <w:rsid w:val="00DE25C1"/>
    <w:rsid w:val="00E864AF"/>
    <w:rsid w:val="00EC26E3"/>
    <w:rsid w:val="00EE1CC3"/>
    <w:rsid w:val="00F828AB"/>
    <w:rsid w:val="00FD2F6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2141"/>
  <w15:docId w15:val="{330727D9-FA44-43E4-8B71-8A4BF645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6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EDC"/>
    <w:rPr>
      <w:color w:val="0563C1" w:themeColor="hyperlink"/>
      <w:u w:val="single"/>
    </w:rPr>
  </w:style>
  <w:style w:type="character" w:styleId="UnresolvedMention">
    <w:name w:val="Unresolved Mention"/>
    <w:basedOn w:val="DefaultParagraphFont"/>
    <w:uiPriority w:val="99"/>
    <w:semiHidden/>
    <w:unhideWhenUsed/>
    <w:rsid w:val="00565EDC"/>
    <w:rPr>
      <w:color w:val="605E5C"/>
      <w:shd w:val="clear" w:color="auto" w:fill="E1DFDD"/>
    </w:rPr>
  </w:style>
  <w:style w:type="paragraph" w:styleId="ListParagraph">
    <w:name w:val="List Paragraph"/>
    <w:basedOn w:val="Normal"/>
    <w:uiPriority w:val="34"/>
    <w:qFormat/>
    <w:rsid w:val="00565EDC"/>
    <w:pPr>
      <w:ind w:left="720"/>
      <w:contextualSpacing/>
    </w:pPr>
  </w:style>
  <w:style w:type="paragraph" w:styleId="NormalWeb">
    <w:name w:val="Normal (Web)"/>
    <w:basedOn w:val="Normal"/>
    <w:uiPriority w:val="99"/>
    <w:semiHidden/>
    <w:unhideWhenUsed/>
    <w:rsid w:val="00565EDC"/>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65E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EDC"/>
    <w:rPr>
      <w:sz w:val="20"/>
      <w:szCs w:val="20"/>
    </w:rPr>
  </w:style>
  <w:style w:type="character" w:styleId="FootnoteReference">
    <w:name w:val="footnote reference"/>
    <w:basedOn w:val="DefaultParagraphFont"/>
    <w:uiPriority w:val="99"/>
    <w:semiHidden/>
    <w:unhideWhenUsed/>
    <w:rsid w:val="00565EDC"/>
    <w:rPr>
      <w:vertAlign w:val="superscript"/>
    </w:rPr>
  </w:style>
  <w:style w:type="paragraph" w:styleId="Bibliography">
    <w:name w:val="Bibliography"/>
    <w:basedOn w:val="Normal"/>
    <w:next w:val="Normal"/>
    <w:uiPriority w:val="37"/>
    <w:unhideWhenUsed/>
    <w:rsid w:val="00565EDC"/>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99037">
      <w:bodyDiv w:val="1"/>
      <w:marLeft w:val="0"/>
      <w:marRight w:val="0"/>
      <w:marTop w:val="0"/>
      <w:marBottom w:val="0"/>
      <w:divBdr>
        <w:top w:val="none" w:sz="0" w:space="0" w:color="auto"/>
        <w:left w:val="none" w:sz="0" w:space="0" w:color="auto"/>
        <w:bottom w:val="none" w:sz="0" w:space="0" w:color="auto"/>
        <w:right w:val="none" w:sz="0" w:space="0" w:color="auto"/>
      </w:divBdr>
    </w:div>
    <w:div w:id="240798169">
      <w:bodyDiv w:val="1"/>
      <w:marLeft w:val="0"/>
      <w:marRight w:val="0"/>
      <w:marTop w:val="0"/>
      <w:marBottom w:val="0"/>
      <w:divBdr>
        <w:top w:val="none" w:sz="0" w:space="0" w:color="auto"/>
        <w:left w:val="none" w:sz="0" w:space="0" w:color="auto"/>
        <w:bottom w:val="none" w:sz="0" w:space="0" w:color="auto"/>
        <w:right w:val="none" w:sz="0" w:space="0" w:color="auto"/>
      </w:divBdr>
    </w:div>
    <w:div w:id="296952006">
      <w:bodyDiv w:val="1"/>
      <w:marLeft w:val="0"/>
      <w:marRight w:val="0"/>
      <w:marTop w:val="0"/>
      <w:marBottom w:val="0"/>
      <w:divBdr>
        <w:top w:val="none" w:sz="0" w:space="0" w:color="auto"/>
        <w:left w:val="none" w:sz="0" w:space="0" w:color="auto"/>
        <w:bottom w:val="none" w:sz="0" w:space="0" w:color="auto"/>
        <w:right w:val="none" w:sz="0" w:space="0" w:color="auto"/>
      </w:divBdr>
    </w:div>
    <w:div w:id="444352038">
      <w:bodyDiv w:val="1"/>
      <w:marLeft w:val="0"/>
      <w:marRight w:val="0"/>
      <w:marTop w:val="0"/>
      <w:marBottom w:val="0"/>
      <w:divBdr>
        <w:top w:val="none" w:sz="0" w:space="0" w:color="auto"/>
        <w:left w:val="none" w:sz="0" w:space="0" w:color="auto"/>
        <w:bottom w:val="none" w:sz="0" w:space="0" w:color="auto"/>
        <w:right w:val="none" w:sz="0" w:space="0" w:color="auto"/>
      </w:divBdr>
    </w:div>
    <w:div w:id="561520116">
      <w:bodyDiv w:val="1"/>
      <w:marLeft w:val="0"/>
      <w:marRight w:val="0"/>
      <w:marTop w:val="0"/>
      <w:marBottom w:val="0"/>
      <w:divBdr>
        <w:top w:val="none" w:sz="0" w:space="0" w:color="auto"/>
        <w:left w:val="none" w:sz="0" w:space="0" w:color="auto"/>
        <w:bottom w:val="none" w:sz="0" w:space="0" w:color="auto"/>
        <w:right w:val="none" w:sz="0" w:space="0" w:color="auto"/>
      </w:divBdr>
    </w:div>
    <w:div w:id="582421435">
      <w:bodyDiv w:val="1"/>
      <w:marLeft w:val="0"/>
      <w:marRight w:val="0"/>
      <w:marTop w:val="0"/>
      <w:marBottom w:val="0"/>
      <w:divBdr>
        <w:top w:val="none" w:sz="0" w:space="0" w:color="auto"/>
        <w:left w:val="none" w:sz="0" w:space="0" w:color="auto"/>
        <w:bottom w:val="none" w:sz="0" w:space="0" w:color="auto"/>
        <w:right w:val="none" w:sz="0" w:space="0" w:color="auto"/>
      </w:divBdr>
    </w:div>
    <w:div w:id="668678760">
      <w:bodyDiv w:val="1"/>
      <w:marLeft w:val="0"/>
      <w:marRight w:val="0"/>
      <w:marTop w:val="0"/>
      <w:marBottom w:val="0"/>
      <w:divBdr>
        <w:top w:val="none" w:sz="0" w:space="0" w:color="auto"/>
        <w:left w:val="none" w:sz="0" w:space="0" w:color="auto"/>
        <w:bottom w:val="none" w:sz="0" w:space="0" w:color="auto"/>
        <w:right w:val="none" w:sz="0" w:space="0" w:color="auto"/>
      </w:divBdr>
    </w:div>
    <w:div w:id="770667756">
      <w:bodyDiv w:val="1"/>
      <w:marLeft w:val="0"/>
      <w:marRight w:val="0"/>
      <w:marTop w:val="0"/>
      <w:marBottom w:val="0"/>
      <w:divBdr>
        <w:top w:val="none" w:sz="0" w:space="0" w:color="auto"/>
        <w:left w:val="none" w:sz="0" w:space="0" w:color="auto"/>
        <w:bottom w:val="none" w:sz="0" w:space="0" w:color="auto"/>
        <w:right w:val="none" w:sz="0" w:space="0" w:color="auto"/>
      </w:divBdr>
    </w:div>
    <w:div w:id="805050643">
      <w:bodyDiv w:val="1"/>
      <w:marLeft w:val="0"/>
      <w:marRight w:val="0"/>
      <w:marTop w:val="0"/>
      <w:marBottom w:val="0"/>
      <w:divBdr>
        <w:top w:val="none" w:sz="0" w:space="0" w:color="auto"/>
        <w:left w:val="none" w:sz="0" w:space="0" w:color="auto"/>
        <w:bottom w:val="none" w:sz="0" w:space="0" w:color="auto"/>
        <w:right w:val="none" w:sz="0" w:space="0" w:color="auto"/>
      </w:divBdr>
    </w:div>
    <w:div w:id="879634818">
      <w:bodyDiv w:val="1"/>
      <w:marLeft w:val="0"/>
      <w:marRight w:val="0"/>
      <w:marTop w:val="0"/>
      <w:marBottom w:val="0"/>
      <w:divBdr>
        <w:top w:val="none" w:sz="0" w:space="0" w:color="auto"/>
        <w:left w:val="none" w:sz="0" w:space="0" w:color="auto"/>
        <w:bottom w:val="none" w:sz="0" w:space="0" w:color="auto"/>
        <w:right w:val="none" w:sz="0" w:space="0" w:color="auto"/>
      </w:divBdr>
    </w:div>
    <w:div w:id="1099714792">
      <w:bodyDiv w:val="1"/>
      <w:marLeft w:val="0"/>
      <w:marRight w:val="0"/>
      <w:marTop w:val="0"/>
      <w:marBottom w:val="0"/>
      <w:divBdr>
        <w:top w:val="none" w:sz="0" w:space="0" w:color="auto"/>
        <w:left w:val="none" w:sz="0" w:space="0" w:color="auto"/>
        <w:bottom w:val="none" w:sz="0" w:space="0" w:color="auto"/>
        <w:right w:val="none" w:sz="0" w:space="0" w:color="auto"/>
      </w:divBdr>
    </w:div>
    <w:div w:id="1101490952">
      <w:bodyDiv w:val="1"/>
      <w:marLeft w:val="0"/>
      <w:marRight w:val="0"/>
      <w:marTop w:val="0"/>
      <w:marBottom w:val="0"/>
      <w:divBdr>
        <w:top w:val="none" w:sz="0" w:space="0" w:color="auto"/>
        <w:left w:val="none" w:sz="0" w:space="0" w:color="auto"/>
        <w:bottom w:val="none" w:sz="0" w:space="0" w:color="auto"/>
        <w:right w:val="none" w:sz="0" w:space="0" w:color="auto"/>
      </w:divBdr>
    </w:div>
    <w:div w:id="1149396389">
      <w:bodyDiv w:val="1"/>
      <w:marLeft w:val="0"/>
      <w:marRight w:val="0"/>
      <w:marTop w:val="0"/>
      <w:marBottom w:val="0"/>
      <w:divBdr>
        <w:top w:val="none" w:sz="0" w:space="0" w:color="auto"/>
        <w:left w:val="none" w:sz="0" w:space="0" w:color="auto"/>
        <w:bottom w:val="none" w:sz="0" w:space="0" w:color="auto"/>
        <w:right w:val="none" w:sz="0" w:space="0" w:color="auto"/>
      </w:divBdr>
    </w:div>
    <w:div w:id="1196695051">
      <w:bodyDiv w:val="1"/>
      <w:marLeft w:val="0"/>
      <w:marRight w:val="0"/>
      <w:marTop w:val="0"/>
      <w:marBottom w:val="0"/>
      <w:divBdr>
        <w:top w:val="none" w:sz="0" w:space="0" w:color="auto"/>
        <w:left w:val="none" w:sz="0" w:space="0" w:color="auto"/>
        <w:bottom w:val="none" w:sz="0" w:space="0" w:color="auto"/>
        <w:right w:val="none" w:sz="0" w:space="0" w:color="auto"/>
      </w:divBdr>
    </w:div>
    <w:div w:id="1197474832">
      <w:bodyDiv w:val="1"/>
      <w:marLeft w:val="0"/>
      <w:marRight w:val="0"/>
      <w:marTop w:val="0"/>
      <w:marBottom w:val="0"/>
      <w:divBdr>
        <w:top w:val="none" w:sz="0" w:space="0" w:color="auto"/>
        <w:left w:val="none" w:sz="0" w:space="0" w:color="auto"/>
        <w:bottom w:val="none" w:sz="0" w:space="0" w:color="auto"/>
        <w:right w:val="none" w:sz="0" w:space="0" w:color="auto"/>
      </w:divBdr>
    </w:div>
    <w:div w:id="1351643755">
      <w:bodyDiv w:val="1"/>
      <w:marLeft w:val="0"/>
      <w:marRight w:val="0"/>
      <w:marTop w:val="0"/>
      <w:marBottom w:val="0"/>
      <w:divBdr>
        <w:top w:val="none" w:sz="0" w:space="0" w:color="auto"/>
        <w:left w:val="none" w:sz="0" w:space="0" w:color="auto"/>
        <w:bottom w:val="none" w:sz="0" w:space="0" w:color="auto"/>
        <w:right w:val="none" w:sz="0" w:space="0" w:color="auto"/>
      </w:divBdr>
    </w:div>
    <w:div w:id="1388143130">
      <w:bodyDiv w:val="1"/>
      <w:marLeft w:val="0"/>
      <w:marRight w:val="0"/>
      <w:marTop w:val="0"/>
      <w:marBottom w:val="0"/>
      <w:divBdr>
        <w:top w:val="none" w:sz="0" w:space="0" w:color="auto"/>
        <w:left w:val="none" w:sz="0" w:space="0" w:color="auto"/>
        <w:bottom w:val="none" w:sz="0" w:space="0" w:color="auto"/>
        <w:right w:val="none" w:sz="0" w:space="0" w:color="auto"/>
      </w:divBdr>
    </w:div>
    <w:div w:id="1779762762">
      <w:bodyDiv w:val="1"/>
      <w:marLeft w:val="0"/>
      <w:marRight w:val="0"/>
      <w:marTop w:val="0"/>
      <w:marBottom w:val="0"/>
      <w:divBdr>
        <w:top w:val="none" w:sz="0" w:space="0" w:color="auto"/>
        <w:left w:val="none" w:sz="0" w:space="0" w:color="auto"/>
        <w:bottom w:val="none" w:sz="0" w:space="0" w:color="auto"/>
        <w:right w:val="none" w:sz="0" w:space="0" w:color="auto"/>
      </w:divBdr>
    </w:div>
    <w:div w:id="1813710449">
      <w:bodyDiv w:val="1"/>
      <w:marLeft w:val="0"/>
      <w:marRight w:val="0"/>
      <w:marTop w:val="0"/>
      <w:marBottom w:val="0"/>
      <w:divBdr>
        <w:top w:val="none" w:sz="0" w:space="0" w:color="auto"/>
        <w:left w:val="none" w:sz="0" w:space="0" w:color="auto"/>
        <w:bottom w:val="none" w:sz="0" w:space="0" w:color="auto"/>
        <w:right w:val="none" w:sz="0" w:space="0" w:color="auto"/>
      </w:divBdr>
    </w:div>
    <w:div w:id="1965767914">
      <w:bodyDiv w:val="1"/>
      <w:marLeft w:val="0"/>
      <w:marRight w:val="0"/>
      <w:marTop w:val="0"/>
      <w:marBottom w:val="0"/>
      <w:divBdr>
        <w:top w:val="none" w:sz="0" w:space="0" w:color="auto"/>
        <w:left w:val="none" w:sz="0" w:space="0" w:color="auto"/>
        <w:bottom w:val="none" w:sz="0" w:space="0" w:color="auto"/>
        <w:right w:val="none" w:sz="0" w:space="0" w:color="auto"/>
      </w:divBdr>
    </w:div>
    <w:div w:id="1977029041">
      <w:bodyDiv w:val="1"/>
      <w:marLeft w:val="0"/>
      <w:marRight w:val="0"/>
      <w:marTop w:val="0"/>
      <w:marBottom w:val="0"/>
      <w:divBdr>
        <w:top w:val="none" w:sz="0" w:space="0" w:color="auto"/>
        <w:left w:val="none" w:sz="0" w:space="0" w:color="auto"/>
        <w:bottom w:val="none" w:sz="0" w:space="0" w:color="auto"/>
        <w:right w:val="none" w:sz="0" w:space="0" w:color="auto"/>
      </w:divBdr>
    </w:div>
    <w:div w:id="2045786799">
      <w:bodyDiv w:val="1"/>
      <w:marLeft w:val="0"/>
      <w:marRight w:val="0"/>
      <w:marTop w:val="0"/>
      <w:marBottom w:val="0"/>
      <w:divBdr>
        <w:top w:val="none" w:sz="0" w:space="0" w:color="auto"/>
        <w:left w:val="none" w:sz="0" w:space="0" w:color="auto"/>
        <w:bottom w:val="none" w:sz="0" w:space="0" w:color="auto"/>
        <w:right w:val="none" w:sz="0" w:space="0" w:color="auto"/>
      </w:divBdr>
    </w:div>
    <w:div w:id="2067334126">
      <w:bodyDiv w:val="1"/>
      <w:marLeft w:val="0"/>
      <w:marRight w:val="0"/>
      <w:marTop w:val="0"/>
      <w:marBottom w:val="0"/>
      <w:divBdr>
        <w:top w:val="none" w:sz="0" w:space="0" w:color="auto"/>
        <w:left w:val="none" w:sz="0" w:space="0" w:color="auto"/>
        <w:bottom w:val="none" w:sz="0" w:space="0" w:color="auto"/>
        <w:right w:val="none" w:sz="0" w:space="0" w:color="auto"/>
      </w:divBdr>
    </w:div>
    <w:div w:id="2109931907">
      <w:bodyDiv w:val="1"/>
      <w:marLeft w:val="0"/>
      <w:marRight w:val="0"/>
      <w:marTop w:val="0"/>
      <w:marBottom w:val="0"/>
      <w:divBdr>
        <w:top w:val="none" w:sz="0" w:space="0" w:color="auto"/>
        <w:left w:val="none" w:sz="0" w:space="0" w:color="auto"/>
        <w:bottom w:val="none" w:sz="0" w:space="0" w:color="auto"/>
        <w:right w:val="none" w:sz="0" w:space="0" w:color="auto"/>
      </w:divBdr>
    </w:div>
    <w:div w:id="213447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englinapusvisa@gmail.com" TargetMode="External"/><Relationship Id="rId3" Type="http://schemas.openxmlformats.org/officeDocument/2006/relationships/settings" Target="settings.xml"/><Relationship Id="rId7" Type="http://schemas.openxmlformats.org/officeDocument/2006/relationships/hyperlink" Target="mailto:redihadiyant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ofyan.alhakim@yahoo.co.id" TargetMode="External"/><Relationship Id="rId4" Type="http://schemas.openxmlformats.org/officeDocument/2006/relationships/webSettings" Target="webSettings.xml"/><Relationship Id="rId9" Type="http://schemas.openxmlformats.org/officeDocument/2006/relationships/hyperlink" Target="mailto:yadijanwari@uinsgd.ac.id"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26</Pages>
  <Words>7916</Words>
  <Characters>45126</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 Hadiyanyo</dc:creator>
  <cp:keywords/>
  <dc:description/>
  <cp:lastModifiedBy>Desa Talaga</cp:lastModifiedBy>
  <cp:revision>3</cp:revision>
  <dcterms:created xsi:type="dcterms:W3CDTF">2023-11-09T10:26:00Z</dcterms:created>
  <dcterms:modified xsi:type="dcterms:W3CDTF">2024-01-08T09:58:00Z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id="Z5Nq01FB"/&gt;&lt;style id="http://www.zotero.org/styles/chicago-fullnote-bibliography" locale="id-ID"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ies>
</file>