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CC4A" w14:textId="017B9A82" w:rsidR="00C74F89" w:rsidRDefault="00C80E89" w:rsidP="00C74F89">
      <w:pPr>
        <w:jc w:val="center"/>
        <w:rPr>
          <w:rFonts w:ascii="Times New Roman" w:hAnsi="Times New Roman" w:cs="Times New Roman"/>
          <w:b/>
          <w:bCs/>
          <w:sz w:val="24"/>
          <w:szCs w:val="24"/>
        </w:rPr>
      </w:pPr>
      <w:r>
        <w:rPr>
          <w:rFonts w:ascii="Times New Roman" w:hAnsi="Times New Roman" w:cs="Times New Roman"/>
          <w:b/>
          <w:bCs/>
          <w:sz w:val="24"/>
          <w:szCs w:val="24"/>
        </w:rPr>
        <w:t xml:space="preserve">INTERKONEKTIF HUKUM ISLAM DAN HUKUM POSITIF PADA </w:t>
      </w:r>
      <w:r w:rsidR="00CB528A" w:rsidRPr="00CB528A">
        <w:rPr>
          <w:rFonts w:ascii="Times New Roman" w:hAnsi="Times New Roman" w:cs="Times New Roman"/>
          <w:b/>
          <w:bCs/>
          <w:sz w:val="24"/>
          <w:szCs w:val="24"/>
        </w:rPr>
        <w:t xml:space="preserve">BERAKHIRNYA KONTRAK (AKAD) </w:t>
      </w:r>
      <w:r w:rsidR="00FF0DD1">
        <w:rPr>
          <w:rFonts w:ascii="Times New Roman" w:hAnsi="Times New Roman" w:cs="Times New Roman"/>
          <w:b/>
          <w:bCs/>
          <w:sz w:val="24"/>
          <w:szCs w:val="24"/>
        </w:rPr>
        <w:t>BISNIS SYARIAH</w:t>
      </w:r>
    </w:p>
    <w:p w14:paraId="108E40BF" w14:textId="446F1FBA" w:rsidR="00C74F89" w:rsidRDefault="00C74F89" w:rsidP="00C74F8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Isna</w:t>
      </w:r>
      <w:proofErr w:type="spellEnd"/>
      <w:r>
        <w:rPr>
          <w:rFonts w:ascii="Times New Roman" w:hAnsi="Times New Roman" w:cs="Times New Roman"/>
          <w:b/>
          <w:bCs/>
          <w:sz w:val="24"/>
          <w:szCs w:val="24"/>
        </w:rPr>
        <w:t xml:space="preserve"> Yunita</w:t>
      </w:r>
      <w:r>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Rangga Suganda</w:t>
      </w:r>
      <w:r>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br/>
      </w:r>
      <w:hyperlink r:id="rId8" w:history="1">
        <w:r w:rsidRPr="001A1E34">
          <w:rPr>
            <w:rStyle w:val="Hyperlink"/>
          </w:rPr>
          <w:t>Nitaisna1106@gmail.com</w:t>
        </w:r>
      </w:hyperlink>
      <w:r w:rsidR="00C80E89">
        <w:t xml:space="preserve"> </w:t>
      </w:r>
      <w:hyperlink r:id="rId9" w:history="1">
        <w:r w:rsidR="00C80E89" w:rsidRPr="001A1E34">
          <w:rPr>
            <w:rStyle w:val="Hyperlink"/>
          </w:rPr>
          <w:t>rnggsgnd@gmail.com</w:t>
        </w:r>
      </w:hyperlink>
      <w:r w:rsidR="00C80E89">
        <w:t xml:space="preserve"> </w:t>
      </w:r>
      <w:r w:rsidR="00CD5B45">
        <w:rPr>
          <w:rFonts w:ascii="Times New Roman" w:hAnsi="Times New Roman" w:cs="Times New Roman"/>
          <w:b/>
          <w:bCs/>
          <w:sz w:val="24"/>
          <w:szCs w:val="24"/>
        </w:rPr>
        <w:br/>
      </w:r>
    </w:p>
    <w:p w14:paraId="4DEBFF49" w14:textId="70F8B6EB" w:rsidR="00CD5B45" w:rsidRDefault="00CD5B45" w:rsidP="00C74F89">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ABSTRAK </w:t>
      </w:r>
    </w:p>
    <w:p w14:paraId="2625AE21" w14:textId="77777777" w:rsidR="00084C1A" w:rsidRPr="00E860D6" w:rsidRDefault="00CD5B45" w:rsidP="00E860D6">
      <w:pPr>
        <w:spacing w:line="240" w:lineRule="auto"/>
        <w:ind w:firstLine="567"/>
        <w:jc w:val="both"/>
        <w:rPr>
          <w:rFonts w:ascii="Times New Roman" w:hAnsi="Times New Roman" w:cs="Times New Roman"/>
          <w:sz w:val="24"/>
          <w:szCs w:val="24"/>
        </w:rPr>
      </w:pP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pada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bisnis</w:t>
      </w:r>
      <w:proofErr w:type="spellEnd"/>
      <w:r w:rsidRPr="00E860D6">
        <w:rPr>
          <w:rFonts w:ascii="Times New Roman" w:hAnsi="Times New Roman" w:cs="Times New Roman"/>
          <w:sz w:val="24"/>
          <w:szCs w:val="24"/>
        </w:rPr>
        <w:t xml:space="preserve"> syariah, </w:t>
      </w:r>
      <w:proofErr w:type="spellStart"/>
      <w:r w:rsidRPr="00E860D6">
        <w:rPr>
          <w:rFonts w:ascii="Times New Roman" w:hAnsi="Times New Roman" w:cs="Times New Roman"/>
          <w:sz w:val="24"/>
          <w:szCs w:val="24"/>
        </w:rPr>
        <w:t>dapat</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diartikan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sebagai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sebuah</w:t>
      </w:r>
      <w:proofErr w:type="spellEnd"/>
      <w:r w:rsidRPr="00E860D6">
        <w:rPr>
          <w:rFonts w:ascii="Times New Roman" w:hAnsi="Times New Roman" w:cs="Times New Roman"/>
          <w:sz w:val="24"/>
          <w:szCs w:val="24"/>
        </w:rPr>
        <w:t xml:space="preserve"> proses </w:t>
      </w:r>
      <w:proofErr w:type="spellStart"/>
      <w:r w:rsidRPr="00E860D6">
        <w:rPr>
          <w:rFonts w:ascii="Times New Roman" w:hAnsi="Times New Roman" w:cs="Times New Roman"/>
          <w:sz w:val="24"/>
          <w:szCs w:val="24"/>
        </w:rPr>
        <w:t>pelaksanaan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transaksi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antara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satu</w:t>
      </w:r>
      <w:proofErr w:type="spellEnd"/>
      <w:r w:rsidRPr="00E860D6">
        <w:rPr>
          <w:rFonts w:ascii="Times New Roman" w:hAnsi="Times New Roman" w:cs="Times New Roman"/>
          <w:sz w:val="24"/>
          <w:szCs w:val="24"/>
        </w:rPr>
        <w:t xml:space="preserve"> orang </w:t>
      </w:r>
      <w:proofErr w:type="spellStart"/>
      <w:r w:rsidRPr="00E860D6">
        <w:rPr>
          <w:rFonts w:ascii="Times New Roman" w:hAnsi="Times New Roman" w:cs="Times New Roman"/>
          <w:sz w:val="24"/>
          <w:szCs w:val="24"/>
        </w:rPr>
        <w:t>dengan</w:t>
      </w:r>
      <w:proofErr w:type="spellEnd"/>
      <w:r w:rsidRPr="00E860D6">
        <w:rPr>
          <w:rFonts w:ascii="Times New Roman" w:hAnsi="Times New Roman" w:cs="Times New Roman"/>
          <w:sz w:val="24"/>
          <w:szCs w:val="24"/>
        </w:rPr>
        <w:t xml:space="preserve"> orang lain yang </w:t>
      </w:r>
      <w:proofErr w:type="spellStart"/>
      <w:r w:rsidRPr="00E860D6">
        <w:rPr>
          <w:rFonts w:ascii="Times New Roman" w:hAnsi="Times New Roman" w:cs="Times New Roman"/>
          <w:sz w:val="24"/>
          <w:szCs w:val="24"/>
        </w:rPr>
        <w:t>terikat</w:t>
      </w:r>
      <w:proofErr w:type="spellEnd"/>
      <w:r w:rsidRPr="00E860D6">
        <w:rPr>
          <w:rFonts w:ascii="Times New Roman" w:hAnsi="Times New Roman" w:cs="Times New Roman"/>
          <w:sz w:val="24"/>
          <w:szCs w:val="24"/>
        </w:rPr>
        <w:t xml:space="preserve"> oleh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karena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satu</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pihak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mempresentasikan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penawaran</w:t>
      </w:r>
      <w:proofErr w:type="spellEnd"/>
      <w:r w:rsidRPr="00E860D6">
        <w:rPr>
          <w:rFonts w:ascii="Times New Roman" w:hAnsi="Times New Roman" w:cs="Times New Roman"/>
          <w:sz w:val="24"/>
          <w:szCs w:val="24"/>
        </w:rPr>
        <w:t xml:space="preserve"> dan </w:t>
      </w:r>
      <w:proofErr w:type="spellStart"/>
      <w:r w:rsidRPr="00E860D6">
        <w:rPr>
          <w:rFonts w:ascii="Times New Roman" w:hAnsi="Times New Roman" w:cs="Times New Roman"/>
          <w:sz w:val="24"/>
          <w:szCs w:val="24"/>
        </w:rPr>
        <w:t>pihak</w:t>
      </w:r>
      <w:proofErr w:type="spellEnd"/>
      <w:r w:rsidRPr="00E860D6">
        <w:rPr>
          <w:rFonts w:ascii="Times New Roman" w:hAnsi="Times New Roman" w:cs="Times New Roman"/>
          <w:sz w:val="24"/>
          <w:szCs w:val="24"/>
        </w:rPr>
        <w:t xml:space="preserve"> lain </w:t>
      </w:r>
      <w:proofErr w:type="spellStart"/>
      <w:r w:rsidRPr="00E860D6">
        <w:rPr>
          <w:rFonts w:ascii="Times New Roman" w:hAnsi="Times New Roman" w:cs="Times New Roman"/>
          <w:sz w:val="24"/>
          <w:szCs w:val="24"/>
        </w:rPr>
        <w:t>melakukan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penerimaan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serta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memanfaatkan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sumber</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ekonomi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sebagai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objeknya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sesuai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aturan-aturan</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telah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ditetapkan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secara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Islam. </w:t>
      </w: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bisnis</w:t>
      </w:r>
      <w:proofErr w:type="spellEnd"/>
      <w:r w:rsidRPr="00E860D6">
        <w:rPr>
          <w:rFonts w:ascii="Times New Roman" w:hAnsi="Times New Roman" w:cs="Times New Roman"/>
          <w:sz w:val="24"/>
          <w:szCs w:val="24"/>
        </w:rPr>
        <w:t xml:space="preserve"> syariah </w:t>
      </w:r>
      <w:proofErr w:type="spellStart"/>
      <w:r w:rsidRPr="00E860D6">
        <w:rPr>
          <w:rFonts w:ascii="Times New Roman" w:hAnsi="Times New Roman" w:cs="Times New Roman"/>
          <w:sz w:val="24"/>
          <w:szCs w:val="24"/>
        </w:rPr>
        <w:t>bisa</w:t>
      </w:r>
      <w:proofErr w:type="spellEnd"/>
      <w:r w:rsidRPr="00E860D6">
        <w:rPr>
          <w:rFonts w:ascii="Times New Roman" w:hAnsi="Times New Roman" w:cs="Times New Roman"/>
          <w:sz w:val="24"/>
          <w:szCs w:val="24"/>
        </w:rPr>
        <w:t xml:space="preserve"> juga </w:t>
      </w:r>
      <w:proofErr w:type="spellStart"/>
      <w:r w:rsidRPr="00E860D6">
        <w:rPr>
          <w:rFonts w:ascii="Times New Roman" w:hAnsi="Times New Roman" w:cs="Times New Roman"/>
          <w:sz w:val="24"/>
          <w:szCs w:val="24"/>
        </w:rPr>
        <w:t>diartikan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sebagai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suatu</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perikatan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antara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ijab</w:t>
      </w:r>
      <w:proofErr w:type="spellEnd"/>
      <w:r w:rsidRPr="00E860D6">
        <w:rPr>
          <w:rFonts w:ascii="Times New Roman" w:hAnsi="Times New Roman" w:cs="Times New Roman"/>
          <w:sz w:val="24"/>
          <w:szCs w:val="24"/>
        </w:rPr>
        <w:t xml:space="preserve"> dan Kabul </w:t>
      </w:r>
      <w:proofErr w:type="spellStart"/>
      <w:r w:rsidRPr="00E860D6">
        <w:rPr>
          <w:rFonts w:ascii="Times New Roman" w:hAnsi="Times New Roman" w:cs="Times New Roman"/>
          <w:sz w:val="24"/>
          <w:szCs w:val="24"/>
        </w:rPr>
        <w:t>dengan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cara</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dibenarkan</w:t>
      </w:r>
      <w:proofErr w:type="spellEnd"/>
      <w:r w:rsidRPr="00E860D6">
        <w:rPr>
          <w:rFonts w:ascii="Times New Roman" w:hAnsi="Times New Roman" w:cs="Times New Roman"/>
          <w:sz w:val="24"/>
          <w:szCs w:val="24"/>
        </w:rPr>
        <w:t xml:space="preserve"> oleh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Islam yang </w:t>
      </w:r>
      <w:proofErr w:type="spellStart"/>
      <w:r w:rsidRPr="00E860D6">
        <w:rPr>
          <w:rFonts w:ascii="Times New Roman" w:hAnsi="Times New Roman" w:cs="Times New Roman"/>
          <w:sz w:val="24"/>
          <w:szCs w:val="24"/>
        </w:rPr>
        <w:t>menetapkan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adanya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akibat-akibat</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Berbicara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tentang</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kesepakatan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kedua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belah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pihak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untuk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memulainya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maka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terdapat</w:t>
      </w:r>
      <w:proofErr w:type="spellEnd"/>
      <w:r w:rsidRPr="00E860D6">
        <w:rPr>
          <w:rFonts w:ascii="Times New Roman" w:hAnsi="Times New Roman" w:cs="Times New Roman"/>
          <w:sz w:val="24"/>
          <w:szCs w:val="24"/>
        </w:rPr>
        <w:t xml:space="preserve"> juga </w:t>
      </w:r>
      <w:proofErr w:type="spellStart"/>
      <w:r w:rsidRPr="00E860D6">
        <w:rPr>
          <w:rFonts w:ascii="Times New Roman" w:hAnsi="Times New Roman" w:cs="Times New Roman"/>
          <w:sz w:val="24"/>
          <w:szCs w:val="24"/>
        </w:rPr>
        <w:t>langkah-langkah</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menjadikan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itu</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berakhir</w:t>
      </w:r>
      <w:proofErr w:type="spellEnd"/>
      <w:r w:rsidRPr="00E860D6">
        <w:rPr>
          <w:rFonts w:ascii="Times New Roman" w:hAnsi="Times New Roman" w:cs="Times New Roman"/>
          <w:sz w:val="24"/>
          <w:szCs w:val="24"/>
        </w:rPr>
        <w:t xml:space="preserve">. Tulisan </w:t>
      </w:r>
      <w:proofErr w:type="spellStart"/>
      <w:r w:rsidRPr="00E860D6">
        <w:rPr>
          <w:rFonts w:ascii="Times New Roman" w:hAnsi="Times New Roman" w:cs="Times New Roman"/>
          <w:sz w:val="24"/>
          <w:szCs w:val="24"/>
        </w:rPr>
        <w:t>ini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memiliki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tujuan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untuk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memahami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hal</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harus</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dilakukan</w:t>
      </w:r>
      <w:proofErr w:type="spellEnd"/>
      <w:r w:rsidRPr="00E860D6">
        <w:rPr>
          <w:rFonts w:ascii="Times New Roman" w:hAnsi="Times New Roman" w:cs="Times New Roman"/>
          <w:sz w:val="24"/>
          <w:szCs w:val="24"/>
        </w:rPr>
        <w:t xml:space="preserve"> pada </w:t>
      </w:r>
      <w:proofErr w:type="spellStart"/>
      <w:r w:rsidRPr="00E860D6">
        <w:rPr>
          <w:rFonts w:ascii="Times New Roman" w:hAnsi="Times New Roman" w:cs="Times New Roman"/>
          <w:sz w:val="24"/>
          <w:szCs w:val="24"/>
        </w:rPr>
        <w:t>pelaksanaan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untuk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berakhirnya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sebuah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dalam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perspektif</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Islam. </w:t>
      </w:r>
    </w:p>
    <w:p w14:paraId="3D8654FD" w14:textId="40D56FB2" w:rsidR="00CD5B45" w:rsidRPr="00E860D6" w:rsidRDefault="00CD5B45" w:rsidP="00E860D6">
      <w:pPr>
        <w:spacing w:line="240" w:lineRule="auto"/>
        <w:ind w:firstLine="567"/>
        <w:jc w:val="both"/>
        <w:rPr>
          <w:rFonts w:ascii="Times New Roman" w:hAnsi="Times New Roman" w:cs="Times New Roman"/>
          <w:sz w:val="24"/>
          <w:szCs w:val="24"/>
        </w:rPr>
      </w:pPr>
      <w:r w:rsidRPr="00E860D6">
        <w:rPr>
          <w:rFonts w:ascii="Times New Roman" w:hAnsi="Times New Roman" w:cs="Times New Roman"/>
          <w:sz w:val="24"/>
          <w:szCs w:val="24"/>
        </w:rPr>
        <w:t xml:space="preserve">Adapun </w:t>
      </w:r>
      <w:proofErr w:type="spellStart"/>
      <w:r w:rsidRPr="00E860D6">
        <w:rPr>
          <w:rFonts w:ascii="Times New Roman" w:hAnsi="Times New Roman" w:cs="Times New Roman"/>
          <w:sz w:val="24"/>
          <w:szCs w:val="24"/>
        </w:rPr>
        <w:t>metode</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penelitiannya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ialah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jenis</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penelitian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kualitatif</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dengan</w:t>
      </w:r>
      <w:proofErr w:type="spellEnd"/>
      <w:r w:rsidRPr="00E860D6">
        <w:rPr>
          <w:rFonts w:ascii="Times New Roman" w:hAnsi="Times New Roman" w:cs="Times New Roman"/>
          <w:sz w:val="24"/>
          <w:szCs w:val="24"/>
        </w:rPr>
        <w:t xml:space="preserve"> data yang </w:t>
      </w:r>
      <w:proofErr w:type="spellStart"/>
      <w:r w:rsidRPr="00E860D6">
        <w:rPr>
          <w:rFonts w:ascii="Times New Roman" w:hAnsi="Times New Roman" w:cs="Times New Roman"/>
          <w:sz w:val="24"/>
          <w:szCs w:val="24"/>
        </w:rPr>
        <w:t>dikemas</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dalam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penelitian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ini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adalah</w:t>
      </w:r>
      <w:proofErr w:type="spellEnd"/>
      <w:r w:rsidRPr="00E860D6">
        <w:rPr>
          <w:rFonts w:ascii="Times New Roman" w:hAnsi="Times New Roman" w:cs="Times New Roman"/>
          <w:sz w:val="24"/>
          <w:szCs w:val="24"/>
        </w:rPr>
        <w:t xml:space="preserve"> data </w:t>
      </w:r>
      <w:proofErr w:type="spellStart"/>
      <w:r w:rsidRPr="00E860D6">
        <w:rPr>
          <w:rFonts w:ascii="Times New Roman" w:hAnsi="Times New Roman" w:cs="Times New Roman"/>
          <w:sz w:val="24"/>
          <w:szCs w:val="24"/>
        </w:rPr>
        <w:t>sekunder</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diperoleh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dari</w:t>
      </w:r>
      <w:proofErr w:type="spellEnd"/>
      <w:r w:rsidRPr="00E860D6">
        <w:rPr>
          <w:rFonts w:ascii="Times New Roman" w:hAnsi="Times New Roman" w:cs="Times New Roman"/>
          <w:sz w:val="24"/>
          <w:szCs w:val="24"/>
        </w:rPr>
        <w:t xml:space="preserve"> review </w:t>
      </w:r>
      <w:proofErr w:type="spellStart"/>
      <w:r w:rsidRPr="00E860D6">
        <w:rPr>
          <w:rFonts w:ascii="Times New Roman" w:hAnsi="Times New Roman" w:cs="Times New Roman"/>
          <w:sz w:val="24"/>
          <w:szCs w:val="24"/>
        </w:rPr>
        <w:t>literatur</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dari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penelitian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ilmiah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sebelumnya</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kemudian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dianalisis</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secara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mendalam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menggunakan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teori</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relevan</w:t>
      </w:r>
      <w:proofErr w:type="spellEnd"/>
      <w:r w:rsidRPr="00E860D6">
        <w:rPr>
          <w:rFonts w:ascii="Times New Roman" w:hAnsi="Times New Roman" w:cs="Times New Roman"/>
          <w:sz w:val="24"/>
          <w:szCs w:val="24"/>
        </w:rPr>
        <w:t xml:space="preserve">. Hasil </w:t>
      </w:r>
      <w:proofErr w:type="spellStart"/>
      <w:r w:rsidRPr="00E860D6">
        <w:rPr>
          <w:rFonts w:ascii="Times New Roman" w:hAnsi="Times New Roman" w:cs="Times New Roman"/>
          <w:sz w:val="24"/>
          <w:szCs w:val="24"/>
        </w:rPr>
        <w:t>penelitian</w:t>
      </w:r>
      <w:proofErr w:type="spellEnd"/>
      <w:r w:rsidR="005A41D6">
        <w:rPr>
          <w:rFonts w:ascii="Times New Roman" w:hAnsi="Times New Roman" w:cs="Times New Roman"/>
          <w:sz w:val="24"/>
          <w:szCs w:val="24"/>
        </w:rPr>
        <w:t xml:space="preserve"> pada </w:t>
      </w:r>
      <w:proofErr w:type="spellStart"/>
      <w:r w:rsidR="005A41D6">
        <w:rPr>
          <w:rFonts w:ascii="Times New Roman" w:hAnsi="Times New Roman" w:cs="Times New Roman"/>
          <w:sz w:val="24"/>
          <w:szCs w:val="24"/>
        </w:rPr>
        <w:t>makalah</w:t>
      </w:r>
      <w:proofErr w:type="spellEnd"/>
      <w:r w:rsidR="005A41D6">
        <w:rPr>
          <w:rFonts w:ascii="Times New Roman" w:hAnsi="Times New Roman" w:cs="Times New Roman"/>
          <w:sz w:val="24"/>
          <w:szCs w:val="24"/>
        </w:rPr>
        <w:t xml:space="preserve"> </w:t>
      </w:r>
      <w:proofErr w:type="spellStart"/>
      <w:r w:rsidR="005A41D6">
        <w:rPr>
          <w:rFonts w:ascii="Times New Roman" w:hAnsi="Times New Roman" w:cs="Times New Roman"/>
          <w:sz w:val="24"/>
          <w:szCs w:val="24"/>
        </w:rPr>
        <w:t>ini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ialah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berakhirnya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kontrak</w:t>
      </w:r>
      <w:proofErr w:type="spellEnd"/>
      <w:r w:rsidRPr="00E860D6">
        <w:rPr>
          <w:rFonts w:ascii="Times New Roman" w:hAnsi="Times New Roman" w:cs="Times New Roman"/>
          <w:sz w:val="24"/>
          <w:szCs w:val="24"/>
        </w:rPr>
        <w:t xml:space="preserve"> pada </w:t>
      </w:r>
      <w:proofErr w:type="spellStart"/>
      <w:r w:rsidRPr="00E860D6">
        <w:rPr>
          <w:rFonts w:ascii="Times New Roman" w:hAnsi="Times New Roman" w:cs="Times New Roman"/>
          <w:sz w:val="24"/>
          <w:szCs w:val="24"/>
        </w:rPr>
        <w:t>hukum</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bisnis</w:t>
      </w:r>
      <w:proofErr w:type="spellEnd"/>
      <w:r w:rsidRPr="00E860D6">
        <w:rPr>
          <w:rFonts w:ascii="Times New Roman" w:hAnsi="Times New Roman" w:cs="Times New Roman"/>
          <w:sz w:val="24"/>
          <w:szCs w:val="24"/>
        </w:rPr>
        <w:t xml:space="preserve"> syariah </w:t>
      </w:r>
      <w:proofErr w:type="spellStart"/>
      <w:r w:rsidRPr="00E860D6">
        <w:rPr>
          <w:rFonts w:ascii="Times New Roman" w:hAnsi="Times New Roman" w:cs="Times New Roman"/>
          <w:sz w:val="24"/>
          <w:szCs w:val="24"/>
        </w:rPr>
        <w:t>terdiri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dari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berakhirnya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akad</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karena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sudah</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terpenuhi</w:t>
      </w:r>
      <w:proofErr w:type="spellEnd"/>
      <w:r w:rsidRPr="00E860D6">
        <w:rPr>
          <w:rFonts w:ascii="Times New Roman" w:hAnsi="Times New Roman" w:cs="Times New Roman"/>
          <w:sz w:val="24"/>
          <w:szCs w:val="24"/>
        </w:rPr>
        <w:t xml:space="preserve">, </w:t>
      </w:r>
      <w:proofErr w:type="spellStart"/>
      <w:r w:rsidR="0047288A">
        <w:rPr>
          <w:rFonts w:ascii="Times New Roman" w:hAnsi="Times New Roman" w:cs="Times New Roman"/>
          <w:sz w:val="24"/>
          <w:szCs w:val="24"/>
        </w:rPr>
        <w:t>terminasi</w:t>
      </w:r>
      <w:proofErr w:type="spellEnd"/>
      <w:r w:rsidR="0047288A">
        <w:rPr>
          <w:rFonts w:ascii="Times New Roman" w:hAnsi="Times New Roman" w:cs="Times New Roman"/>
          <w:sz w:val="24"/>
          <w:szCs w:val="24"/>
        </w:rPr>
        <w:t xml:space="preserve"> </w:t>
      </w:r>
      <w:proofErr w:type="spellStart"/>
      <w:r w:rsidR="0047288A">
        <w:rPr>
          <w:rFonts w:ascii="Times New Roman" w:hAnsi="Times New Roman" w:cs="Times New Roman"/>
          <w:sz w:val="24"/>
          <w:szCs w:val="24"/>
        </w:rPr>
        <w:t>akad</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kematian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serta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tidak</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memperolehnya</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izin</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dari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pihak</w:t>
      </w:r>
      <w:proofErr w:type="spellEnd"/>
      <w:r w:rsidRPr="00E860D6">
        <w:rPr>
          <w:rFonts w:ascii="Times New Roman" w:hAnsi="Times New Roman" w:cs="Times New Roman"/>
          <w:sz w:val="24"/>
          <w:szCs w:val="24"/>
        </w:rPr>
        <w:t xml:space="preserve"> yang </w:t>
      </w:r>
      <w:proofErr w:type="spellStart"/>
      <w:r w:rsidRPr="00E860D6">
        <w:rPr>
          <w:rFonts w:ascii="Times New Roman" w:hAnsi="Times New Roman" w:cs="Times New Roman"/>
          <w:sz w:val="24"/>
          <w:szCs w:val="24"/>
        </w:rPr>
        <w:t>memiliki</w:t>
      </w:r>
      <w:proofErr w:type="spellEnd"/>
      <w:r w:rsidRPr="00E860D6">
        <w:rPr>
          <w:rFonts w:ascii="Times New Roman" w:hAnsi="Times New Roman" w:cs="Times New Roman"/>
          <w:sz w:val="24"/>
          <w:szCs w:val="24"/>
        </w:rPr>
        <w:t xml:space="preserve"> </w:t>
      </w:r>
      <w:proofErr w:type="spellStart"/>
      <w:r w:rsidRPr="00E860D6">
        <w:rPr>
          <w:rFonts w:ascii="Times New Roman" w:hAnsi="Times New Roman" w:cs="Times New Roman"/>
          <w:sz w:val="24"/>
          <w:szCs w:val="24"/>
        </w:rPr>
        <w:t>kewenangan</w:t>
      </w:r>
      <w:proofErr w:type="spellEnd"/>
      <w:r w:rsidRPr="00E860D6">
        <w:rPr>
          <w:rFonts w:ascii="Times New Roman" w:hAnsi="Times New Roman" w:cs="Times New Roman"/>
          <w:sz w:val="24"/>
          <w:szCs w:val="24"/>
        </w:rPr>
        <w:t>.</w:t>
      </w:r>
    </w:p>
    <w:p w14:paraId="18874456" w14:textId="2EDC37C5" w:rsidR="00CD5B45" w:rsidRPr="00084C1A" w:rsidRDefault="00084C1A" w:rsidP="00E860D6">
      <w:pPr>
        <w:spacing w:line="240" w:lineRule="auto"/>
        <w:ind w:left="284" w:hanging="284"/>
        <w:jc w:val="both"/>
        <w:rPr>
          <w:rFonts w:ascii="Times New Roman" w:hAnsi="Times New Roman" w:cs="Times New Roman"/>
          <w:sz w:val="24"/>
          <w:szCs w:val="24"/>
        </w:rPr>
      </w:pPr>
      <w:r w:rsidRPr="00084C1A">
        <w:rPr>
          <w:rFonts w:ascii="Times New Roman" w:hAnsi="Times New Roman" w:cs="Times New Roman"/>
          <w:b/>
          <w:bCs/>
          <w:sz w:val="24"/>
          <w:szCs w:val="24"/>
        </w:rPr>
        <w:t xml:space="preserve">Kata </w:t>
      </w:r>
      <w:proofErr w:type="spellStart"/>
      <w:r w:rsidRPr="00084C1A">
        <w:rPr>
          <w:rFonts w:ascii="Times New Roman" w:hAnsi="Times New Roman" w:cs="Times New Roman"/>
          <w:b/>
          <w:bCs/>
          <w:sz w:val="24"/>
          <w:szCs w:val="24"/>
        </w:rPr>
        <w:t>Kunci</w:t>
      </w:r>
      <w:proofErr w:type="spellEnd"/>
      <w:r w:rsidRPr="00084C1A">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084C1A">
        <w:rPr>
          <w:rFonts w:ascii="Times New Roman" w:hAnsi="Times New Roman" w:cs="Times New Roman"/>
          <w:b/>
          <w:bCs/>
          <w:i/>
          <w:iCs/>
          <w:sz w:val="24"/>
          <w:szCs w:val="24"/>
        </w:rPr>
        <w:t>Berakhirnya</w:t>
      </w:r>
      <w:proofErr w:type="spellEnd"/>
      <w:r w:rsidRPr="00084C1A">
        <w:rPr>
          <w:rFonts w:ascii="Times New Roman" w:hAnsi="Times New Roman" w:cs="Times New Roman"/>
          <w:b/>
          <w:bCs/>
          <w:i/>
          <w:iCs/>
          <w:sz w:val="24"/>
          <w:szCs w:val="24"/>
        </w:rPr>
        <w:t xml:space="preserve">, </w:t>
      </w:r>
      <w:proofErr w:type="spellStart"/>
      <w:r w:rsidRPr="00084C1A">
        <w:rPr>
          <w:rFonts w:ascii="Times New Roman" w:hAnsi="Times New Roman" w:cs="Times New Roman"/>
          <w:b/>
          <w:bCs/>
          <w:i/>
          <w:iCs/>
          <w:sz w:val="24"/>
          <w:szCs w:val="24"/>
        </w:rPr>
        <w:t>Kontrak</w:t>
      </w:r>
      <w:proofErr w:type="spellEnd"/>
      <w:r w:rsidRPr="00084C1A">
        <w:rPr>
          <w:rFonts w:ascii="Times New Roman" w:hAnsi="Times New Roman" w:cs="Times New Roman"/>
          <w:b/>
          <w:bCs/>
          <w:i/>
          <w:iCs/>
          <w:sz w:val="24"/>
          <w:szCs w:val="24"/>
        </w:rPr>
        <w:t xml:space="preserve">, </w:t>
      </w:r>
      <w:proofErr w:type="spellStart"/>
      <w:r w:rsidRPr="00084C1A">
        <w:rPr>
          <w:rFonts w:ascii="Times New Roman" w:hAnsi="Times New Roman" w:cs="Times New Roman"/>
          <w:b/>
          <w:bCs/>
          <w:i/>
          <w:iCs/>
          <w:sz w:val="24"/>
          <w:szCs w:val="24"/>
        </w:rPr>
        <w:t>Bisnis</w:t>
      </w:r>
      <w:proofErr w:type="spellEnd"/>
      <w:r w:rsidRPr="00084C1A">
        <w:rPr>
          <w:rFonts w:ascii="Times New Roman" w:hAnsi="Times New Roman" w:cs="Times New Roman"/>
          <w:b/>
          <w:bCs/>
          <w:i/>
          <w:iCs/>
          <w:sz w:val="24"/>
          <w:szCs w:val="24"/>
        </w:rPr>
        <w:t xml:space="preserve"> Syariah.</w:t>
      </w:r>
      <w:r>
        <w:rPr>
          <w:rFonts w:ascii="Times New Roman" w:hAnsi="Times New Roman" w:cs="Times New Roman"/>
          <w:sz w:val="24"/>
          <w:szCs w:val="24"/>
        </w:rPr>
        <w:t xml:space="preserve"> </w:t>
      </w:r>
    </w:p>
    <w:p w14:paraId="35C33D0C" w14:textId="3F43C923" w:rsidR="00335F51" w:rsidRPr="00C74F89" w:rsidRDefault="00335F51" w:rsidP="00C74F89">
      <w:pPr>
        <w:pStyle w:val="ListParagraph"/>
        <w:numPr>
          <w:ilvl w:val="0"/>
          <w:numId w:val="5"/>
        </w:numPr>
        <w:ind w:left="567" w:hanging="567"/>
        <w:rPr>
          <w:rFonts w:ascii="Times New Roman" w:hAnsi="Times New Roman" w:cs="Times New Roman"/>
          <w:b/>
          <w:bCs/>
          <w:sz w:val="24"/>
          <w:szCs w:val="24"/>
        </w:rPr>
      </w:pPr>
      <w:proofErr w:type="spellStart"/>
      <w:r w:rsidRPr="00C74F89">
        <w:rPr>
          <w:rFonts w:ascii="Times New Roman" w:hAnsi="Times New Roman" w:cs="Times New Roman"/>
          <w:b/>
          <w:bCs/>
          <w:sz w:val="24"/>
          <w:szCs w:val="24"/>
        </w:rPr>
        <w:t>Pendahuluan</w:t>
      </w:r>
      <w:proofErr w:type="spellEnd"/>
    </w:p>
    <w:p w14:paraId="0AB80EF4" w14:textId="77777777" w:rsidR="00335F51" w:rsidRPr="00990D9A" w:rsidRDefault="00335F51" w:rsidP="00335F51">
      <w:pPr>
        <w:pStyle w:val="ListParagraph"/>
        <w:rPr>
          <w:rFonts w:ascii="Times New Roman" w:hAnsi="Times New Roman" w:cs="Times New Roman"/>
          <w:sz w:val="24"/>
          <w:szCs w:val="24"/>
        </w:rPr>
      </w:pPr>
    </w:p>
    <w:p w14:paraId="73C4E658" w14:textId="77777777" w:rsidR="006057DA" w:rsidRDefault="00335F51" w:rsidP="006057DA">
      <w:pPr>
        <w:pStyle w:val="ListParagraph"/>
        <w:spacing w:line="480" w:lineRule="auto"/>
        <w:ind w:left="0" w:firstLine="567"/>
        <w:jc w:val="both"/>
        <w:rPr>
          <w:rFonts w:ascii="Times New Roman" w:hAnsi="Times New Roman" w:cs="Times New Roman"/>
          <w:sz w:val="24"/>
          <w:szCs w:val="24"/>
        </w:rPr>
      </w:pPr>
      <w:proofErr w:type="spellStart"/>
      <w:r w:rsidRPr="00990D9A">
        <w:rPr>
          <w:rFonts w:ascii="Times New Roman" w:hAnsi="Times New Roman" w:cs="Times New Roman"/>
          <w:sz w:val="24"/>
          <w:szCs w:val="24"/>
        </w:rPr>
        <w:t>Sebagai</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makhluk</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sosial</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manusia</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diciptakan</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saling</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membutuhkan</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satu</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sama</w:t>
      </w:r>
      <w:proofErr w:type="spellEnd"/>
      <w:r w:rsidRPr="00990D9A">
        <w:rPr>
          <w:rFonts w:ascii="Times New Roman" w:hAnsi="Times New Roman" w:cs="Times New Roman"/>
          <w:sz w:val="24"/>
          <w:szCs w:val="24"/>
        </w:rPr>
        <w:t xml:space="preserve"> </w:t>
      </w:r>
      <w:proofErr w:type="spellStart"/>
      <w:r w:rsidRPr="00990D9A">
        <w:rPr>
          <w:rFonts w:ascii="Times New Roman" w:hAnsi="Times New Roman" w:cs="Times New Roman"/>
          <w:sz w:val="24"/>
          <w:szCs w:val="24"/>
        </w:rPr>
        <w:t>dengan</w:t>
      </w:r>
      <w:proofErr w:type="spellEnd"/>
      <w:r w:rsidRPr="00990D9A">
        <w:rPr>
          <w:rFonts w:ascii="Times New Roman" w:hAnsi="Times New Roman" w:cs="Times New Roman"/>
          <w:sz w:val="24"/>
          <w:szCs w:val="24"/>
        </w:rPr>
        <w:t xml:space="preserve"> yang </w:t>
      </w:r>
      <w:proofErr w:type="spellStart"/>
      <w:r w:rsidRPr="00990D9A">
        <w:rPr>
          <w:rFonts w:ascii="Times New Roman" w:hAnsi="Times New Roman" w:cs="Times New Roman"/>
          <w:sz w:val="24"/>
          <w:szCs w:val="24"/>
        </w:rPr>
        <w:t>lainnya</w:t>
      </w:r>
      <w:proofErr w:type="spellEnd"/>
      <w:r w:rsidR="00E434B1" w:rsidRPr="00990D9A">
        <w:rPr>
          <w:rFonts w:ascii="Times New Roman" w:hAnsi="Times New Roman" w:cs="Times New Roman"/>
          <w:sz w:val="24"/>
          <w:szCs w:val="24"/>
        </w:rPr>
        <w:t>,</w:t>
      </w:r>
      <w:r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baik</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dari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segi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politik</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sosial</w:t>
      </w:r>
      <w:proofErr w:type="spellEnd"/>
      <w:r w:rsidR="00E434B1" w:rsidRPr="00990D9A">
        <w:rPr>
          <w:rFonts w:ascii="Times New Roman" w:hAnsi="Times New Roman" w:cs="Times New Roman"/>
          <w:sz w:val="24"/>
          <w:szCs w:val="24"/>
        </w:rPr>
        <w:t xml:space="preserve">, dan </w:t>
      </w:r>
      <w:proofErr w:type="spellStart"/>
      <w:r w:rsidR="00E434B1" w:rsidRPr="00990D9A">
        <w:rPr>
          <w:rFonts w:ascii="Times New Roman" w:hAnsi="Times New Roman" w:cs="Times New Roman"/>
          <w:sz w:val="24"/>
          <w:szCs w:val="24"/>
        </w:rPr>
        <w:t>ekonomi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Secara</w:t>
      </w:r>
      <w:proofErr w:type="spellEnd"/>
      <w:r w:rsidR="00E434B1" w:rsidRPr="00990D9A">
        <w:rPr>
          <w:rFonts w:ascii="Times New Roman" w:hAnsi="Times New Roman" w:cs="Times New Roman"/>
          <w:sz w:val="24"/>
          <w:szCs w:val="24"/>
        </w:rPr>
        <w:t xml:space="preserve"> garis </w:t>
      </w:r>
      <w:proofErr w:type="spellStart"/>
      <w:r w:rsidR="00E434B1" w:rsidRPr="00990D9A">
        <w:rPr>
          <w:rFonts w:ascii="Times New Roman" w:hAnsi="Times New Roman" w:cs="Times New Roman"/>
          <w:sz w:val="24"/>
          <w:szCs w:val="24"/>
        </w:rPr>
        <w:t>besar</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aktivitas</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manusia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dibagi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dalam</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kedua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kategori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yakni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secara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vertikal</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manusia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memiliki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hubungan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dengan</w:t>
      </w:r>
      <w:proofErr w:type="spellEnd"/>
      <w:r w:rsidR="00E434B1" w:rsidRPr="00990D9A">
        <w:rPr>
          <w:rFonts w:ascii="Times New Roman" w:hAnsi="Times New Roman" w:cs="Times New Roman"/>
          <w:sz w:val="24"/>
          <w:szCs w:val="24"/>
        </w:rPr>
        <w:t xml:space="preserve"> sang </w:t>
      </w:r>
      <w:proofErr w:type="spellStart"/>
      <w:r w:rsidR="00E434B1" w:rsidRPr="00990D9A">
        <w:rPr>
          <w:rFonts w:ascii="Times New Roman" w:hAnsi="Times New Roman" w:cs="Times New Roman"/>
          <w:sz w:val="24"/>
          <w:szCs w:val="24"/>
        </w:rPr>
        <w:t>pencipta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sedangkan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secara</w:t>
      </w:r>
      <w:proofErr w:type="spellEnd"/>
      <w:r w:rsidR="00E434B1" w:rsidRPr="00990D9A">
        <w:rPr>
          <w:rFonts w:ascii="Times New Roman" w:hAnsi="Times New Roman" w:cs="Times New Roman"/>
          <w:sz w:val="24"/>
          <w:szCs w:val="24"/>
        </w:rPr>
        <w:t xml:space="preserve"> horizontal </w:t>
      </w:r>
      <w:proofErr w:type="spellStart"/>
      <w:r w:rsidR="00E434B1" w:rsidRPr="00990D9A">
        <w:rPr>
          <w:rFonts w:ascii="Times New Roman" w:hAnsi="Times New Roman" w:cs="Times New Roman"/>
          <w:sz w:val="24"/>
          <w:szCs w:val="24"/>
        </w:rPr>
        <w:t>manusia</w:t>
      </w:r>
      <w:proofErr w:type="spellEnd"/>
      <w:r w:rsidR="00E434B1" w:rsidRPr="00990D9A">
        <w:rPr>
          <w:rFonts w:ascii="Times New Roman" w:hAnsi="Times New Roman" w:cs="Times New Roman"/>
          <w:sz w:val="24"/>
          <w:szCs w:val="24"/>
        </w:rPr>
        <w:t xml:space="preserve"> juga </w:t>
      </w:r>
      <w:proofErr w:type="spellStart"/>
      <w:r w:rsidR="00E434B1" w:rsidRPr="00990D9A">
        <w:rPr>
          <w:rFonts w:ascii="Times New Roman" w:hAnsi="Times New Roman" w:cs="Times New Roman"/>
          <w:sz w:val="24"/>
          <w:szCs w:val="24"/>
        </w:rPr>
        <w:t>memiliki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hubungan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dengan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manusia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atau</w:t>
      </w:r>
      <w:proofErr w:type="spellEnd"/>
      <w:r w:rsidR="00E434B1" w:rsidRPr="00990D9A">
        <w:rPr>
          <w:rFonts w:ascii="Times New Roman" w:hAnsi="Times New Roman" w:cs="Times New Roman"/>
          <w:sz w:val="24"/>
          <w:szCs w:val="24"/>
        </w:rPr>
        <w:t xml:space="preserve"> yang </w:t>
      </w:r>
      <w:proofErr w:type="spellStart"/>
      <w:r w:rsidR="00E434B1" w:rsidRPr="00990D9A">
        <w:rPr>
          <w:rFonts w:ascii="Times New Roman" w:hAnsi="Times New Roman" w:cs="Times New Roman"/>
          <w:sz w:val="24"/>
          <w:szCs w:val="24"/>
        </w:rPr>
        <w:t>sering</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disebut</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sebagai</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i/>
          <w:iCs/>
          <w:sz w:val="24"/>
          <w:szCs w:val="24"/>
        </w:rPr>
        <w:lastRenderedPageBreak/>
        <w:t>muamalah</w:t>
      </w:r>
      <w:proofErr w:type="spellEnd"/>
      <w:r w:rsidR="00E434B1" w:rsidRPr="00990D9A">
        <w:rPr>
          <w:rFonts w:ascii="Times New Roman" w:hAnsi="Times New Roman" w:cs="Times New Roman"/>
          <w:sz w:val="24"/>
          <w:szCs w:val="24"/>
        </w:rPr>
        <w:t xml:space="preserve">. Pada </w:t>
      </w:r>
      <w:proofErr w:type="spellStart"/>
      <w:r w:rsidR="00E434B1" w:rsidRPr="00990D9A">
        <w:rPr>
          <w:rFonts w:ascii="Times New Roman" w:hAnsi="Times New Roman" w:cs="Times New Roman"/>
          <w:sz w:val="24"/>
          <w:szCs w:val="24"/>
        </w:rPr>
        <w:t>tahapan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hubungan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dengan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sesama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manusia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maka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dibutuhkan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aturan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syariat</w:t>
      </w:r>
      <w:proofErr w:type="spellEnd"/>
      <w:r w:rsidR="00E434B1" w:rsidRPr="00990D9A">
        <w:rPr>
          <w:rFonts w:ascii="Times New Roman" w:hAnsi="Times New Roman" w:cs="Times New Roman"/>
          <w:sz w:val="24"/>
          <w:szCs w:val="24"/>
        </w:rPr>
        <w:t xml:space="preserve"> agar </w:t>
      </w:r>
      <w:proofErr w:type="spellStart"/>
      <w:r w:rsidR="00E434B1" w:rsidRPr="00990D9A">
        <w:rPr>
          <w:rFonts w:ascii="Times New Roman" w:hAnsi="Times New Roman" w:cs="Times New Roman"/>
          <w:sz w:val="24"/>
          <w:szCs w:val="24"/>
        </w:rPr>
        <w:t>aktivitas</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tersebut</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berjalan</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secara</w:t>
      </w:r>
      <w:proofErr w:type="spellEnd"/>
      <w:r w:rsidR="00E434B1" w:rsidRPr="00990D9A">
        <w:rPr>
          <w:rFonts w:ascii="Times New Roman" w:hAnsi="Times New Roman" w:cs="Times New Roman"/>
          <w:sz w:val="24"/>
          <w:szCs w:val="24"/>
        </w:rPr>
        <w:t xml:space="preserve"> </w:t>
      </w:r>
      <w:proofErr w:type="spellStart"/>
      <w:r w:rsidR="00E434B1" w:rsidRPr="00990D9A">
        <w:rPr>
          <w:rFonts w:ascii="Times New Roman" w:hAnsi="Times New Roman" w:cs="Times New Roman"/>
          <w:sz w:val="24"/>
          <w:szCs w:val="24"/>
        </w:rPr>
        <w:t>teratur</w:t>
      </w:r>
      <w:proofErr w:type="spellEnd"/>
      <w:r w:rsidR="00E434B1" w:rsidRPr="00990D9A">
        <w:rPr>
          <w:rFonts w:ascii="Times New Roman" w:hAnsi="Times New Roman" w:cs="Times New Roman"/>
          <w:sz w:val="24"/>
          <w:szCs w:val="24"/>
        </w:rPr>
        <w:t xml:space="preserve"> dan </w:t>
      </w:r>
      <w:proofErr w:type="spellStart"/>
      <w:r w:rsidR="00E434B1" w:rsidRPr="00990D9A">
        <w:rPr>
          <w:rFonts w:ascii="Times New Roman" w:hAnsi="Times New Roman" w:cs="Times New Roman"/>
          <w:sz w:val="24"/>
          <w:szCs w:val="24"/>
        </w:rPr>
        <w:t>harmonis</w:t>
      </w:r>
      <w:proofErr w:type="spellEnd"/>
      <w:r w:rsidR="00E434B1" w:rsidRPr="00990D9A">
        <w:rPr>
          <w:rFonts w:ascii="Times New Roman" w:hAnsi="Times New Roman" w:cs="Times New Roman"/>
          <w:sz w:val="24"/>
          <w:szCs w:val="24"/>
        </w:rPr>
        <w:t>.</w:t>
      </w:r>
      <w:r w:rsidR="00EE7D0E" w:rsidRPr="00990D9A">
        <w:rPr>
          <w:rStyle w:val="FootnoteReference"/>
          <w:rFonts w:ascii="Times New Roman" w:hAnsi="Times New Roman" w:cs="Times New Roman"/>
          <w:sz w:val="24"/>
          <w:szCs w:val="24"/>
        </w:rPr>
        <w:footnoteReference w:id="1"/>
      </w:r>
      <w:r w:rsidR="00E434B1" w:rsidRPr="00990D9A">
        <w:rPr>
          <w:rFonts w:ascii="Times New Roman" w:hAnsi="Times New Roman" w:cs="Times New Roman"/>
          <w:sz w:val="24"/>
          <w:szCs w:val="24"/>
        </w:rPr>
        <w:t xml:space="preserve"> </w:t>
      </w:r>
    </w:p>
    <w:p w14:paraId="159D03F8" w14:textId="77777777" w:rsidR="006057DA" w:rsidRDefault="00E434B1" w:rsidP="006057DA">
      <w:pPr>
        <w:pStyle w:val="ListParagraph"/>
        <w:spacing w:line="480" w:lineRule="auto"/>
        <w:ind w:left="0" w:firstLine="567"/>
        <w:jc w:val="both"/>
        <w:rPr>
          <w:rFonts w:ascii="Times New Roman" w:hAnsi="Times New Roman" w:cs="Times New Roman"/>
          <w:sz w:val="24"/>
          <w:szCs w:val="24"/>
        </w:rPr>
      </w:pPr>
      <w:proofErr w:type="spellStart"/>
      <w:r w:rsidRPr="006057DA">
        <w:rPr>
          <w:rFonts w:ascii="Times New Roman" w:hAnsi="Times New Roman" w:cs="Times New Roman"/>
          <w:sz w:val="24"/>
          <w:szCs w:val="24"/>
        </w:rPr>
        <w:t>Banyaknya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hubungan</w:t>
      </w:r>
      <w:proofErr w:type="spellEnd"/>
      <w:r w:rsidRPr="006057DA">
        <w:rPr>
          <w:rFonts w:ascii="Times New Roman" w:hAnsi="Times New Roman" w:cs="Times New Roman"/>
          <w:sz w:val="24"/>
          <w:szCs w:val="24"/>
        </w:rPr>
        <w:t xml:space="preserve"> yang </w:t>
      </w:r>
      <w:proofErr w:type="spellStart"/>
      <w:r w:rsidRPr="006057DA">
        <w:rPr>
          <w:rFonts w:ascii="Times New Roman" w:hAnsi="Times New Roman" w:cs="Times New Roman"/>
          <w:sz w:val="24"/>
          <w:szCs w:val="24"/>
        </w:rPr>
        <w:t>dijalin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sesama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manusia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kegiatan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ekonomi</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menjadi</w:t>
      </w:r>
      <w:proofErr w:type="spellEnd"/>
      <w:r w:rsidRPr="006057DA">
        <w:rPr>
          <w:rFonts w:ascii="Times New Roman" w:hAnsi="Times New Roman" w:cs="Times New Roman"/>
          <w:sz w:val="24"/>
          <w:szCs w:val="24"/>
        </w:rPr>
        <w:t xml:space="preserve"> salah </w:t>
      </w:r>
      <w:proofErr w:type="spellStart"/>
      <w:r w:rsidRPr="006057DA">
        <w:rPr>
          <w:rFonts w:ascii="Times New Roman" w:hAnsi="Times New Roman" w:cs="Times New Roman"/>
          <w:sz w:val="24"/>
          <w:szCs w:val="24"/>
        </w:rPr>
        <w:t>satu</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kegiatan</w:t>
      </w:r>
      <w:proofErr w:type="spellEnd"/>
      <w:r w:rsidRPr="006057DA">
        <w:rPr>
          <w:rFonts w:ascii="Times New Roman" w:hAnsi="Times New Roman" w:cs="Times New Roman"/>
          <w:sz w:val="24"/>
          <w:szCs w:val="24"/>
        </w:rPr>
        <w:t xml:space="preserve"> yang </w:t>
      </w:r>
      <w:proofErr w:type="spellStart"/>
      <w:r w:rsidRPr="006057DA">
        <w:rPr>
          <w:rFonts w:ascii="Times New Roman" w:hAnsi="Times New Roman" w:cs="Times New Roman"/>
          <w:sz w:val="24"/>
          <w:szCs w:val="24"/>
        </w:rPr>
        <w:t>dominan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untuk</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dilakukannya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interaksi</w:t>
      </w:r>
      <w:proofErr w:type="spellEnd"/>
      <w:r w:rsidRPr="006057DA">
        <w:rPr>
          <w:rFonts w:ascii="Times New Roman" w:hAnsi="Times New Roman" w:cs="Times New Roman"/>
          <w:sz w:val="24"/>
          <w:szCs w:val="24"/>
        </w:rPr>
        <w:t xml:space="preserve"> oleh </w:t>
      </w:r>
      <w:proofErr w:type="spellStart"/>
      <w:r w:rsidRPr="006057DA">
        <w:rPr>
          <w:rFonts w:ascii="Times New Roman" w:hAnsi="Times New Roman" w:cs="Times New Roman"/>
          <w:sz w:val="24"/>
          <w:szCs w:val="24"/>
        </w:rPr>
        <w:t>manusia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Sehingga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tidak</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jarang</w:t>
      </w:r>
      <w:proofErr w:type="spellEnd"/>
      <w:r w:rsidRPr="006057DA">
        <w:rPr>
          <w:rFonts w:ascii="Times New Roman" w:hAnsi="Times New Roman" w:cs="Times New Roman"/>
          <w:sz w:val="24"/>
          <w:szCs w:val="24"/>
        </w:rPr>
        <w:t xml:space="preserve"> pada </w:t>
      </w:r>
      <w:proofErr w:type="spellStart"/>
      <w:r w:rsidRPr="006057DA">
        <w:rPr>
          <w:rFonts w:ascii="Times New Roman" w:hAnsi="Times New Roman" w:cs="Times New Roman"/>
          <w:sz w:val="24"/>
          <w:szCs w:val="24"/>
        </w:rPr>
        <w:t>literatur</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fikih</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klasik</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pembahasan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jual</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beli</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menjadi</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bab</w:t>
      </w:r>
      <w:proofErr w:type="spellEnd"/>
      <w:r w:rsidRPr="006057DA">
        <w:rPr>
          <w:rFonts w:ascii="Times New Roman" w:hAnsi="Times New Roman" w:cs="Times New Roman"/>
          <w:sz w:val="24"/>
          <w:szCs w:val="24"/>
        </w:rPr>
        <w:t xml:space="preserve"> yang </w:t>
      </w:r>
      <w:proofErr w:type="spellStart"/>
      <w:r w:rsidRPr="006057DA">
        <w:rPr>
          <w:rFonts w:ascii="Times New Roman" w:hAnsi="Times New Roman" w:cs="Times New Roman"/>
          <w:sz w:val="24"/>
          <w:szCs w:val="24"/>
        </w:rPr>
        <w:t>sering</w:t>
      </w:r>
      <w:proofErr w:type="spellEnd"/>
      <w:r w:rsidRPr="006057DA">
        <w:rPr>
          <w:rFonts w:ascii="Times New Roman" w:hAnsi="Times New Roman" w:cs="Times New Roman"/>
          <w:sz w:val="24"/>
          <w:szCs w:val="24"/>
        </w:rPr>
        <w:t xml:space="preserve"> kali di</w:t>
      </w:r>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bahas</w:t>
      </w:r>
      <w:proofErr w:type="spellEnd"/>
      <w:r w:rsidR="00EE7D0E" w:rsidRPr="006057DA">
        <w:rPr>
          <w:rFonts w:ascii="Times New Roman" w:hAnsi="Times New Roman" w:cs="Times New Roman"/>
          <w:sz w:val="24"/>
          <w:szCs w:val="24"/>
        </w:rPr>
        <w:t>.</w:t>
      </w:r>
      <w:r w:rsidR="00EE7D0E" w:rsidRPr="00990D9A">
        <w:rPr>
          <w:rStyle w:val="FootnoteReference"/>
          <w:rFonts w:ascii="Times New Roman" w:hAnsi="Times New Roman" w:cs="Times New Roman"/>
          <w:sz w:val="24"/>
          <w:szCs w:val="24"/>
        </w:rPr>
        <w:footnoteReference w:id="2"/>
      </w:r>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Kontrak</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akad</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dalam</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hukum</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bisnis</w:t>
      </w:r>
      <w:proofErr w:type="spellEnd"/>
      <w:r w:rsidR="00EE7D0E" w:rsidRPr="006057DA">
        <w:rPr>
          <w:rFonts w:ascii="Times New Roman" w:hAnsi="Times New Roman" w:cs="Times New Roman"/>
          <w:sz w:val="24"/>
          <w:szCs w:val="24"/>
        </w:rPr>
        <w:t xml:space="preserve"> syariah </w:t>
      </w:r>
      <w:proofErr w:type="spellStart"/>
      <w:r w:rsidR="00EE7D0E" w:rsidRPr="006057DA">
        <w:rPr>
          <w:rFonts w:ascii="Times New Roman" w:hAnsi="Times New Roman" w:cs="Times New Roman"/>
          <w:sz w:val="24"/>
          <w:szCs w:val="24"/>
        </w:rPr>
        <w:t>menjadi</w:t>
      </w:r>
      <w:proofErr w:type="spellEnd"/>
      <w:r w:rsidR="00EE7D0E" w:rsidRPr="006057DA">
        <w:rPr>
          <w:rFonts w:ascii="Times New Roman" w:hAnsi="Times New Roman" w:cs="Times New Roman"/>
          <w:sz w:val="24"/>
          <w:szCs w:val="24"/>
        </w:rPr>
        <w:t xml:space="preserve"> salah </w:t>
      </w:r>
      <w:proofErr w:type="spellStart"/>
      <w:r w:rsidR="00EE7D0E" w:rsidRPr="006057DA">
        <w:rPr>
          <w:rFonts w:ascii="Times New Roman" w:hAnsi="Times New Roman" w:cs="Times New Roman"/>
          <w:sz w:val="24"/>
          <w:szCs w:val="24"/>
        </w:rPr>
        <w:t>satu</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bagian</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dalam</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kegiatan</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ekonomi</w:t>
      </w:r>
      <w:proofErr w:type="spellEnd"/>
      <w:r w:rsidR="00EE7D0E" w:rsidRPr="006057DA">
        <w:rPr>
          <w:rFonts w:ascii="Times New Roman" w:hAnsi="Times New Roman" w:cs="Times New Roman"/>
          <w:sz w:val="24"/>
          <w:szCs w:val="24"/>
        </w:rPr>
        <w:t xml:space="preserve"> yang juga </w:t>
      </w:r>
      <w:proofErr w:type="spellStart"/>
      <w:r w:rsidR="00EE7D0E" w:rsidRPr="006057DA">
        <w:rPr>
          <w:rFonts w:ascii="Times New Roman" w:hAnsi="Times New Roman" w:cs="Times New Roman"/>
          <w:sz w:val="24"/>
          <w:szCs w:val="24"/>
        </w:rPr>
        <w:t>sering</w:t>
      </w:r>
      <w:proofErr w:type="spellEnd"/>
      <w:r w:rsidR="00EE7D0E" w:rsidRPr="006057DA">
        <w:rPr>
          <w:rFonts w:ascii="Times New Roman" w:hAnsi="Times New Roman" w:cs="Times New Roman"/>
          <w:sz w:val="24"/>
          <w:szCs w:val="24"/>
        </w:rPr>
        <w:t xml:space="preserve"> </w:t>
      </w:r>
      <w:proofErr w:type="spellStart"/>
      <w:r w:rsidR="00EE7D0E" w:rsidRPr="006057DA">
        <w:rPr>
          <w:rFonts w:ascii="Times New Roman" w:hAnsi="Times New Roman" w:cs="Times New Roman"/>
          <w:sz w:val="24"/>
          <w:szCs w:val="24"/>
        </w:rPr>
        <w:t>dilakukan</w:t>
      </w:r>
      <w:proofErr w:type="spellEnd"/>
      <w:r w:rsidR="00EE7D0E" w:rsidRPr="006057DA">
        <w:rPr>
          <w:rFonts w:ascii="Times New Roman" w:hAnsi="Times New Roman" w:cs="Times New Roman"/>
          <w:sz w:val="24"/>
          <w:szCs w:val="24"/>
        </w:rPr>
        <w:t>.</w:t>
      </w:r>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Secara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bahasa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akad</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adalah</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ikatan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antara</w:t>
      </w:r>
      <w:proofErr w:type="spellEnd"/>
      <w:r w:rsidR="00E92C9C" w:rsidRPr="006057DA">
        <w:rPr>
          <w:rFonts w:ascii="Times New Roman" w:hAnsi="Times New Roman" w:cs="Times New Roman"/>
          <w:sz w:val="24"/>
          <w:szCs w:val="24"/>
        </w:rPr>
        <w:t xml:space="preserve"> dua </w:t>
      </w:r>
      <w:proofErr w:type="spellStart"/>
      <w:r w:rsidR="00E92C9C" w:rsidRPr="006057DA">
        <w:rPr>
          <w:rFonts w:ascii="Times New Roman" w:hAnsi="Times New Roman" w:cs="Times New Roman"/>
          <w:sz w:val="24"/>
          <w:szCs w:val="24"/>
        </w:rPr>
        <w:t>hal</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baik</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ikatan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secara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nyata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maupun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ikatan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secara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maknawi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dari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satu</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segi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maupun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dari</w:t>
      </w:r>
      <w:proofErr w:type="spellEnd"/>
      <w:r w:rsidR="00E92C9C" w:rsidRPr="006057DA">
        <w:rPr>
          <w:rFonts w:ascii="Times New Roman" w:hAnsi="Times New Roman" w:cs="Times New Roman"/>
          <w:sz w:val="24"/>
          <w:szCs w:val="24"/>
        </w:rPr>
        <w:t xml:space="preserve"> dua </w:t>
      </w:r>
      <w:proofErr w:type="spellStart"/>
      <w:r w:rsidR="00E92C9C" w:rsidRPr="006057DA">
        <w:rPr>
          <w:rFonts w:ascii="Times New Roman" w:hAnsi="Times New Roman" w:cs="Times New Roman"/>
          <w:sz w:val="24"/>
          <w:szCs w:val="24"/>
        </w:rPr>
        <w:t>segi</w:t>
      </w:r>
      <w:proofErr w:type="spellEnd"/>
      <w:r w:rsidR="00E92C9C" w:rsidRPr="006057DA">
        <w:rPr>
          <w:rFonts w:ascii="Times New Roman" w:hAnsi="Times New Roman" w:cs="Times New Roman"/>
          <w:sz w:val="24"/>
          <w:szCs w:val="24"/>
        </w:rPr>
        <w:t>.</w:t>
      </w:r>
      <w:r w:rsidR="00E92C9C">
        <w:rPr>
          <w:rStyle w:val="FootnoteReference"/>
          <w:rFonts w:ascii="Times New Roman" w:hAnsi="Times New Roman" w:cs="Times New Roman"/>
          <w:sz w:val="24"/>
          <w:szCs w:val="24"/>
        </w:rPr>
        <w:footnoteReference w:id="3"/>
      </w:r>
      <w:r w:rsidR="00E92C9C" w:rsidRPr="006057DA">
        <w:rPr>
          <w:rFonts w:ascii="Times New Roman" w:hAnsi="Times New Roman" w:cs="Times New Roman"/>
          <w:sz w:val="24"/>
          <w:szCs w:val="24"/>
        </w:rPr>
        <w:t xml:space="preserve"> </w:t>
      </w:r>
    </w:p>
    <w:p w14:paraId="7717398B" w14:textId="5A8450ED" w:rsidR="006057DA" w:rsidRDefault="00C84FA2" w:rsidP="006057DA">
      <w:pPr>
        <w:pStyle w:val="ListParagraph"/>
        <w:spacing w:line="480" w:lineRule="auto"/>
        <w:ind w:left="0" w:firstLine="567"/>
        <w:jc w:val="both"/>
        <w:rPr>
          <w:rFonts w:ascii="Times New Roman" w:hAnsi="Times New Roman" w:cs="Times New Roman"/>
          <w:sz w:val="24"/>
          <w:szCs w:val="24"/>
        </w:rPr>
      </w:pPr>
      <w:r w:rsidRPr="006057DA">
        <w:rPr>
          <w:rFonts w:ascii="Times New Roman" w:hAnsi="Times New Roman" w:cs="Times New Roman"/>
          <w:sz w:val="24"/>
          <w:szCs w:val="24"/>
        </w:rPr>
        <w:t xml:space="preserve">Jika </w:t>
      </w:r>
      <w:proofErr w:type="spellStart"/>
      <w:r w:rsidRPr="006057DA">
        <w:rPr>
          <w:rFonts w:ascii="Times New Roman" w:hAnsi="Times New Roman" w:cs="Times New Roman"/>
          <w:sz w:val="24"/>
          <w:szCs w:val="24"/>
        </w:rPr>
        <w:t>dikaitkan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antara</w:t>
      </w:r>
      <w:proofErr w:type="spellEnd"/>
      <w:r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kontrak</w:t>
      </w:r>
      <w:proofErr w:type="spellEnd"/>
      <w:r w:rsidRPr="006057DA">
        <w:rPr>
          <w:rFonts w:ascii="Times New Roman" w:hAnsi="Times New Roman" w:cs="Times New Roman"/>
          <w:sz w:val="24"/>
          <w:szCs w:val="24"/>
        </w:rPr>
        <w:t xml:space="preserve"> dan</w:t>
      </w:r>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bisnis</w:t>
      </w:r>
      <w:proofErr w:type="spellEnd"/>
      <w:r w:rsidR="00E92C9C" w:rsidRPr="006057DA">
        <w:rPr>
          <w:rFonts w:ascii="Times New Roman" w:hAnsi="Times New Roman" w:cs="Times New Roman"/>
          <w:sz w:val="24"/>
          <w:szCs w:val="24"/>
        </w:rPr>
        <w:t xml:space="preserve"> syariah, </w:t>
      </w:r>
      <w:proofErr w:type="spellStart"/>
      <w:r w:rsidRPr="006057DA">
        <w:rPr>
          <w:rFonts w:ascii="Times New Roman" w:hAnsi="Times New Roman" w:cs="Times New Roman"/>
          <w:sz w:val="24"/>
          <w:szCs w:val="24"/>
        </w:rPr>
        <w:t>maka</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dapat</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diartikan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sebuah</w:t>
      </w:r>
      <w:proofErr w:type="spellEnd"/>
      <w:r w:rsidR="00E92C9C" w:rsidRPr="006057DA">
        <w:rPr>
          <w:rFonts w:ascii="Times New Roman" w:hAnsi="Times New Roman" w:cs="Times New Roman"/>
          <w:sz w:val="24"/>
          <w:szCs w:val="24"/>
        </w:rPr>
        <w:t xml:space="preserve"> proses </w:t>
      </w:r>
      <w:proofErr w:type="spellStart"/>
      <w:r w:rsidR="00E92C9C" w:rsidRPr="006057DA">
        <w:rPr>
          <w:rFonts w:ascii="Times New Roman" w:hAnsi="Times New Roman" w:cs="Times New Roman"/>
          <w:sz w:val="24"/>
          <w:szCs w:val="24"/>
        </w:rPr>
        <w:t>pelaksanaan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transaksi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antara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satu</w:t>
      </w:r>
      <w:proofErr w:type="spellEnd"/>
      <w:r w:rsidR="00E92C9C" w:rsidRPr="006057DA">
        <w:rPr>
          <w:rFonts w:ascii="Times New Roman" w:hAnsi="Times New Roman" w:cs="Times New Roman"/>
          <w:sz w:val="24"/>
          <w:szCs w:val="24"/>
        </w:rPr>
        <w:t xml:space="preserve"> orang </w:t>
      </w:r>
      <w:proofErr w:type="spellStart"/>
      <w:r w:rsidR="00E92C9C" w:rsidRPr="006057DA">
        <w:rPr>
          <w:rFonts w:ascii="Times New Roman" w:hAnsi="Times New Roman" w:cs="Times New Roman"/>
          <w:sz w:val="24"/>
          <w:szCs w:val="24"/>
        </w:rPr>
        <w:t>dengan</w:t>
      </w:r>
      <w:proofErr w:type="spellEnd"/>
      <w:r w:rsidR="00E92C9C" w:rsidRPr="006057DA">
        <w:rPr>
          <w:rFonts w:ascii="Times New Roman" w:hAnsi="Times New Roman" w:cs="Times New Roman"/>
          <w:sz w:val="24"/>
          <w:szCs w:val="24"/>
        </w:rPr>
        <w:t xml:space="preserve"> orang lain yang </w:t>
      </w:r>
      <w:proofErr w:type="spellStart"/>
      <w:r w:rsidR="00E92C9C" w:rsidRPr="006057DA">
        <w:rPr>
          <w:rFonts w:ascii="Times New Roman" w:hAnsi="Times New Roman" w:cs="Times New Roman"/>
          <w:sz w:val="24"/>
          <w:szCs w:val="24"/>
        </w:rPr>
        <w:t>terikat</w:t>
      </w:r>
      <w:proofErr w:type="spellEnd"/>
      <w:r w:rsidR="00E92C9C" w:rsidRPr="006057DA">
        <w:rPr>
          <w:rFonts w:ascii="Times New Roman" w:hAnsi="Times New Roman" w:cs="Times New Roman"/>
          <w:sz w:val="24"/>
          <w:szCs w:val="24"/>
        </w:rPr>
        <w:t xml:space="preserve"> oleh </w:t>
      </w:r>
      <w:proofErr w:type="spellStart"/>
      <w:r w:rsidR="00E92C9C" w:rsidRPr="006057DA">
        <w:rPr>
          <w:rFonts w:ascii="Times New Roman" w:hAnsi="Times New Roman" w:cs="Times New Roman"/>
          <w:sz w:val="24"/>
          <w:szCs w:val="24"/>
        </w:rPr>
        <w:t>hukum</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karena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satu</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pihak</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mempresentasikan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penawaran</w:t>
      </w:r>
      <w:proofErr w:type="spellEnd"/>
      <w:r w:rsidR="00E92C9C" w:rsidRPr="006057DA">
        <w:rPr>
          <w:rFonts w:ascii="Times New Roman" w:hAnsi="Times New Roman" w:cs="Times New Roman"/>
          <w:sz w:val="24"/>
          <w:szCs w:val="24"/>
        </w:rPr>
        <w:t xml:space="preserve"> dan </w:t>
      </w:r>
      <w:proofErr w:type="spellStart"/>
      <w:r w:rsidR="00E92C9C" w:rsidRPr="006057DA">
        <w:rPr>
          <w:rFonts w:ascii="Times New Roman" w:hAnsi="Times New Roman" w:cs="Times New Roman"/>
          <w:sz w:val="24"/>
          <w:szCs w:val="24"/>
        </w:rPr>
        <w:t>pihak</w:t>
      </w:r>
      <w:proofErr w:type="spellEnd"/>
      <w:r w:rsidR="00E92C9C" w:rsidRPr="006057DA">
        <w:rPr>
          <w:rFonts w:ascii="Times New Roman" w:hAnsi="Times New Roman" w:cs="Times New Roman"/>
          <w:sz w:val="24"/>
          <w:szCs w:val="24"/>
        </w:rPr>
        <w:t xml:space="preserve"> lain </w:t>
      </w:r>
      <w:proofErr w:type="spellStart"/>
      <w:r w:rsidR="00E92C9C" w:rsidRPr="006057DA">
        <w:rPr>
          <w:rFonts w:ascii="Times New Roman" w:hAnsi="Times New Roman" w:cs="Times New Roman"/>
          <w:sz w:val="24"/>
          <w:szCs w:val="24"/>
        </w:rPr>
        <w:t>melakukan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penerimaan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serta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memanfaatkan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sumber</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daya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ekonomi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sebagai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objeknya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sesuai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aturan-aturan</w:t>
      </w:r>
      <w:proofErr w:type="spellEnd"/>
      <w:r w:rsidR="00E92C9C" w:rsidRPr="006057DA">
        <w:rPr>
          <w:rFonts w:ascii="Times New Roman" w:hAnsi="Times New Roman" w:cs="Times New Roman"/>
          <w:sz w:val="24"/>
          <w:szCs w:val="24"/>
        </w:rPr>
        <w:t xml:space="preserve"> yang </w:t>
      </w:r>
      <w:proofErr w:type="spellStart"/>
      <w:r w:rsidR="00E92C9C" w:rsidRPr="006057DA">
        <w:rPr>
          <w:rFonts w:ascii="Times New Roman" w:hAnsi="Times New Roman" w:cs="Times New Roman"/>
          <w:sz w:val="24"/>
          <w:szCs w:val="24"/>
        </w:rPr>
        <w:t>telah</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ditetapkan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secara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h</w:t>
      </w:r>
      <w:r w:rsidRPr="006057DA">
        <w:rPr>
          <w:rFonts w:ascii="Times New Roman" w:hAnsi="Times New Roman" w:cs="Times New Roman"/>
          <w:sz w:val="24"/>
          <w:szCs w:val="24"/>
        </w:rPr>
        <w:t>u</w:t>
      </w:r>
      <w:r w:rsidR="00E92C9C" w:rsidRPr="006057DA">
        <w:rPr>
          <w:rFonts w:ascii="Times New Roman" w:hAnsi="Times New Roman" w:cs="Times New Roman"/>
          <w:sz w:val="24"/>
          <w:szCs w:val="24"/>
        </w:rPr>
        <w:t>kum</w:t>
      </w:r>
      <w:proofErr w:type="spellEnd"/>
      <w:r w:rsidR="00E92C9C" w:rsidRPr="006057DA">
        <w:rPr>
          <w:rFonts w:ascii="Times New Roman" w:hAnsi="Times New Roman" w:cs="Times New Roman"/>
          <w:sz w:val="24"/>
          <w:szCs w:val="24"/>
        </w:rPr>
        <w:t xml:space="preserve"> </w:t>
      </w:r>
      <w:r w:rsidRPr="006057DA">
        <w:rPr>
          <w:rFonts w:ascii="Times New Roman" w:hAnsi="Times New Roman" w:cs="Times New Roman"/>
          <w:sz w:val="24"/>
          <w:szCs w:val="24"/>
        </w:rPr>
        <w:t xml:space="preserve">Islam. </w:t>
      </w:r>
      <w:proofErr w:type="spellStart"/>
      <w:r w:rsidRPr="006057DA">
        <w:rPr>
          <w:rFonts w:ascii="Times New Roman" w:hAnsi="Times New Roman" w:cs="Times New Roman"/>
          <w:sz w:val="24"/>
          <w:szCs w:val="24"/>
        </w:rPr>
        <w:t>Kontrak</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bisnis</w:t>
      </w:r>
      <w:proofErr w:type="spellEnd"/>
      <w:r w:rsidRPr="006057DA">
        <w:rPr>
          <w:rFonts w:ascii="Times New Roman" w:hAnsi="Times New Roman" w:cs="Times New Roman"/>
          <w:sz w:val="24"/>
          <w:szCs w:val="24"/>
        </w:rPr>
        <w:t xml:space="preserve"> syariah </w:t>
      </w:r>
      <w:proofErr w:type="spellStart"/>
      <w:r w:rsidRPr="006057DA">
        <w:rPr>
          <w:rFonts w:ascii="Times New Roman" w:hAnsi="Times New Roman" w:cs="Times New Roman"/>
          <w:sz w:val="24"/>
          <w:szCs w:val="24"/>
        </w:rPr>
        <w:t>b</w:t>
      </w:r>
      <w:r w:rsidR="00E92C9C" w:rsidRPr="006057DA">
        <w:rPr>
          <w:rFonts w:ascii="Times New Roman" w:hAnsi="Times New Roman" w:cs="Times New Roman"/>
          <w:sz w:val="24"/>
          <w:szCs w:val="24"/>
        </w:rPr>
        <w:t>isa</w:t>
      </w:r>
      <w:proofErr w:type="spellEnd"/>
      <w:r w:rsidR="00E92C9C" w:rsidRPr="006057DA">
        <w:rPr>
          <w:rFonts w:ascii="Times New Roman" w:hAnsi="Times New Roman" w:cs="Times New Roman"/>
          <w:sz w:val="24"/>
          <w:szCs w:val="24"/>
        </w:rPr>
        <w:t xml:space="preserve"> juga </w:t>
      </w:r>
      <w:proofErr w:type="spellStart"/>
      <w:r w:rsidR="00E92C9C" w:rsidRPr="006057DA">
        <w:rPr>
          <w:rFonts w:ascii="Times New Roman" w:hAnsi="Times New Roman" w:cs="Times New Roman"/>
          <w:sz w:val="24"/>
          <w:szCs w:val="24"/>
        </w:rPr>
        <w:t>diartikan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sebagai</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suatu</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perikatan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antara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ijab</w:t>
      </w:r>
      <w:proofErr w:type="spellEnd"/>
      <w:r w:rsidR="00E92C9C" w:rsidRPr="006057DA">
        <w:rPr>
          <w:rFonts w:ascii="Times New Roman" w:hAnsi="Times New Roman" w:cs="Times New Roman"/>
          <w:sz w:val="24"/>
          <w:szCs w:val="24"/>
        </w:rPr>
        <w:t xml:space="preserve"> dan </w:t>
      </w:r>
      <w:proofErr w:type="spellStart"/>
      <w:r w:rsidR="001D52CE">
        <w:rPr>
          <w:rFonts w:ascii="Times New Roman" w:hAnsi="Times New Roman" w:cs="Times New Roman"/>
          <w:sz w:val="24"/>
          <w:szCs w:val="24"/>
        </w:rPr>
        <w:t>k</w:t>
      </w:r>
      <w:r w:rsidR="00E92C9C" w:rsidRPr="006057DA">
        <w:rPr>
          <w:rFonts w:ascii="Times New Roman" w:hAnsi="Times New Roman" w:cs="Times New Roman"/>
          <w:sz w:val="24"/>
          <w:szCs w:val="24"/>
        </w:rPr>
        <w:t>abul</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dengan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cara</w:t>
      </w:r>
      <w:proofErr w:type="spellEnd"/>
      <w:r w:rsidR="00E92C9C" w:rsidRPr="006057DA">
        <w:rPr>
          <w:rFonts w:ascii="Times New Roman" w:hAnsi="Times New Roman" w:cs="Times New Roman"/>
          <w:sz w:val="24"/>
          <w:szCs w:val="24"/>
        </w:rPr>
        <w:t xml:space="preserve"> yang </w:t>
      </w:r>
      <w:proofErr w:type="spellStart"/>
      <w:r w:rsidR="00E92C9C" w:rsidRPr="006057DA">
        <w:rPr>
          <w:rFonts w:ascii="Times New Roman" w:hAnsi="Times New Roman" w:cs="Times New Roman"/>
          <w:sz w:val="24"/>
          <w:szCs w:val="24"/>
        </w:rPr>
        <w:t>dibenarkan</w:t>
      </w:r>
      <w:proofErr w:type="spellEnd"/>
      <w:r w:rsidR="00E92C9C" w:rsidRPr="006057DA">
        <w:rPr>
          <w:rFonts w:ascii="Times New Roman" w:hAnsi="Times New Roman" w:cs="Times New Roman"/>
          <w:sz w:val="24"/>
          <w:szCs w:val="24"/>
        </w:rPr>
        <w:t xml:space="preserve"> oleh </w:t>
      </w:r>
      <w:proofErr w:type="spellStart"/>
      <w:r w:rsidRPr="006057DA">
        <w:rPr>
          <w:rFonts w:ascii="Times New Roman" w:hAnsi="Times New Roman" w:cs="Times New Roman"/>
          <w:sz w:val="24"/>
          <w:szCs w:val="24"/>
        </w:rPr>
        <w:t>hukum</w:t>
      </w:r>
      <w:proofErr w:type="spellEnd"/>
      <w:r w:rsidRPr="006057DA">
        <w:rPr>
          <w:rFonts w:ascii="Times New Roman" w:hAnsi="Times New Roman" w:cs="Times New Roman"/>
          <w:sz w:val="24"/>
          <w:szCs w:val="24"/>
        </w:rPr>
        <w:t xml:space="preserve"> Islam </w:t>
      </w:r>
      <w:r w:rsidR="00E92C9C" w:rsidRPr="006057DA">
        <w:rPr>
          <w:rFonts w:ascii="Times New Roman" w:hAnsi="Times New Roman" w:cs="Times New Roman"/>
          <w:sz w:val="24"/>
          <w:szCs w:val="24"/>
        </w:rPr>
        <w:t xml:space="preserve">yang </w:t>
      </w:r>
      <w:proofErr w:type="spellStart"/>
      <w:r w:rsidR="00E92C9C" w:rsidRPr="006057DA">
        <w:rPr>
          <w:rFonts w:ascii="Times New Roman" w:hAnsi="Times New Roman" w:cs="Times New Roman"/>
          <w:sz w:val="24"/>
          <w:szCs w:val="24"/>
        </w:rPr>
        <w:t>menetapkan</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adanya</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akibat-akibat</w:t>
      </w:r>
      <w:proofErr w:type="spellEnd"/>
      <w:r w:rsidR="00E92C9C" w:rsidRPr="006057DA">
        <w:rPr>
          <w:rFonts w:ascii="Times New Roman" w:hAnsi="Times New Roman" w:cs="Times New Roman"/>
          <w:sz w:val="24"/>
          <w:szCs w:val="24"/>
        </w:rPr>
        <w:t xml:space="preserve"> </w:t>
      </w:r>
      <w:proofErr w:type="spellStart"/>
      <w:r w:rsidR="00E92C9C" w:rsidRPr="006057DA">
        <w:rPr>
          <w:rFonts w:ascii="Times New Roman" w:hAnsi="Times New Roman" w:cs="Times New Roman"/>
          <w:sz w:val="24"/>
          <w:szCs w:val="24"/>
        </w:rPr>
        <w:t>hukum</w:t>
      </w:r>
      <w:proofErr w:type="spellEnd"/>
      <w:r w:rsidR="00E92C9C" w:rsidRPr="006057DA">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6057DA">
        <w:rPr>
          <w:rFonts w:ascii="Times New Roman" w:hAnsi="Times New Roman" w:cs="Times New Roman"/>
          <w:sz w:val="24"/>
          <w:szCs w:val="24"/>
        </w:rPr>
        <w:t xml:space="preserve"> </w:t>
      </w:r>
    </w:p>
    <w:p w14:paraId="3CD90DFD" w14:textId="77777777" w:rsidR="001C09CD" w:rsidRDefault="00E92C9C" w:rsidP="001C09CD">
      <w:pPr>
        <w:pStyle w:val="ListParagraph"/>
        <w:spacing w:line="480" w:lineRule="auto"/>
        <w:ind w:left="0" w:firstLine="567"/>
        <w:jc w:val="both"/>
        <w:rPr>
          <w:rFonts w:ascii="Times New Roman" w:hAnsi="Times New Roman" w:cs="Times New Roman"/>
          <w:sz w:val="24"/>
          <w:szCs w:val="24"/>
        </w:rPr>
      </w:pPr>
      <w:proofErr w:type="spellStart"/>
      <w:r w:rsidRPr="006057DA">
        <w:rPr>
          <w:rFonts w:ascii="Times New Roman" w:hAnsi="Times New Roman" w:cs="Times New Roman"/>
          <w:sz w:val="24"/>
          <w:szCs w:val="24"/>
        </w:rPr>
        <w:t>Makna</w:t>
      </w:r>
      <w:proofErr w:type="spellEnd"/>
      <w:r w:rsidRPr="006057DA">
        <w:rPr>
          <w:rFonts w:ascii="Times New Roman" w:hAnsi="Times New Roman" w:cs="Times New Roman"/>
          <w:sz w:val="24"/>
          <w:szCs w:val="24"/>
        </w:rPr>
        <w:t xml:space="preserve"> yang </w:t>
      </w:r>
      <w:proofErr w:type="spellStart"/>
      <w:r w:rsidRPr="006057DA">
        <w:rPr>
          <w:rFonts w:ascii="Times New Roman" w:hAnsi="Times New Roman" w:cs="Times New Roman"/>
          <w:sz w:val="24"/>
          <w:szCs w:val="24"/>
        </w:rPr>
        <w:t>sama</w:t>
      </w:r>
      <w:proofErr w:type="spellEnd"/>
      <w:r w:rsidRPr="006057DA">
        <w:rPr>
          <w:rFonts w:ascii="Times New Roman" w:hAnsi="Times New Roman" w:cs="Times New Roman"/>
          <w:sz w:val="24"/>
          <w:szCs w:val="24"/>
        </w:rPr>
        <w:t xml:space="preserve"> juga </w:t>
      </w:r>
      <w:proofErr w:type="spellStart"/>
      <w:r w:rsidRPr="006057DA">
        <w:rPr>
          <w:rFonts w:ascii="Times New Roman" w:hAnsi="Times New Roman" w:cs="Times New Roman"/>
          <w:sz w:val="24"/>
          <w:szCs w:val="24"/>
        </w:rPr>
        <w:t>dapat</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di</w:t>
      </w:r>
      <w:r w:rsidR="00C84FA2" w:rsidRPr="006057DA">
        <w:rPr>
          <w:rFonts w:ascii="Times New Roman" w:hAnsi="Times New Roman" w:cs="Times New Roman"/>
          <w:sz w:val="24"/>
          <w:szCs w:val="24"/>
        </w:rPr>
        <w:t>d</w:t>
      </w:r>
      <w:r w:rsidRPr="006057DA">
        <w:rPr>
          <w:rFonts w:ascii="Times New Roman" w:hAnsi="Times New Roman" w:cs="Times New Roman"/>
          <w:sz w:val="24"/>
          <w:szCs w:val="24"/>
        </w:rPr>
        <w:t>efinisikan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sebagai</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aturan</w:t>
      </w:r>
      <w:proofErr w:type="spellEnd"/>
      <w:r w:rsidRPr="006057DA">
        <w:rPr>
          <w:rFonts w:ascii="Times New Roman" w:hAnsi="Times New Roman" w:cs="Times New Roman"/>
          <w:sz w:val="24"/>
          <w:szCs w:val="24"/>
        </w:rPr>
        <w:t xml:space="preserve"> </w:t>
      </w:r>
      <w:proofErr w:type="spellStart"/>
      <w:r w:rsidRPr="006057DA">
        <w:rPr>
          <w:rFonts w:ascii="Times New Roman" w:hAnsi="Times New Roman" w:cs="Times New Roman"/>
          <w:sz w:val="24"/>
          <w:szCs w:val="24"/>
        </w:rPr>
        <w:t>hukum</w:t>
      </w:r>
      <w:proofErr w:type="spellEnd"/>
      <w:r w:rsidRPr="006057DA">
        <w:rPr>
          <w:rFonts w:ascii="Times New Roman" w:hAnsi="Times New Roman" w:cs="Times New Roman"/>
          <w:sz w:val="24"/>
          <w:szCs w:val="24"/>
        </w:rPr>
        <w:t xml:space="preserve"> </w:t>
      </w:r>
      <w:r w:rsidR="00C84FA2" w:rsidRPr="006057DA">
        <w:rPr>
          <w:rFonts w:ascii="Times New Roman" w:hAnsi="Times New Roman" w:cs="Times New Roman"/>
          <w:sz w:val="24"/>
          <w:szCs w:val="24"/>
        </w:rPr>
        <w:t xml:space="preserve">Islam </w:t>
      </w:r>
      <w:r w:rsidRPr="006057DA">
        <w:rPr>
          <w:rFonts w:ascii="Times New Roman" w:hAnsi="Times New Roman" w:cs="Times New Roman"/>
          <w:sz w:val="24"/>
          <w:szCs w:val="24"/>
        </w:rPr>
        <w:t xml:space="preserve">yang </w:t>
      </w:r>
      <w:proofErr w:type="spellStart"/>
      <w:r w:rsidRPr="006057DA">
        <w:rPr>
          <w:rFonts w:ascii="Times New Roman" w:hAnsi="Times New Roman" w:cs="Times New Roman"/>
          <w:sz w:val="24"/>
          <w:szCs w:val="24"/>
        </w:rPr>
        <w:t>berkaitan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dengan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pelaksanaan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perjanjian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perikatan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perutangan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dengan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persetujuan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lastRenderedPageBreak/>
        <w:t>dalam</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lalu</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lintas</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perdagangan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untuk</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mendapatkan</w:t>
      </w:r>
      <w:proofErr w:type="spellEnd"/>
      <w:r w:rsidR="00C84FA2" w:rsidRPr="006057DA">
        <w:rPr>
          <w:rFonts w:ascii="Times New Roman" w:hAnsi="Times New Roman" w:cs="Times New Roman"/>
          <w:sz w:val="24"/>
          <w:szCs w:val="24"/>
        </w:rPr>
        <w:t xml:space="preserve"> profit </w:t>
      </w:r>
      <w:proofErr w:type="spellStart"/>
      <w:r w:rsidR="00C84FA2" w:rsidRPr="006057DA">
        <w:rPr>
          <w:rFonts w:ascii="Times New Roman" w:hAnsi="Times New Roman" w:cs="Times New Roman"/>
          <w:sz w:val="24"/>
          <w:szCs w:val="24"/>
        </w:rPr>
        <w:t>sebagai</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keuntungan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duniawi</w:t>
      </w:r>
      <w:proofErr w:type="spellEnd"/>
      <w:r w:rsidR="00C84FA2" w:rsidRPr="006057DA">
        <w:rPr>
          <w:rFonts w:ascii="Times New Roman" w:hAnsi="Times New Roman" w:cs="Times New Roman"/>
          <w:sz w:val="24"/>
          <w:szCs w:val="24"/>
        </w:rPr>
        <w:t xml:space="preserve"> dan </w:t>
      </w:r>
      <w:proofErr w:type="spellStart"/>
      <w:r w:rsidR="00C84FA2" w:rsidRPr="006057DA">
        <w:rPr>
          <w:rFonts w:ascii="Times New Roman" w:hAnsi="Times New Roman" w:cs="Times New Roman"/>
          <w:sz w:val="24"/>
          <w:szCs w:val="24"/>
        </w:rPr>
        <w:t>ridha</w:t>
      </w:r>
      <w:proofErr w:type="spellEnd"/>
      <w:r w:rsidR="00C84FA2" w:rsidRPr="006057DA">
        <w:rPr>
          <w:rFonts w:ascii="Times New Roman" w:hAnsi="Times New Roman" w:cs="Times New Roman"/>
          <w:sz w:val="24"/>
          <w:szCs w:val="24"/>
        </w:rPr>
        <w:t xml:space="preserve"> Allah </w:t>
      </w:r>
      <w:proofErr w:type="spellStart"/>
      <w:r w:rsidR="00C84FA2" w:rsidRPr="006057DA">
        <w:rPr>
          <w:rFonts w:ascii="Times New Roman" w:hAnsi="Times New Roman" w:cs="Times New Roman"/>
          <w:sz w:val="24"/>
          <w:szCs w:val="24"/>
        </w:rPr>
        <w:t>sebagai</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laba</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i/>
          <w:iCs/>
          <w:sz w:val="24"/>
          <w:szCs w:val="24"/>
        </w:rPr>
        <w:t>ukhrawi</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Definisi</w:t>
      </w:r>
      <w:proofErr w:type="spellEnd"/>
      <w:r w:rsidR="00C84FA2" w:rsidRPr="006057DA">
        <w:rPr>
          <w:rFonts w:ascii="Times New Roman" w:hAnsi="Times New Roman" w:cs="Times New Roman"/>
          <w:sz w:val="24"/>
          <w:szCs w:val="24"/>
        </w:rPr>
        <w:t xml:space="preserve"> lain yang </w:t>
      </w:r>
      <w:proofErr w:type="spellStart"/>
      <w:r w:rsidR="00C84FA2" w:rsidRPr="006057DA">
        <w:rPr>
          <w:rFonts w:ascii="Times New Roman" w:hAnsi="Times New Roman" w:cs="Times New Roman"/>
          <w:sz w:val="24"/>
          <w:szCs w:val="24"/>
        </w:rPr>
        <w:t>tidak</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jauh</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berbeda</w:t>
      </w:r>
      <w:proofErr w:type="spellEnd"/>
      <w:r w:rsidR="00C84FA2" w:rsidRPr="006057DA">
        <w:rPr>
          <w:rFonts w:ascii="Times New Roman" w:hAnsi="Times New Roman" w:cs="Times New Roman"/>
          <w:sz w:val="24"/>
          <w:szCs w:val="24"/>
        </w:rPr>
        <w:t xml:space="preserve"> juga </w:t>
      </w:r>
      <w:proofErr w:type="spellStart"/>
      <w:r w:rsidR="00C84FA2" w:rsidRPr="006057DA">
        <w:rPr>
          <w:rFonts w:ascii="Times New Roman" w:hAnsi="Times New Roman" w:cs="Times New Roman"/>
          <w:sz w:val="24"/>
          <w:szCs w:val="24"/>
        </w:rPr>
        <w:t>bahwa</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kontrak</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bisnis</w:t>
      </w:r>
      <w:proofErr w:type="spellEnd"/>
      <w:r w:rsidR="00C84FA2" w:rsidRPr="006057DA">
        <w:rPr>
          <w:rFonts w:ascii="Times New Roman" w:hAnsi="Times New Roman" w:cs="Times New Roman"/>
          <w:sz w:val="24"/>
          <w:szCs w:val="24"/>
        </w:rPr>
        <w:t xml:space="preserve"> syariah </w:t>
      </w:r>
      <w:proofErr w:type="spellStart"/>
      <w:r w:rsidR="00C84FA2" w:rsidRPr="006057DA">
        <w:rPr>
          <w:rFonts w:ascii="Times New Roman" w:hAnsi="Times New Roman" w:cs="Times New Roman"/>
          <w:sz w:val="24"/>
          <w:szCs w:val="24"/>
        </w:rPr>
        <w:t>itu</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adalah</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keseluruhan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dari</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kaidah-kaidah</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hukum</w:t>
      </w:r>
      <w:proofErr w:type="spellEnd"/>
      <w:r w:rsidR="00C84FA2" w:rsidRPr="006057DA">
        <w:rPr>
          <w:rFonts w:ascii="Times New Roman" w:hAnsi="Times New Roman" w:cs="Times New Roman"/>
          <w:sz w:val="24"/>
          <w:szCs w:val="24"/>
        </w:rPr>
        <w:t xml:space="preserve"> Islam yang </w:t>
      </w:r>
      <w:proofErr w:type="spellStart"/>
      <w:r w:rsidR="00C84FA2" w:rsidRPr="006057DA">
        <w:rPr>
          <w:rFonts w:ascii="Times New Roman" w:hAnsi="Times New Roman" w:cs="Times New Roman"/>
          <w:sz w:val="24"/>
          <w:szCs w:val="24"/>
        </w:rPr>
        <w:t>mengatur</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hubungan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hukum</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antara</w:t>
      </w:r>
      <w:proofErr w:type="spellEnd"/>
      <w:r w:rsidR="00C84FA2" w:rsidRPr="006057DA">
        <w:rPr>
          <w:rFonts w:ascii="Times New Roman" w:hAnsi="Times New Roman" w:cs="Times New Roman"/>
          <w:sz w:val="24"/>
          <w:szCs w:val="24"/>
        </w:rPr>
        <w:t xml:space="preserve"> dua </w:t>
      </w:r>
      <w:proofErr w:type="spellStart"/>
      <w:r w:rsidR="00C84FA2" w:rsidRPr="006057DA">
        <w:rPr>
          <w:rFonts w:ascii="Times New Roman" w:hAnsi="Times New Roman" w:cs="Times New Roman"/>
          <w:sz w:val="24"/>
          <w:szCs w:val="24"/>
        </w:rPr>
        <w:t>pihak</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atau</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lebih</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berdasarkan</w:t>
      </w:r>
      <w:proofErr w:type="spellEnd"/>
      <w:r w:rsidR="00C84FA2" w:rsidRPr="006057DA">
        <w:rPr>
          <w:rFonts w:ascii="Times New Roman" w:hAnsi="Times New Roman" w:cs="Times New Roman"/>
          <w:sz w:val="24"/>
          <w:szCs w:val="24"/>
        </w:rPr>
        <w:t xml:space="preserve"> </w:t>
      </w:r>
      <w:proofErr w:type="spellStart"/>
      <w:r w:rsidR="00C84FA2" w:rsidRPr="006057DA">
        <w:rPr>
          <w:rFonts w:ascii="Times New Roman" w:hAnsi="Times New Roman" w:cs="Times New Roman"/>
          <w:sz w:val="24"/>
          <w:szCs w:val="24"/>
        </w:rPr>
        <w:t>keridhaan</w:t>
      </w:r>
      <w:proofErr w:type="spellEnd"/>
      <w:r w:rsidR="00C84FA2" w:rsidRPr="006057DA">
        <w:rPr>
          <w:rFonts w:ascii="Times New Roman" w:hAnsi="Times New Roman" w:cs="Times New Roman"/>
          <w:sz w:val="24"/>
          <w:szCs w:val="24"/>
        </w:rPr>
        <w:t xml:space="preserve"> Allah SWT.</w:t>
      </w:r>
    </w:p>
    <w:p w14:paraId="2CEB3218" w14:textId="69F24F9D" w:rsidR="00335F51" w:rsidRPr="005A41D6" w:rsidRDefault="00EE7D0E" w:rsidP="005A41D6">
      <w:pPr>
        <w:pStyle w:val="ListParagraph"/>
        <w:spacing w:line="480" w:lineRule="auto"/>
        <w:ind w:left="0" w:firstLine="567"/>
        <w:jc w:val="both"/>
        <w:rPr>
          <w:rFonts w:ascii="Times New Roman" w:hAnsi="Times New Roman" w:cs="Times New Roman"/>
          <w:sz w:val="24"/>
          <w:szCs w:val="24"/>
        </w:rPr>
      </w:pPr>
      <w:proofErr w:type="spellStart"/>
      <w:r w:rsidRPr="001C09CD">
        <w:rPr>
          <w:rFonts w:ascii="Times New Roman" w:hAnsi="Times New Roman" w:cs="Times New Roman"/>
          <w:sz w:val="24"/>
          <w:szCs w:val="24"/>
        </w:rPr>
        <w:t>Kontrak</w:t>
      </w:r>
      <w:proofErr w:type="spellEnd"/>
      <w:r w:rsidRPr="001C09CD">
        <w:rPr>
          <w:rFonts w:ascii="Times New Roman" w:hAnsi="Times New Roman" w:cs="Times New Roman"/>
          <w:sz w:val="24"/>
          <w:szCs w:val="24"/>
        </w:rPr>
        <w:t xml:space="preserve"> pada </w:t>
      </w:r>
      <w:proofErr w:type="spellStart"/>
      <w:r w:rsidRPr="001C09CD">
        <w:rPr>
          <w:rFonts w:ascii="Times New Roman" w:hAnsi="Times New Roman" w:cs="Times New Roman"/>
          <w:sz w:val="24"/>
          <w:szCs w:val="24"/>
        </w:rPr>
        <w:t>hukum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bisnis</w:t>
      </w:r>
      <w:proofErr w:type="spellEnd"/>
      <w:r w:rsidRPr="001C09CD">
        <w:rPr>
          <w:rFonts w:ascii="Times New Roman" w:hAnsi="Times New Roman" w:cs="Times New Roman"/>
          <w:sz w:val="24"/>
          <w:szCs w:val="24"/>
        </w:rPr>
        <w:t xml:space="preserve"> syariah </w:t>
      </w:r>
      <w:proofErr w:type="spellStart"/>
      <w:r w:rsidRPr="001C09CD">
        <w:rPr>
          <w:rFonts w:ascii="Times New Roman" w:hAnsi="Times New Roman" w:cs="Times New Roman"/>
          <w:sz w:val="24"/>
          <w:szCs w:val="24"/>
        </w:rPr>
        <w:t>merupakan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sebuah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hubungan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hukum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antar</w:t>
      </w:r>
      <w:proofErr w:type="spellEnd"/>
      <w:r w:rsidRPr="001C09CD">
        <w:rPr>
          <w:rFonts w:ascii="Times New Roman" w:hAnsi="Times New Roman" w:cs="Times New Roman"/>
          <w:sz w:val="24"/>
          <w:szCs w:val="24"/>
        </w:rPr>
        <w:t xml:space="preserve"> dua </w:t>
      </w:r>
      <w:proofErr w:type="spellStart"/>
      <w:r w:rsidRPr="001C09CD">
        <w:rPr>
          <w:rFonts w:ascii="Times New Roman" w:hAnsi="Times New Roman" w:cs="Times New Roman"/>
          <w:sz w:val="24"/>
          <w:szCs w:val="24"/>
        </w:rPr>
        <w:t>belah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pihak</w:t>
      </w:r>
      <w:proofErr w:type="spellEnd"/>
      <w:r w:rsidRPr="001C09CD">
        <w:rPr>
          <w:rFonts w:ascii="Times New Roman" w:hAnsi="Times New Roman" w:cs="Times New Roman"/>
          <w:sz w:val="24"/>
          <w:szCs w:val="24"/>
        </w:rPr>
        <w:t xml:space="preserve">, yang </w:t>
      </w:r>
      <w:proofErr w:type="spellStart"/>
      <w:r w:rsidRPr="001C09CD">
        <w:rPr>
          <w:rFonts w:ascii="Times New Roman" w:hAnsi="Times New Roman" w:cs="Times New Roman"/>
          <w:sz w:val="24"/>
          <w:szCs w:val="24"/>
        </w:rPr>
        <w:t>lingkupnya</w:t>
      </w:r>
      <w:proofErr w:type="spellEnd"/>
      <w:r w:rsidRPr="001C09CD">
        <w:rPr>
          <w:rFonts w:ascii="Times New Roman" w:hAnsi="Times New Roman" w:cs="Times New Roman"/>
          <w:sz w:val="24"/>
          <w:szCs w:val="24"/>
        </w:rPr>
        <w:t xml:space="preserve"> pada </w:t>
      </w:r>
      <w:proofErr w:type="spellStart"/>
      <w:r w:rsidRPr="001C09CD">
        <w:rPr>
          <w:rFonts w:ascii="Times New Roman" w:hAnsi="Times New Roman" w:cs="Times New Roman"/>
          <w:sz w:val="24"/>
          <w:szCs w:val="24"/>
        </w:rPr>
        <w:t>harta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kekayaan</w:t>
      </w:r>
      <w:proofErr w:type="spellEnd"/>
      <w:r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Hadirnya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akad</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melahirkan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ikatan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antara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pihak-pihak</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membuat</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kontrak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ikatan</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dimaksud</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merupakan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hak</w:t>
      </w:r>
      <w:proofErr w:type="spellEnd"/>
      <w:r w:rsidR="00990D9A" w:rsidRPr="001C09CD">
        <w:rPr>
          <w:rFonts w:ascii="Times New Roman" w:hAnsi="Times New Roman" w:cs="Times New Roman"/>
          <w:sz w:val="24"/>
          <w:szCs w:val="24"/>
        </w:rPr>
        <w:t xml:space="preserve"> dan </w:t>
      </w:r>
      <w:proofErr w:type="spellStart"/>
      <w:r w:rsidR="00990D9A" w:rsidRPr="001C09CD">
        <w:rPr>
          <w:rFonts w:ascii="Times New Roman" w:hAnsi="Times New Roman" w:cs="Times New Roman"/>
          <w:sz w:val="24"/>
          <w:szCs w:val="24"/>
        </w:rPr>
        <w:t>kewajiban</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akan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dilakukan</w:t>
      </w:r>
      <w:proofErr w:type="spellEnd"/>
      <w:r w:rsidR="00990D9A" w:rsidRPr="001C09CD">
        <w:rPr>
          <w:rFonts w:ascii="Times New Roman" w:hAnsi="Times New Roman" w:cs="Times New Roman"/>
          <w:sz w:val="24"/>
          <w:szCs w:val="24"/>
        </w:rPr>
        <w:t xml:space="preserve"> oleh </w:t>
      </w:r>
      <w:proofErr w:type="spellStart"/>
      <w:r w:rsidR="00990D9A" w:rsidRPr="001C09CD">
        <w:rPr>
          <w:rFonts w:ascii="Times New Roman" w:hAnsi="Times New Roman" w:cs="Times New Roman"/>
          <w:sz w:val="24"/>
          <w:szCs w:val="24"/>
        </w:rPr>
        <w:t>penjual</w:t>
      </w:r>
      <w:proofErr w:type="spellEnd"/>
      <w:r w:rsidR="00990D9A" w:rsidRPr="001C09CD">
        <w:rPr>
          <w:rFonts w:ascii="Times New Roman" w:hAnsi="Times New Roman" w:cs="Times New Roman"/>
          <w:sz w:val="24"/>
          <w:szCs w:val="24"/>
        </w:rPr>
        <w:t xml:space="preserve"> dan </w:t>
      </w:r>
      <w:proofErr w:type="spellStart"/>
      <w:r w:rsidR="00990D9A" w:rsidRPr="001C09CD">
        <w:rPr>
          <w:rFonts w:ascii="Times New Roman" w:hAnsi="Times New Roman" w:cs="Times New Roman"/>
          <w:sz w:val="24"/>
          <w:szCs w:val="24"/>
        </w:rPr>
        <w:t>pembeli</w:t>
      </w:r>
      <w:proofErr w:type="spellEnd"/>
      <w:r w:rsidR="00990D9A"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Hubungan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hukum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ini</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tentunya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berisikan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hak</w:t>
      </w:r>
      <w:proofErr w:type="spellEnd"/>
      <w:r w:rsidRPr="001C09CD">
        <w:rPr>
          <w:rFonts w:ascii="Times New Roman" w:hAnsi="Times New Roman" w:cs="Times New Roman"/>
          <w:sz w:val="24"/>
          <w:szCs w:val="24"/>
        </w:rPr>
        <w:t xml:space="preserve"> dan </w:t>
      </w:r>
      <w:proofErr w:type="spellStart"/>
      <w:r w:rsidRPr="001C09CD">
        <w:rPr>
          <w:rFonts w:ascii="Times New Roman" w:hAnsi="Times New Roman" w:cs="Times New Roman"/>
          <w:sz w:val="24"/>
          <w:szCs w:val="24"/>
        </w:rPr>
        <w:t>kewajiban</w:t>
      </w:r>
      <w:proofErr w:type="spellEnd"/>
      <w:r w:rsidRPr="001C09CD">
        <w:rPr>
          <w:rFonts w:ascii="Times New Roman" w:hAnsi="Times New Roman" w:cs="Times New Roman"/>
          <w:sz w:val="24"/>
          <w:szCs w:val="24"/>
        </w:rPr>
        <w:t xml:space="preserve"> yang </w:t>
      </w:r>
      <w:proofErr w:type="spellStart"/>
      <w:r w:rsidRPr="001C09CD">
        <w:rPr>
          <w:rFonts w:ascii="Times New Roman" w:hAnsi="Times New Roman" w:cs="Times New Roman"/>
          <w:sz w:val="24"/>
          <w:szCs w:val="24"/>
        </w:rPr>
        <w:t>telah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diberikan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kepada</w:t>
      </w:r>
      <w:proofErr w:type="spellEnd"/>
      <w:r w:rsidRPr="001C09CD">
        <w:rPr>
          <w:rFonts w:ascii="Times New Roman" w:hAnsi="Times New Roman" w:cs="Times New Roman"/>
          <w:sz w:val="24"/>
          <w:szCs w:val="24"/>
        </w:rPr>
        <w:t xml:space="preserve"> dua </w:t>
      </w:r>
      <w:proofErr w:type="spellStart"/>
      <w:r w:rsidRPr="001C09CD">
        <w:rPr>
          <w:rFonts w:ascii="Times New Roman" w:hAnsi="Times New Roman" w:cs="Times New Roman"/>
          <w:sz w:val="24"/>
          <w:szCs w:val="24"/>
        </w:rPr>
        <w:t>belah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pihak</w:t>
      </w:r>
      <w:proofErr w:type="spellEnd"/>
      <w:r w:rsidRPr="001C09CD">
        <w:rPr>
          <w:rFonts w:ascii="Times New Roman" w:hAnsi="Times New Roman" w:cs="Times New Roman"/>
          <w:sz w:val="24"/>
          <w:szCs w:val="24"/>
        </w:rPr>
        <w:t>.</w:t>
      </w:r>
      <w:r w:rsidR="00990D9A" w:rsidRPr="009E4823">
        <w:rPr>
          <w:rStyle w:val="FootnoteReference"/>
          <w:rFonts w:ascii="Times New Roman" w:hAnsi="Times New Roman" w:cs="Times New Roman"/>
          <w:sz w:val="24"/>
          <w:szCs w:val="24"/>
        </w:rPr>
        <w:footnoteReference w:id="5"/>
      </w:r>
      <w:r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Namun</w:t>
      </w:r>
      <w:proofErr w:type="spellEnd"/>
      <w:r w:rsidR="00990D9A" w:rsidRPr="001C09CD">
        <w:rPr>
          <w:rFonts w:ascii="Times New Roman" w:hAnsi="Times New Roman" w:cs="Times New Roman"/>
          <w:sz w:val="24"/>
          <w:szCs w:val="24"/>
        </w:rPr>
        <w:t xml:space="preserve"> pada </w:t>
      </w:r>
      <w:proofErr w:type="spellStart"/>
      <w:r w:rsidR="00990D9A" w:rsidRPr="001C09CD">
        <w:rPr>
          <w:rFonts w:ascii="Times New Roman" w:hAnsi="Times New Roman" w:cs="Times New Roman"/>
          <w:sz w:val="24"/>
          <w:szCs w:val="24"/>
        </w:rPr>
        <w:t>setiap</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interaksi</w:t>
      </w:r>
      <w:proofErr w:type="spellEnd"/>
      <w:r w:rsidR="00990D9A" w:rsidRPr="001C09CD">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kontrak</w:t>
      </w:r>
      <w:proofErr w:type="spellEnd"/>
      <w:r w:rsidR="007E4723">
        <w:rPr>
          <w:rFonts w:ascii="Times New Roman" w:hAnsi="Times New Roman" w:cs="Times New Roman"/>
          <w:sz w:val="24"/>
          <w:szCs w:val="24"/>
        </w:rPr>
        <w:t xml:space="preserve"> yang </w:t>
      </w:r>
      <w:proofErr w:type="spellStart"/>
      <w:r w:rsidR="007E4723">
        <w:rPr>
          <w:rFonts w:ascii="Times New Roman" w:hAnsi="Times New Roman" w:cs="Times New Roman"/>
          <w:sz w:val="24"/>
          <w:szCs w:val="24"/>
        </w:rPr>
        <w:t>disepakati</w:t>
      </w:r>
      <w:proofErr w:type="spellEnd"/>
      <w:r w:rsidR="007E4723">
        <w:rPr>
          <w:rFonts w:ascii="Times New Roman" w:hAnsi="Times New Roman" w:cs="Times New Roman"/>
          <w:sz w:val="24"/>
          <w:szCs w:val="24"/>
        </w:rPr>
        <w:t xml:space="preserve"> yang </w:t>
      </w:r>
      <w:proofErr w:type="spellStart"/>
      <w:r w:rsidR="007E4723">
        <w:rPr>
          <w:rFonts w:ascii="Times New Roman" w:hAnsi="Times New Roman" w:cs="Times New Roman"/>
          <w:sz w:val="24"/>
          <w:szCs w:val="24"/>
        </w:rPr>
        <w:t>mengikat</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kedua</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belah</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pihak</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tentunya</w:t>
      </w:r>
      <w:proofErr w:type="spellEnd"/>
      <w:r w:rsidR="007E4723">
        <w:rPr>
          <w:rFonts w:ascii="Times New Roman" w:hAnsi="Times New Roman" w:cs="Times New Roman"/>
          <w:sz w:val="24"/>
          <w:szCs w:val="24"/>
        </w:rPr>
        <w:t xml:space="preserve"> juga </w:t>
      </w:r>
      <w:proofErr w:type="spellStart"/>
      <w:r w:rsidR="007E4723">
        <w:rPr>
          <w:rFonts w:ascii="Times New Roman" w:hAnsi="Times New Roman" w:cs="Times New Roman"/>
          <w:sz w:val="24"/>
          <w:szCs w:val="24"/>
        </w:rPr>
        <w:t>terdapat</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waktu</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berakhirnya</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kontrak</w:t>
      </w:r>
      <w:proofErr w:type="spellEnd"/>
      <w:r w:rsidR="007E4723">
        <w:rPr>
          <w:rFonts w:ascii="Times New Roman" w:hAnsi="Times New Roman" w:cs="Times New Roman"/>
          <w:sz w:val="24"/>
          <w:szCs w:val="24"/>
        </w:rPr>
        <w:t xml:space="preserve">. Baik yang </w:t>
      </w:r>
      <w:proofErr w:type="spellStart"/>
      <w:r w:rsidR="007E4723">
        <w:rPr>
          <w:rFonts w:ascii="Times New Roman" w:hAnsi="Times New Roman" w:cs="Times New Roman"/>
          <w:sz w:val="24"/>
          <w:szCs w:val="24"/>
        </w:rPr>
        <w:t>telah</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sampai</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tujuan</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kedua</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belah</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pihak</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ataupun</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adanya</w:t>
      </w:r>
      <w:proofErr w:type="spellEnd"/>
      <w:r w:rsidR="007E4723">
        <w:rPr>
          <w:rFonts w:ascii="Times New Roman" w:hAnsi="Times New Roman" w:cs="Times New Roman"/>
          <w:sz w:val="24"/>
          <w:szCs w:val="24"/>
        </w:rPr>
        <w:t xml:space="preserve"> </w:t>
      </w:r>
      <w:proofErr w:type="spellStart"/>
      <w:r w:rsidR="007E4723">
        <w:rPr>
          <w:rFonts w:ascii="Times New Roman" w:hAnsi="Times New Roman" w:cs="Times New Roman"/>
          <w:sz w:val="24"/>
          <w:szCs w:val="24"/>
        </w:rPr>
        <w:t>sengketa</w:t>
      </w:r>
      <w:proofErr w:type="spellEnd"/>
      <w:r w:rsidR="007E4723">
        <w:rPr>
          <w:rFonts w:ascii="Times New Roman" w:hAnsi="Times New Roman" w:cs="Times New Roman"/>
          <w:sz w:val="24"/>
          <w:szCs w:val="24"/>
        </w:rPr>
        <w:t xml:space="preserve"> dan </w:t>
      </w:r>
      <w:proofErr w:type="spellStart"/>
      <w:r w:rsidR="00990D9A" w:rsidRPr="001C09CD">
        <w:rPr>
          <w:rFonts w:ascii="Times New Roman" w:hAnsi="Times New Roman" w:cs="Times New Roman"/>
          <w:sz w:val="24"/>
          <w:szCs w:val="24"/>
        </w:rPr>
        <w:t>penyesalan</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dialami</w:t>
      </w:r>
      <w:proofErr w:type="spellEnd"/>
      <w:r w:rsidR="00990D9A" w:rsidRPr="001C09CD">
        <w:rPr>
          <w:rFonts w:ascii="Times New Roman" w:hAnsi="Times New Roman" w:cs="Times New Roman"/>
          <w:sz w:val="24"/>
          <w:szCs w:val="24"/>
        </w:rPr>
        <w:t xml:space="preserve"> oleh salah </w:t>
      </w:r>
      <w:proofErr w:type="spellStart"/>
      <w:r w:rsidR="00990D9A" w:rsidRPr="001C09CD">
        <w:rPr>
          <w:rFonts w:ascii="Times New Roman" w:hAnsi="Times New Roman" w:cs="Times New Roman"/>
          <w:sz w:val="24"/>
          <w:szCs w:val="24"/>
        </w:rPr>
        <w:t>satu</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pihak</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bertransaksi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atas</w:t>
      </w:r>
      <w:proofErr w:type="spellEnd"/>
      <w:r w:rsidR="00990D9A" w:rsidRPr="001C09CD">
        <w:rPr>
          <w:rFonts w:ascii="Times New Roman" w:hAnsi="Times New Roman" w:cs="Times New Roman"/>
          <w:sz w:val="24"/>
          <w:szCs w:val="24"/>
        </w:rPr>
        <w:t xml:space="preserve"> yang </w:t>
      </w:r>
      <w:proofErr w:type="spellStart"/>
      <w:r w:rsidR="00990D9A" w:rsidRPr="001C09CD">
        <w:rPr>
          <w:rFonts w:ascii="Times New Roman" w:hAnsi="Times New Roman" w:cs="Times New Roman"/>
          <w:sz w:val="24"/>
          <w:szCs w:val="24"/>
        </w:rPr>
        <w:t>telah</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sah</w:t>
      </w:r>
      <w:proofErr w:type="spellEnd"/>
      <w:r w:rsidR="00990D9A" w:rsidRPr="001C09CD">
        <w:rPr>
          <w:rFonts w:ascii="Times New Roman" w:hAnsi="Times New Roman" w:cs="Times New Roman"/>
          <w:sz w:val="24"/>
          <w:szCs w:val="24"/>
        </w:rPr>
        <w:t xml:space="preserve"> dan </w:t>
      </w:r>
      <w:proofErr w:type="spellStart"/>
      <w:r w:rsidR="00990D9A" w:rsidRPr="001C09CD">
        <w:rPr>
          <w:rFonts w:ascii="Times New Roman" w:hAnsi="Times New Roman" w:cs="Times New Roman"/>
          <w:sz w:val="24"/>
          <w:szCs w:val="24"/>
        </w:rPr>
        <w:t>ingin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membatalkannya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Untuk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mengakomodir</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kejadian-kejadian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seperti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ini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tentunya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perlu</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adanya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aturan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tentang</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pemutusan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transakasi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i/>
          <w:iCs/>
          <w:sz w:val="24"/>
          <w:szCs w:val="24"/>
        </w:rPr>
        <w:t>fasakh</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akad</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Tentu</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saja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pemutusan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akad</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ini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kadang-kadang</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menimbulkan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kerugian</w:t>
      </w:r>
      <w:proofErr w:type="spellEnd"/>
      <w:r w:rsidR="00990D9A" w:rsidRPr="001C09CD">
        <w:rPr>
          <w:rFonts w:ascii="Times New Roman" w:hAnsi="Times New Roman" w:cs="Times New Roman"/>
          <w:sz w:val="24"/>
          <w:szCs w:val="24"/>
        </w:rPr>
        <w:t xml:space="preserve"> di salah </w:t>
      </w:r>
      <w:proofErr w:type="spellStart"/>
      <w:r w:rsidR="00990D9A" w:rsidRPr="001C09CD">
        <w:rPr>
          <w:rFonts w:ascii="Times New Roman" w:hAnsi="Times New Roman" w:cs="Times New Roman"/>
          <w:sz w:val="24"/>
          <w:szCs w:val="24"/>
        </w:rPr>
        <w:t>satu</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pihak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untuk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menjamin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tergantinya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kerugian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itu</w:t>
      </w:r>
      <w:proofErr w:type="spellEnd"/>
      <w:r w:rsidR="00990D9A" w:rsidRPr="001C09CD">
        <w:rPr>
          <w:rFonts w:ascii="Times New Roman" w:hAnsi="Times New Roman" w:cs="Times New Roman"/>
          <w:sz w:val="24"/>
          <w:szCs w:val="24"/>
        </w:rPr>
        <w:t xml:space="preserve"> dan agar para </w:t>
      </w:r>
      <w:proofErr w:type="spellStart"/>
      <w:r w:rsidR="00990D9A" w:rsidRPr="001C09CD">
        <w:rPr>
          <w:rFonts w:ascii="Times New Roman" w:hAnsi="Times New Roman" w:cs="Times New Roman"/>
          <w:sz w:val="24"/>
          <w:szCs w:val="24"/>
        </w:rPr>
        <w:t>pihak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berakad</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tidak</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seenaknya</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sendiri</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membatalkan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akad</w:t>
      </w:r>
      <w:proofErr w:type="spellEnd"/>
      <w:r w:rsidR="00990D9A" w:rsidRPr="001C09CD">
        <w:rPr>
          <w:rFonts w:ascii="Times New Roman" w:hAnsi="Times New Roman" w:cs="Times New Roman"/>
          <w:sz w:val="24"/>
          <w:szCs w:val="24"/>
        </w:rPr>
        <w:t>.</w:t>
      </w:r>
      <w:r w:rsidRPr="009E4823">
        <w:rPr>
          <w:rStyle w:val="FootnoteReference"/>
          <w:rFonts w:ascii="Times New Roman" w:hAnsi="Times New Roman" w:cs="Times New Roman"/>
          <w:sz w:val="24"/>
          <w:szCs w:val="24"/>
        </w:rPr>
        <w:footnoteReference w:id="6"/>
      </w:r>
      <w:r w:rsidR="001C09CD">
        <w:rPr>
          <w:rFonts w:ascii="Times New Roman" w:hAnsi="Times New Roman" w:cs="Times New Roman"/>
          <w:sz w:val="24"/>
          <w:szCs w:val="24"/>
        </w:rPr>
        <w:t xml:space="preserve"> </w:t>
      </w:r>
      <w:r w:rsidR="00990D9A" w:rsidRPr="001C09CD">
        <w:rPr>
          <w:rFonts w:ascii="Times New Roman" w:hAnsi="Times New Roman" w:cs="Times New Roman"/>
          <w:sz w:val="24"/>
          <w:szCs w:val="24"/>
        </w:rPr>
        <w:t xml:space="preserve">Seiring </w:t>
      </w:r>
      <w:proofErr w:type="spellStart"/>
      <w:r w:rsidR="00990D9A" w:rsidRPr="001C09CD">
        <w:rPr>
          <w:rFonts w:ascii="Times New Roman" w:hAnsi="Times New Roman" w:cs="Times New Roman"/>
          <w:sz w:val="24"/>
          <w:szCs w:val="24"/>
        </w:rPr>
        <w:t>dengan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perkembangan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teknologi</w:t>
      </w:r>
      <w:proofErr w:type="spellEnd"/>
      <w:r w:rsidR="00990D9A" w:rsidRPr="001C09CD">
        <w:rPr>
          <w:rFonts w:ascii="Times New Roman" w:hAnsi="Times New Roman" w:cs="Times New Roman"/>
          <w:sz w:val="24"/>
          <w:szCs w:val="24"/>
        </w:rPr>
        <w:t xml:space="preserve"> pun </w:t>
      </w:r>
      <w:proofErr w:type="spellStart"/>
      <w:r w:rsidR="00990D9A" w:rsidRPr="001C09CD">
        <w:rPr>
          <w:rFonts w:ascii="Times New Roman" w:hAnsi="Times New Roman" w:cs="Times New Roman"/>
          <w:sz w:val="24"/>
          <w:szCs w:val="24"/>
        </w:rPr>
        <w:t>persoalan</w:t>
      </w:r>
      <w:proofErr w:type="spellEnd"/>
      <w:r w:rsidR="00990D9A" w:rsidRPr="001C09CD">
        <w:rPr>
          <w:rFonts w:ascii="Times New Roman" w:hAnsi="Times New Roman" w:cs="Times New Roman"/>
          <w:sz w:val="24"/>
          <w:szCs w:val="24"/>
        </w:rPr>
        <w:t xml:space="preserve"> </w:t>
      </w:r>
      <w:proofErr w:type="spellStart"/>
      <w:r w:rsidR="00990D9A" w:rsidRPr="001C09CD">
        <w:rPr>
          <w:rFonts w:ascii="Times New Roman" w:hAnsi="Times New Roman" w:cs="Times New Roman"/>
          <w:sz w:val="24"/>
          <w:szCs w:val="24"/>
        </w:rPr>
        <w:t>ko</w:t>
      </w:r>
      <w:r w:rsidR="009E4823" w:rsidRPr="001C09CD">
        <w:rPr>
          <w:rFonts w:ascii="Times New Roman" w:hAnsi="Times New Roman" w:cs="Times New Roman"/>
          <w:sz w:val="24"/>
          <w:szCs w:val="24"/>
        </w:rPr>
        <w:t>ntrak</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beranekaragam</w:t>
      </w:r>
      <w:proofErr w:type="spellEnd"/>
      <w:r w:rsidR="009E4823" w:rsidRPr="001C09CD">
        <w:rPr>
          <w:rFonts w:ascii="Times New Roman" w:hAnsi="Times New Roman" w:cs="Times New Roman"/>
          <w:sz w:val="24"/>
          <w:szCs w:val="24"/>
        </w:rPr>
        <w:t xml:space="preserve"> yang </w:t>
      </w:r>
      <w:proofErr w:type="spellStart"/>
      <w:r w:rsidR="009E4823" w:rsidRPr="001C09CD">
        <w:rPr>
          <w:rFonts w:ascii="Times New Roman" w:hAnsi="Times New Roman" w:cs="Times New Roman"/>
          <w:sz w:val="24"/>
          <w:szCs w:val="24"/>
        </w:rPr>
        <w:lastRenderedPageBreak/>
        <w:t>timbul</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antara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pihak</w:t>
      </w:r>
      <w:proofErr w:type="spellEnd"/>
      <w:r w:rsidR="009E4823" w:rsidRPr="001C09CD">
        <w:rPr>
          <w:rFonts w:ascii="Times New Roman" w:hAnsi="Times New Roman" w:cs="Times New Roman"/>
          <w:sz w:val="24"/>
          <w:szCs w:val="24"/>
        </w:rPr>
        <w:t xml:space="preserve"> yang </w:t>
      </w:r>
      <w:proofErr w:type="spellStart"/>
      <w:r w:rsidR="009E4823" w:rsidRPr="001C09CD">
        <w:rPr>
          <w:rFonts w:ascii="Times New Roman" w:hAnsi="Times New Roman" w:cs="Times New Roman"/>
          <w:sz w:val="24"/>
          <w:szCs w:val="24"/>
        </w:rPr>
        <w:t>melalukan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perjanjian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maka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demikian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dibutuhkan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pemahaman</w:t>
      </w:r>
      <w:proofErr w:type="spellEnd"/>
      <w:r w:rsidR="009E4823" w:rsidRPr="001C09CD">
        <w:rPr>
          <w:rFonts w:ascii="Times New Roman" w:hAnsi="Times New Roman" w:cs="Times New Roman"/>
          <w:sz w:val="24"/>
          <w:szCs w:val="24"/>
        </w:rPr>
        <w:t xml:space="preserve"> yang </w:t>
      </w:r>
      <w:proofErr w:type="spellStart"/>
      <w:r w:rsidR="009E4823" w:rsidRPr="001C09CD">
        <w:rPr>
          <w:rFonts w:ascii="Times New Roman" w:hAnsi="Times New Roman" w:cs="Times New Roman"/>
          <w:sz w:val="24"/>
          <w:szCs w:val="24"/>
        </w:rPr>
        <w:t>komprehensif</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khususnya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terhadap</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bagaimana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aturan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tentang</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berakhirnya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sebuah</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kontrak</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akad</w:t>
      </w:r>
      <w:proofErr w:type="spellEnd"/>
      <w:r w:rsidR="009E4823" w:rsidRPr="001C09CD">
        <w:rPr>
          <w:rFonts w:ascii="Times New Roman" w:hAnsi="Times New Roman" w:cs="Times New Roman"/>
          <w:sz w:val="24"/>
          <w:szCs w:val="24"/>
        </w:rPr>
        <w:t xml:space="preserve">) pada </w:t>
      </w:r>
      <w:proofErr w:type="spellStart"/>
      <w:r w:rsidR="009E4823" w:rsidRPr="001C09CD">
        <w:rPr>
          <w:rFonts w:ascii="Times New Roman" w:hAnsi="Times New Roman" w:cs="Times New Roman"/>
          <w:sz w:val="24"/>
          <w:szCs w:val="24"/>
        </w:rPr>
        <w:t>hukum</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bisnis</w:t>
      </w:r>
      <w:proofErr w:type="spellEnd"/>
      <w:r w:rsidR="009E4823" w:rsidRPr="001C09CD">
        <w:rPr>
          <w:rFonts w:ascii="Times New Roman" w:hAnsi="Times New Roman" w:cs="Times New Roman"/>
          <w:sz w:val="24"/>
          <w:szCs w:val="24"/>
        </w:rPr>
        <w:t xml:space="preserve"> syariah. Hal </w:t>
      </w:r>
      <w:proofErr w:type="spellStart"/>
      <w:r w:rsidR="009E4823" w:rsidRPr="001C09CD">
        <w:rPr>
          <w:rFonts w:ascii="Times New Roman" w:hAnsi="Times New Roman" w:cs="Times New Roman"/>
          <w:sz w:val="24"/>
          <w:szCs w:val="24"/>
        </w:rPr>
        <w:t>ini</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bertujuan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untuk</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memahami</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hal</w:t>
      </w:r>
      <w:proofErr w:type="spellEnd"/>
      <w:r w:rsidR="009E4823" w:rsidRPr="001C09CD">
        <w:rPr>
          <w:rFonts w:ascii="Times New Roman" w:hAnsi="Times New Roman" w:cs="Times New Roman"/>
          <w:sz w:val="24"/>
          <w:szCs w:val="24"/>
        </w:rPr>
        <w:t xml:space="preserve"> yang </w:t>
      </w:r>
      <w:proofErr w:type="spellStart"/>
      <w:r w:rsidR="009E4823" w:rsidRPr="001C09CD">
        <w:rPr>
          <w:rFonts w:ascii="Times New Roman" w:hAnsi="Times New Roman" w:cs="Times New Roman"/>
          <w:sz w:val="24"/>
          <w:szCs w:val="24"/>
        </w:rPr>
        <w:t>harus</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dilakukan</w:t>
      </w:r>
      <w:proofErr w:type="spellEnd"/>
      <w:r w:rsidR="009E4823" w:rsidRPr="001C09CD">
        <w:rPr>
          <w:rFonts w:ascii="Times New Roman" w:hAnsi="Times New Roman" w:cs="Times New Roman"/>
          <w:sz w:val="24"/>
          <w:szCs w:val="24"/>
        </w:rPr>
        <w:t xml:space="preserve"> pada </w:t>
      </w:r>
      <w:proofErr w:type="spellStart"/>
      <w:r w:rsidR="009E4823" w:rsidRPr="001C09CD">
        <w:rPr>
          <w:rFonts w:ascii="Times New Roman" w:hAnsi="Times New Roman" w:cs="Times New Roman"/>
          <w:sz w:val="24"/>
          <w:szCs w:val="24"/>
        </w:rPr>
        <w:t>pelaksanaan</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untuk</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berakhirnya</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sebuah</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kontrak</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dalam</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perspektif</w:t>
      </w:r>
      <w:proofErr w:type="spellEnd"/>
      <w:r w:rsidR="009E4823" w:rsidRPr="001C09CD">
        <w:rPr>
          <w:rFonts w:ascii="Times New Roman" w:hAnsi="Times New Roman" w:cs="Times New Roman"/>
          <w:sz w:val="24"/>
          <w:szCs w:val="24"/>
        </w:rPr>
        <w:t xml:space="preserve"> </w:t>
      </w:r>
      <w:proofErr w:type="spellStart"/>
      <w:r w:rsidR="009E4823" w:rsidRPr="001C09CD">
        <w:rPr>
          <w:rFonts w:ascii="Times New Roman" w:hAnsi="Times New Roman" w:cs="Times New Roman"/>
          <w:sz w:val="24"/>
          <w:szCs w:val="24"/>
        </w:rPr>
        <w:t>hukum</w:t>
      </w:r>
      <w:proofErr w:type="spellEnd"/>
      <w:r w:rsidR="009E4823" w:rsidRPr="001C09CD">
        <w:rPr>
          <w:rFonts w:ascii="Times New Roman" w:hAnsi="Times New Roman" w:cs="Times New Roman"/>
          <w:sz w:val="24"/>
          <w:szCs w:val="24"/>
        </w:rPr>
        <w:t xml:space="preserve"> Islam.</w:t>
      </w:r>
    </w:p>
    <w:p w14:paraId="38A0E7FA" w14:textId="77777777" w:rsidR="001D5ACE" w:rsidRDefault="001D5ACE" w:rsidP="001D5ACE">
      <w:pPr>
        <w:pStyle w:val="ListParagraph"/>
        <w:ind w:left="284"/>
        <w:rPr>
          <w:rFonts w:ascii="Times New Roman" w:hAnsi="Times New Roman" w:cs="Times New Roman"/>
          <w:b/>
          <w:bCs/>
          <w:sz w:val="24"/>
          <w:szCs w:val="24"/>
        </w:rPr>
      </w:pPr>
    </w:p>
    <w:p w14:paraId="025165B3" w14:textId="5FE4FFFC" w:rsidR="00C73556" w:rsidRPr="00C74F89" w:rsidRDefault="00335F51" w:rsidP="00C74F89">
      <w:pPr>
        <w:pStyle w:val="ListParagraph"/>
        <w:numPr>
          <w:ilvl w:val="0"/>
          <w:numId w:val="5"/>
        </w:numPr>
        <w:ind w:left="567" w:hanging="567"/>
        <w:rPr>
          <w:rFonts w:ascii="Times New Roman" w:hAnsi="Times New Roman" w:cs="Times New Roman"/>
          <w:b/>
          <w:bCs/>
          <w:sz w:val="24"/>
          <w:szCs w:val="24"/>
        </w:rPr>
      </w:pPr>
      <w:r w:rsidRPr="00C74F89">
        <w:rPr>
          <w:rFonts w:ascii="Times New Roman" w:hAnsi="Times New Roman" w:cs="Times New Roman"/>
          <w:b/>
          <w:bCs/>
          <w:sz w:val="24"/>
          <w:szCs w:val="24"/>
        </w:rPr>
        <w:t xml:space="preserve">Metode </w:t>
      </w:r>
      <w:proofErr w:type="spellStart"/>
      <w:r w:rsidRPr="00C74F89">
        <w:rPr>
          <w:rFonts w:ascii="Times New Roman" w:hAnsi="Times New Roman" w:cs="Times New Roman"/>
          <w:b/>
          <w:bCs/>
          <w:sz w:val="24"/>
          <w:szCs w:val="24"/>
        </w:rPr>
        <w:t>Penelitian</w:t>
      </w:r>
      <w:proofErr w:type="spellEnd"/>
    </w:p>
    <w:p w14:paraId="1142EEA5" w14:textId="4FC9F519" w:rsidR="00DD0034" w:rsidRDefault="00DD0034" w:rsidP="00DD0034">
      <w:pPr>
        <w:pStyle w:val="ListParagraph"/>
        <w:rPr>
          <w:rFonts w:ascii="Times New Roman" w:hAnsi="Times New Roman" w:cs="Times New Roman"/>
          <w:b/>
          <w:bCs/>
          <w:sz w:val="24"/>
          <w:szCs w:val="24"/>
        </w:rPr>
      </w:pPr>
    </w:p>
    <w:p w14:paraId="5E562F9F" w14:textId="46F5BDE3" w:rsidR="005A41D6" w:rsidRPr="00C74F89" w:rsidRDefault="00DD0034" w:rsidP="00C74F89">
      <w:pPr>
        <w:pStyle w:val="ListParagraph"/>
        <w:spacing w:line="480" w:lineRule="auto"/>
        <w:ind w:left="0" w:firstLine="567"/>
        <w:jc w:val="both"/>
        <w:rPr>
          <w:rFonts w:ascii="Times New Roman" w:hAnsi="Times New Roman" w:cs="Times New Roman"/>
          <w:sz w:val="24"/>
          <w:szCs w:val="24"/>
        </w:rPr>
      </w:pP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merupakan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jenis</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kualitatif</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dengan</w:t>
      </w:r>
      <w:proofErr w:type="spellEnd"/>
      <w:r w:rsidRPr="00DD0034">
        <w:rPr>
          <w:rFonts w:ascii="Times New Roman" w:hAnsi="Times New Roman" w:cs="Times New Roman"/>
          <w:sz w:val="24"/>
          <w:szCs w:val="24"/>
        </w:rPr>
        <w:t xml:space="preserve"> data yang </w:t>
      </w:r>
      <w:proofErr w:type="spellStart"/>
      <w:r w:rsidRPr="00DD0034">
        <w:rPr>
          <w:rFonts w:ascii="Times New Roman" w:hAnsi="Times New Roman" w:cs="Times New Roman"/>
          <w:sz w:val="24"/>
          <w:szCs w:val="24"/>
        </w:rPr>
        <w:t>dikemas</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adalah</w:t>
      </w:r>
      <w:proofErr w:type="spellEnd"/>
      <w:r w:rsidRPr="00DD0034">
        <w:rPr>
          <w:rFonts w:ascii="Times New Roman" w:hAnsi="Times New Roman" w:cs="Times New Roman"/>
          <w:sz w:val="24"/>
          <w:szCs w:val="24"/>
        </w:rPr>
        <w:t xml:space="preserve"> data </w:t>
      </w:r>
      <w:proofErr w:type="spellStart"/>
      <w:r w:rsidRPr="00DD0034">
        <w:rPr>
          <w:rFonts w:ascii="Times New Roman" w:hAnsi="Times New Roman" w:cs="Times New Roman"/>
          <w:sz w:val="24"/>
          <w:szCs w:val="24"/>
        </w:rPr>
        <w:t>sekunder</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diperoleh</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dari</w:t>
      </w:r>
      <w:proofErr w:type="spellEnd"/>
      <w:r w:rsidRPr="00DD0034">
        <w:rPr>
          <w:rFonts w:ascii="Times New Roman" w:hAnsi="Times New Roman" w:cs="Times New Roman"/>
          <w:sz w:val="24"/>
          <w:szCs w:val="24"/>
        </w:rPr>
        <w:t xml:space="preserve"> review </w:t>
      </w:r>
      <w:proofErr w:type="spellStart"/>
      <w:r w:rsidRPr="00DD0034">
        <w:rPr>
          <w:rFonts w:ascii="Times New Roman" w:hAnsi="Times New Roman" w:cs="Times New Roman"/>
          <w:sz w:val="24"/>
          <w:szCs w:val="24"/>
        </w:rPr>
        <w:t>literatur</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dari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ilmiah</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sebelumnya</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kemudian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dianalisis</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secara</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mendalam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menggunakan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teori</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relevan</w:t>
      </w:r>
      <w:proofErr w:type="spellEnd"/>
      <w:r w:rsidRPr="00DD0034">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menggunakan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pendekatan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normatif</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yuridis</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yaitu</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menganalisis</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terkait</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teori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teori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tentang</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perjanjian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perpektif</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hukum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islam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Pendekatan</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digunakan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adalah</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pendekatan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normatif</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dengan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mengkaji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terkait</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digunakan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bersumber</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dari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buku</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jurnal</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serta</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ilmiah</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lainnya</w:t>
      </w:r>
      <w:proofErr w:type="spellEnd"/>
      <w:r w:rsidRPr="00DD0034">
        <w:rPr>
          <w:rFonts w:ascii="Times New Roman" w:hAnsi="Times New Roman" w:cs="Times New Roman"/>
          <w:sz w:val="24"/>
          <w:szCs w:val="24"/>
        </w:rPr>
        <w:t xml:space="preserve"> yang </w:t>
      </w:r>
      <w:proofErr w:type="spellStart"/>
      <w:r w:rsidRPr="00DD0034">
        <w:rPr>
          <w:rFonts w:ascii="Times New Roman" w:hAnsi="Times New Roman" w:cs="Times New Roman"/>
          <w:sz w:val="24"/>
          <w:szCs w:val="24"/>
        </w:rPr>
        <w:t>dilaksanakan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secara</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intensif</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terperinci</w:t>
      </w:r>
      <w:proofErr w:type="spellEnd"/>
      <w:r w:rsidRPr="00DD0034">
        <w:rPr>
          <w:rFonts w:ascii="Times New Roman" w:hAnsi="Times New Roman" w:cs="Times New Roman"/>
          <w:sz w:val="24"/>
          <w:szCs w:val="24"/>
        </w:rPr>
        <w:t xml:space="preserve"> dan </w:t>
      </w:r>
      <w:proofErr w:type="spellStart"/>
      <w:r w:rsidRPr="00DD0034">
        <w:rPr>
          <w:rFonts w:ascii="Times New Roman" w:hAnsi="Times New Roman" w:cs="Times New Roman"/>
          <w:sz w:val="24"/>
          <w:szCs w:val="24"/>
        </w:rPr>
        <w:t>mendalam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terhadap</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objek</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Objek</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kajian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dalam</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penelitian</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ini</w:t>
      </w:r>
      <w:proofErr w:type="spellEnd"/>
      <w:r w:rsidRPr="00DD0034">
        <w:rPr>
          <w:rFonts w:ascii="Times New Roman" w:hAnsi="Times New Roman" w:cs="Times New Roman"/>
          <w:sz w:val="24"/>
          <w:szCs w:val="24"/>
        </w:rPr>
        <w:t xml:space="preserve"> </w:t>
      </w:r>
      <w:proofErr w:type="spellStart"/>
      <w:r w:rsidRPr="00DD0034">
        <w:rPr>
          <w:rFonts w:ascii="Times New Roman" w:hAnsi="Times New Roman" w:cs="Times New Roman"/>
          <w:sz w:val="24"/>
          <w:szCs w:val="24"/>
        </w:rPr>
        <w:t>adalah</w:t>
      </w:r>
      <w:proofErr w:type="spellEnd"/>
      <w:r w:rsidRPr="00DD0034">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syariah.</w:t>
      </w:r>
    </w:p>
    <w:p w14:paraId="38AA7777" w14:textId="4AA6F6A8" w:rsidR="00335F51" w:rsidRPr="00C73556" w:rsidRDefault="00335F51" w:rsidP="00C74F89">
      <w:pPr>
        <w:pStyle w:val="ListParagraph"/>
        <w:numPr>
          <w:ilvl w:val="0"/>
          <w:numId w:val="5"/>
        </w:numPr>
        <w:ind w:left="284" w:hanging="284"/>
        <w:rPr>
          <w:rFonts w:ascii="Times New Roman" w:hAnsi="Times New Roman" w:cs="Times New Roman"/>
          <w:b/>
          <w:bCs/>
          <w:sz w:val="24"/>
          <w:szCs w:val="24"/>
        </w:rPr>
      </w:pPr>
      <w:proofErr w:type="spellStart"/>
      <w:r w:rsidRPr="00C73556">
        <w:rPr>
          <w:rFonts w:ascii="Times New Roman" w:hAnsi="Times New Roman" w:cs="Times New Roman"/>
          <w:b/>
          <w:bCs/>
          <w:sz w:val="24"/>
          <w:szCs w:val="24"/>
        </w:rPr>
        <w:t>Pembahasan</w:t>
      </w:r>
      <w:proofErr w:type="spellEnd"/>
    </w:p>
    <w:p w14:paraId="08049295" w14:textId="32781DAB" w:rsidR="009E4823" w:rsidRDefault="009E4823" w:rsidP="009E4823">
      <w:pPr>
        <w:pStyle w:val="ListParagraph"/>
        <w:rPr>
          <w:rFonts w:ascii="Times New Roman" w:hAnsi="Times New Roman" w:cs="Times New Roman"/>
          <w:b/>
          <w:bCs/>
          <w:sz w:val="24"/>
          <w:szCs w:val="24"/>
        </w:rPr>
      </w:pPr>
    </w:p>
    <w:p w14:paraId="45170429" w14:textId="1D420F7F" w:rsidR="009E4823" w:rsidRDefault="009E4823" w:rsidP="001C09CD">
      <w:pPr>
        <w:pStyle w:val="ListParagraph"/>
        <w:spacing w:line="480" w:lineRule="auto"/>
        <w:ind w:left="0" w:firstLine="567"/>
        <w:jc w:val="both"/>
        <w:rPr>
          <w:rFonts w:ascii="Times New Roman" w:hAnsi="Times New Roman" w:cs="Times New Roman"/>
          <w:sz w:val="24"/>
          <w:szCs w:val="24"/>
        </w:rPr>
      </w:pPr>
      <w:proofErr w:type="spellStart"/>
      <w:r w:rsidRPr="009E4823">
        <w:rPr>
          <w:rFonts w:ascii="Times New Roman" w:hAnsi="Times New Roman" w:cs="Times New Roman"/>
          <w:sz w:val="24"/>
          <w:szCs w:val="24"/>
        </w:rPr>
        <w:t>Berakhirnya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sebuah</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kontrak</w:t>
      </w:r>
      <w:proofErr w:type="spellEnd"/>
      <w:r w:rsidRPr="009E4823">
        <w:rPr>
          <w:rFonts w:ascii="Times New Roman" w:hAnsi="Times New Roman" w:cs="Times New Roman"/>
          <w:sz w:val="24"/>
          <w:szCs w:val="24"/>
        </w:rPr>
        <w:t xml:space="preserve"> pada </w:t>
      </w:r>
      <w:proofErr w:type="spellStart"/>
      <w:r w:rsidRPr="009E4823">
        <w:rPr>
          <w:rFonts w:ascii="Times New Roman" w:hAnsi="Times New Roman" w:cs="Times New Roman"/>
          <w:sz w:val="24"/>
          <w:szCs w:val="24"/>
        </w:rPr>
        <w:t>hukum</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bisnis</w:t>
      </w:r>
      <w:proofErr w:type="spellEnd"/>
      <w:r w:rsidRPr="009E4823">
        <w:rPr>
          <w:rFonts w:ascii="Times New Roman" w:hAnsi="Times New Roman" w:cs="Times New Roman"/>
          <w:sz w:val="24"/>
          <w:szCs w:val="24"/>
        </w:rPr>
        <w:t xml:space="preserve"> syariah </w:t>
      </w:r>
      <w:proofErr w:type="spellStart"/>
      <w:r w:rsidRPr="009E4823">
        <w:rPr>
          <w:rFonts w:ascii="Times New Roman" w:hAnsi="Times New Roman" w:cs="Times New Roman"/>
          <w:sz w:val="24"/>
          <w:szCs w:val="24"/>
        </w:rPr>
        <w:t>berdasarkan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hukum</w:t>
      </w:r>
      <w:proofErr w:type="spellEnd"/>
      <w:r w:rsidRPr="009E4823">
        <w:rPr>
          <w:rFonts w:ascii="Times New Roman" w:hAnsi="Times New Roman" w:cs="Times New Roman"/>
          <w:sz w:val="24"/>
          <w:szCs w:val="24"/>
        </w:rPr>
        <w:t xml:space="preserve"> Islam </w:t>
      </w:r>
      <w:proofErr w:type="spellStart"/>
      <w:r w:rsidRPr="009E4823">
        <w:rPr>
          <w:rFonts w:ascii="Times New Roman" w:hAnsi="Times New Roman" w:cs="Times New Roman"/>
          <w:sz w:val="24"/>
          <w:szCs w:val="24"/>
        </w:rPr>
        <w:t>terdiri</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atas</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beberapa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bagian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diantaranya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karena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terpenuhi</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akad</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i/>
          <w:iCs/>
          <w:sz w:val="24"/>
          <w:szCs w:val="24"/>
        </w:rPr>
        <w:t>tahqiq</w:t>
      </w:r>
      <w:proofErr w:type="spellEnd"/>
      <w:r w:rsidRPr="009E4823">
        <w:rPr>
          <w:rFonts w:ascii="Times New Roman" w:hAnsi="Times New Roman" w:cs="Times New Roman"/>
          <w:i/>
          <w:iCs/>
          <w:sz w:val="24"/>
          <w:szCs w:val="24"/>
        </w:rPr>
        <w:t xml:space="preserve"> </w:t>
      </w:r>
      <w:proofErr w:type="spellStart"/>
      <w:r w:rsidRPr="009E4823">
        <w:rPr>
          <w:rFonts w:ascii="Times New Roman" w:hAnsi="Times New Roman" w:cs="Times New Roman"/>
          <w:i/>
          <w:iCs/>
          <w:sz w:val="24"/>
          <w:szCs w:val="24"/>
        </w:rPr>
        <w:t>ghardh</w:t>
      </w:r>
      <w:proofErr w:type="spellEnd"/>
      <w:r w:rsidRPr="009E4823">
        <w:rPr>
          <w:rFonts w:ascii="Times New Roman" w:hAnsi="Times New Roman" w:cs="Times New Roman"/>
          <w:i/>
          <w:iCs/>
          <w:sz w:val="24"/>
          <w:szCs w:val="24"/>
        </w:rPr>
        <w:t xml:space="preserve"> al</w:t>
      </w:r>
      <w:proofErr w:type="gramStart"/>
      <w:r w:rsidRPr="009E4823">
        <w:rPr>
          <w:rFonts w:ascii="Times New Roman" w:hAnsi="Times New Roman" w:cs="Times New Roman"/>
          <w:i/>
          <w:iCs/>
          <w:sz w:val="24"/>
          <w:szCs w:val="24"/>
        </w:rPr>
        <w:t>-‘</w:t>
      </w:r>
      <w:proofErr w:type="spellStart"/>
      <w:proofErr w:type="gramEnd"/>
      <w:r w:rsidRPr="009E4823">
        <w:rPr>
          <w:rFonts w:ascii="Times New Roman" w:hAnsi="Times New Roman" w:cs="Times New Roman"/>
          <w:i/>
          <w:iCs/>
          <w:sz w:val="24"/>
          <w:szCs w:val="24"/>
        </w:rPr>
        <w:t>aqd</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pemutusan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akad</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i/>
          <w:iCs/>
          <w:sz w:val="24"/>
          <w:szCs w:val="24"/>
        </w:rPr>
        <w:t>fasakh</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kematian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hingga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tidak</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memperoleh</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izin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lastRenderedPageBreak/>
        <w:t>dari</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pihak</w:t>
      </w:r>
      <w:proofErr w:type="spellEnd"/>
      <w:r w:rsidRPr="009E4823">
        <w:rPr>
          <w:rFonts w:ascii="Times New Roman" w:hAnsi="Times New Roman" w:cs="Times New Roman"/>
          <w:sz w:val="24"/>
          <w:szCs w:val="24"/>
        </w:rPr>
        <w:t xml:space="preserve"> yang </w:t>
      </w:r>
      <w:proofErr w:type="spellStart"/>
      <w:r w:rsidRPr="009E4823">
        <w:rPr>
          <w:rFonts w:ascii="Times New Roman" w:hAnsi="Times New Roman" w:cs="Times New Roman"/>
          <w:sz w:val="24"/>
          <w:szCs w:val="24"/>
        </w:rPr>
        <w:t>memiliki</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kewenangan</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dalam</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akad</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mauquf</w:t>
      </w:r>
      <w:proofErr w:type="spellEnd"/>
      <w:r w:rsidRPr="009E4823">
        <w:rPr>
          <w:rFonts w:ascii="Times New Roman" w:hAnsi="Times New Roman" w:cs="Times New Roman"/>
          <w:sz w:val="24"/>
          <w:szCs w:val="24"/>
        </w:rPr>
        <w:t xml:space="preserve">. Adapun </w:t>
      </w:r>
      <w:proofErr w:type="spellStart"/>
      <w:r w:rsidRPr="009E4823">
        <w:rPr>
          <w:rFonts w:ascii="Times New Roman" w:hAnsi="Times New Roman" w:cs="Times New Roman"/>
          <w:sz w:val="24"/>
          <w:szCs w:val="24"/>
        </w:rPr>
        <w:t>penjelasannya</w:t>
      </w:r>
      <w:proofErr w:type="spellEnd"/>
      <w:r w:rsidRPr="009E4823">
        <w:rPr>
          <w:rFonts w:ascii="Times New Roman" w:hAnsi="Times New Roman" w:cs="Times New Roman"/>
          <w:sz w:val="24"/>
          <w:szCs w:val="24"/>
        </w:rPr>
        <w:t xml:space="preserve"> </w:t>
      </w:r>
      <w:proofErr w:type="spellStart"/>
      <w:r w:rsidRPr="009E4823">
        <w:rPr>
          <w:rFonts w:ascii="Times New Roman" w:hAnsi="Times New Roman" w:cs="Times New Roman"/>
          <w:sz w:val="24"/>
          <w:szCs w:val="24"/>
        </w:rPr>
        <w:t>ialah</w:t>
      </w:r>
      <w:proofErr w:type="spellEnd"/>
      <w:r w:rsidRPr="009E4823">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63BF043C" w14:textId="39E6A7A6" w:rsidR="00914659" w:rsidRDefault="00914659" w:rsidP="001C09CD">
      <w:pPr>
        <w:pStyle w:val="ListParagraph"/>
        <w:numPr>
          <w:ilvl w:val="0"/>
          <w:numId w:val="2"/>
        </w:numPr>
        <w:spacing w:line="480" w:lineRule="auto"/>
        <w:ind w:left="567" w:hanging="283"/>
        <w:jc w:val="both"/>
        <w:rPr>
          <w:rFonts w:ascii="Times New Roman" w:hAnsi="Times New Roman" w:cs="Times New Roman"/>
          <w:b/>
          <w:bCs/>
          <w:sz w:val="24"/>
          <w:szCs w:val="24"/>
        </w:rPr>
      </w:pPr>
      <w:proofErr w:type="spellStart"/>
      <w:r w:rsidRPr="00914659">
        <w:rPr>
          <w:rFonts w:ascii="Times New Roman" w:hAnsi="Times New Roman" w:cs="Times New Roman"/>
          <w:b/>
          <w:bCs/>
          <w:sz w:val="24"/>
          <w:szCs w:val="24"/>
        </w:rPr>
        <w:t>Berakhirnya</w:t>
      </w:r>
      <w:proofErr w:type="spellEnd"/>
      <w:r w:rsidRPr="00914659">
        <w:rPr>
          <w:rFonts w:ascii="Times New Roman" w:hAnsi="Times New Roman" w:cs="Times New Roman"/>
          <w:b/>
          <w:bCs/>
          <w:sz w:val="24"/>
          <w:szCs w:val="24"/>
        </w:rPr>
        <w:t xml:space="preserve"> </w:t>
      </w:r>
      <w:proofErr w:type="spellStart"/>
      <w:r w:rsidRPr="00914659">
        <w:rPr>
          <w:rFonts w:ascii="Times New Roman" w:hAnsi="Times New Roman" w:cs="Times New Roman"/>
          <w:b/>
          <w:bCs/>
          <w:sz w:val="24"/>
          <w:szCs w:val="24"/>
        </w:rPr>
        <w:t>Akad</w:t>
      </w:r>
      <w:proofErr w:type="spellEnd"/>
      <w:r w:rsidRPr="00914659">
        <w:rPr>
          <w:rFonts w:ascii="Times New Roman" w:hAnsi="Times New Roman" w:cs="Times New Roman"/>
          <w:b/>
          <w:bCs/>
          <w:sz w:val="24"/>
          <w:szCs w:val="24"/>
        </w:rPr>
        <w:t xml:space="preserve"> Karena </w:t>
      </w:r>
      <w:proofErr w:type="spellStart"/>
      <w:r w:rsidRPr="00914659">
        <w:rPr>
          <w:rFonts w:ascii="Times New Roman" w:hAnsi="Times New Roman" w:cs="Times New Roman"/>
          <w:b/>
          <w:bCs/>
          <w:sz w:val="24"/>
          <w:szCs w:val="24"/>
        </w:rPr>
        <w:t>Sudah</w:t>
      </w:r>
      <w:proofErr w:type="spellEnd"/>
      <w:r w:rsidRPr="00914659">
        <w:rPr>
          <w:rFonts w:ascii="Times New Roman" w:hAnsi="Times New Roman" w:cs="Times New Roman"/>
          <w:b/>
          <w:bCs/>
          <w:sz w:val="24"/>
          <w:szCs w:val="24"/>
        </w:rPr>
        <w:t xml:space="preserve"> </w:t>
      </w:r>
      <w:proofErr w:type="spellStart"/>
      <w:r w:rsidRPr="00914659">
        <w:rPr>
          <w:rFonts w:ascii="Times New Roman" w:hAnsi="Times New Roman" w:cs="Times New Roman"/>
          <w:b/>
          <w:bCs/>
          <w:sz w:val="24"/>
          <w:szCs w:val="24"/>
        </w:rPr>
        <w:t>Terpenuhi</w:t>
      </w:r>
      <w:proofErr w:type="spellEnd"/>
    </w:p>
    <w:p w14:paraId="719460ED" w14:textId="77777777" w:rsidR="001C09CD" w:rsidRDefault="00914659" w:rsidP="001C09CD">
      <w:pPr>
        <w:pStyle w:val="ListParagraph"/>
        <w:spacing w:line="480" w:lineRule="auto"/>
        <w:ind w:left="284" w:firstLine="709"/>
        <w:jc w:val="both"/>
        <w:rPr>
          <w:rFonts w:ascii="Times New Roman" w:hAnsi="Times New Roman" w:cs="Times New Roman"/>
          <w:sz w:val="24"/>
          <w:szCs w:val="24"/>
        </w:rPr>
      </w:pPr>
      <w:proofErr w:type="spellStart"/>
      <w:r w:rsidRPr="00914659">
        <w:rPr>
          <w:rFonts w:ascii="Times New Roman" w:hAnsi="Times New Roman" w:cs="Times New Roman"/>
          <w:sz w:val="24"/>
          <w:szCs w:val="24"/>
        </w:rPr>
        <w:t>Kontrak</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akad</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akan</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berakhir</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jika</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tujuan</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dari</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kedua</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belah</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pihak</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telah</w:t>
      </w:r>
      <w:proofErr w:type="spellEnd"/>
      <w:r w:rsidRPr="00914659">
        <w:rPr>
          <w:rFonts w:ascii="Times New Roman" w:hAnsi="Times New Roman" w:cs="Times New Roman"/>
          <w:sz w:val="24"/>
          <w:szCs w:val="24"/>
        </w:rPr>
        <w:t xml:space="preserve"> </w:t>
      </w:r>
      <w:proofErr w:type="spellStart"/>
      <w:r w:rsidRPr="00914659">
        <w:rPr>
          <w:rFonts w:ascii="Times New Roman" w:hAnsi="Times New Roman" w:cs="Times New Roman"/>
          <w:sz w:val="24"/>
          <w:szCs w:val="24"/>
        </w:rPr>
        <w:t>tercapai</w:t>
      </w:r>
      <w:proofErr w:type="spellEnd"/>
      <w:r w:rsidRPr="00914659">
        <w:rPr>
          <w:rFonts w:ascii="Times New Roman" w:hAnsi="Times New Roman" w:cs="Times New Roman"/>
          <w:sz w:val="24"/>
          <w:szCs w:val="24"/>
        </w:rPr>
        <w:t xml:space="preserve">. </w:t>
      </w: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lampaunya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48F5805A" w14:textId="7D02DAE4" w:rsidR="005375F8" w:rsidRPr="001C09CD" w:rsidRDefault="005375F8" w:rsidP="001C09CD">
      <w:pPr>
        <w:pStyle w:val="ListParagraph"/>
        <w:spacing w:line="480" w:lineRule="auto"/>
        <w:ind w:left="284" w:firstLine="709"/>
        <w:jc w:val="both"/>
        <w:rPr>
          <w:rFonts w:ascii="Times New Roman" w:hAnsi="Times New Roman" w:cs="Times New Roman"/>
          <w:sz w:val="24"/>
          <w:szCs w:val="24"/>
        </w:rPr>
      </w:pPr>
      <w:r w:rsidRPr="001C09CD">
        <w:rPr>
          <w:rFonts w:ascii="Times New Roman" w:hAnsi="Times New Roman" w:cs="Times New Roman"/>
          <w:sz w:val="24"/>
          <w:szCs w:val="24"/>
        </w:rPr>
        <w:t xml:space="preserve">Dasar </w:t>
      </w:r>
      <w:proofErr w:type="spellStart"/>
      <w:r w:rsidRPr="001C09CD">
        <w:rPr>
          <w:rFonts w:ascii="Times New Roman" w:hAnsi="Times New Roman" w:cs="Times New Roman"/>
          <w:sz w:val="24"/>
          <w:szCs w:val="24"/>
        </w:rPr>
        <w:t>hukum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tentang</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hal</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ini</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dapat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dilihat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dalam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ketentuan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hukum</w:t>
      </w:r>
      <w:proofErr w:type="spellEnd"/>
      <w:r w:rsidRPr="001C09CD">
        <w:rPr>
          <w:rFonts w:ascii="Times New Roman" w:hAnsi="Times New Roman" w:cs="Times New Roman"/>
          <w:sz w:val="24"/>
          <w:szCs w:val="24"/>
        </w:rPr>
        <w:t xml:space="preserve"> yang </w:t>
      </w:r>
      <w:proofErr w:type="spellStart"/>
      <w:r w:rsidRPr="001C09CD">
        <w:rPr>
          <w:rFonts w:ascii="Times New Roman" w:hAnsi="Times New Roman" w:cs="Times New Roman"/>
          <w:sz w:val="24"/>
          <w:szCs w:val="24"/>
        </w:rPr>
        <w:t>terdapat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dalam</w:t>
      </w:r>
      <w:proofErr w:type="spellEnd"/>
      <w:r w:rsidRPr="001C09CD">
        <w:rPr>
          <w:rFonts w:ascii="Times New Roman" w:hAnsi="Times New Roman" w:cs="Times New Roman"/>
          <w:sz w:val="24"/>
          <w:szCs w:val="24"/>
        </w:rPr>
        <w:t xml:space="preserve"> Al-Qur’an </w:t>
      </w:r>
      <w:proofErr w:type="spellStart"/>
      <w:r w:rsidRPr="001C09CD">
        <w:rPr>
          <w:rFonts w:ascii="Times New Roman" w:hAnsi="Times New Roman" w:cs="Times New Roman"/>
          <w:sz w:val="24"/>
          <w:szCs w:val="24"/>
        </w:rPr>
        <w:t>surat</w:t>
      </w:r>
      <w:proofErr w:type="spellEnd"/>
      <w:r w:rsidRPr="001C09CD">
        <w:rPr>
          <w:rFonts w:ascii="Times New Roman" w:hAnsi="Times New Roman" w:cs="Times New Roman"/>
          <w:sz w:val="24"/>
          <w:szCs w:val="24"/>
        </w:rPr>
        <w:t xml:space="preserve"> At-</w:t>
      </w:r>
      <w:proofErr w:type="spellStart"/>
      <w:r w:rsidRPr="001C09CD">
        <w:rPr>
          <w:rFonts w:ascii="Times New Roman" w:hAnsi="Times New Roman" w:cs="Times New Roman"/>
          <w:sz w:val="24"/>
          <w:szCs w:val="24"/>
        </w:rPr>
        <w:t>Taubah</w:t>
      </w:r>
      <w:proofErr w:type="spellEnd"/>
      <w:r w:rsidRPr="001C09CD">
        <w:rPr>
          <w:rFonts w:ascii="Times New Roman" w:hAnsi="Times New Roman" w:cs="Times New Roman"/>
          <w:sz w:val="24"/>
          <w:szCs w:val="24"/>
        </w:rPr>
        <w:t xml:space="preserve"> (9) </w:t>
      </w:r>
      <w:proofErr w:type="spellStart"/>
      <w:r w:rsidRPr="001C09CD">
        <w:rPr>
          <w:rFonts w:ascii="Times New Roman" w:hAnsi="Times New Roman" w:cs="Times New Roman"/>
          <w:sz w:val="24"/>
          <w:szCs w:val="24"/>
        </w:rPr>
        <w:t>ayat</w:t>
      </w:r>
      <w:proofErr w:type="spellEnd"/>
      <w:r w:rsidRPr="001C09CD">
        <w:rPr>
          <w:rFonts w:ascii="Times New Roman" w:hAnsi="Times New Roman" w:cs="Times New Roman"/>
          <w:sz w:val="24"/>
          <w:szCs w:val="24"/>
        </w:rPr>
        <w:t xml:space="preserve"> 4:</w:t>
      </w:r>
    </w:p>
    <w:p w14:paraId="5BE8FE92" w14:textId="4941B40E" w:rsidR="00E558BE" w:rsidRPr="00E558BE" w:rsidRDefault="00E558BE" w:rsidP="00E558BE">
      <w:pPr>
        <w:bidi/>
        <w:spacing w:line="480" w:lineRule="auto"/>
        <w:ind w:right="284"/>
        <w:jc w:val="both"/>
        <w:rPr>
          <w:rFonts w:cs="KFGQPC Uthmanic Script HAFS"/>
          <w:sz w:val="28"/>
          <w:lang w:bidi="ar-SA"/>
        </w:rPr>
      </w:pPr>
      <w:r>
        <w:rPr>
          <w:rFonts w:cs="KFGQPC Uthmanic Script HAFS" w:hint="cs"/>
          <w:sz w:val="28"/>
          <w:rtl/>
          <w:lang w:bidi="ar-SA"/>
        </w:rPr>
        <w:t>إلاٱلّذين عهدتم من ٱلمشركين ثم لمۡ ينقصوكم شيۡ</w:t>
      </w:r>
      <w:r>
        <w:rPr>
          <w:rFonts w:cs="KFGQPC Uthmanic Script HAFS" w:hint="cs"/>
          <w:sz w:val="28"/>
        </w:rPr>
        <w:t>‍</w:t>
      </w:r>
      <w:r>
        <w:rPr>
          <w:rFonts w:cs="KFGQPC Uthmanic Script HAFS" w:hint="cs"/>
          <w:sz w:val="28"/>
          <w:rtl/>
          <w:lang w:bidi="ar-SA"/>
        </w:rPr>
        <w:t xml:space="preserve">ٔا ولم يظهرواْ عليكم أحدا فأتموا إليهم عهدهم إلى مدتهمۚ إن ٱلله يحب ٱلمتقين </w:t>
      </w:r>
    </w:p>
    <w:p w14:paraId="651E7F3A" w14:textId="38BDA2DA" w:rsidR="001C09CD" w:rsidRDefault="002A5D22" w:rsidP="001C09CD">
      <w:pPr>
        <w:spacing w:line="480" w:lineRule="auto"/>
        <w:ind w:left="284"/>
        <w:jc w:val="both"/>
        <w:rPr>
          <w:rFonts w:ascii="Times New Roman" w:hAnsi="Times New Roman" w:cs="Times New Roman"/>
          <w:b/>
          <w:bCs/>
          <w:color w:val="000000"/>
          <w:sz w:val="28"/>
          <w:shd w:val="clear" w:color="auto" w:fill="FFFFFF"/>
        </w:rPr>
      </w:pPr>
      <w:proofErr w:type="spellStart"/>
      <w:r w:rsidRPr="001C09CD">
        <w:rPr>
          <w:rFonts w:ascii="Times New Roman" w:hAnsi="Times New Roman" w:cs="Times New Roman"/>
          <w:color w:val="000000"/>
          <w:sz w:val="24"/>
          <w:szCs w:val="24"/>
          <w:shd w:val="clear" w:color="auto" w:fill="FFFFFF"/>
        </w:rPr>
        <w:t>Artinya</w:t>
      </w:r>
      <w:proofErr w:type="spellEnd"/>
      <w:r w:rsidRPr="001C09CD">
        <w:rPr>
          <w:rFonts w:ascii="Times New Roman" w:hAnsi="Times New Roman" w:cs="Times New Roman"/>
          <w:color w:val="000000"/>
          <w:sz w:val="24"/>
          <w:szCs w:val="24"/>
          <w:shd w:val="clear" w:color="auto" w:fill="FFFFFF"/>
        </w:rPr>
        <w:t>:</w:t>
      </w:r>
      <w:r w:rsidR="001C09CD">
        <w:rPr>
          <w:rFonts w:ascii="Times New Roman" w:hAnsi="Times New Roman" w:cs="Times New Roman"/>
          <w:color w:val="000000"/>
          <w:sz w:val="24"/>
          <w:szCs w:val="24"/>
          <w:shd w:val="clear" w:color="auto" w:fill="FFFFFF"/>
        </w:rPr>
        <w:t xml:space="preserve"> </w:t>
      </w:r>
      <w:r w:rsidRPr="001C09CD">
        <w:rPr>
          <w:rFonts w:ascii="Times New Roman" w:hAnsi="Times New Roman" w:cs="Times New Roman"/>
          <w:sz w:val="24"/>
          <w:szCs w:val="24"/>
        </w:rPr>
        <w:t>“</w:t>
      </w:r>
      <w:proofErr w:type="spellStart"/>
      <w:r w:rsidR="00C73556" w:rsidRPr="001C09CD">
        <w:rPr>
          <w:rFonts w:ascii="Times New Roman" w:hAnsi="Times New Roman" w:cs="Times New Roman"/>
          <w:color w:val="000000"/>
          <w:sz w:val="24"/>
          <w:szCs w:val="24"/>
          <w:shd w:val="clear" w:color="auto" w:fill="FFFFFF"/>
        </w:rPr>
        <w:t>K</w:t>
      </w:r>
      <w:r w:rsidRPr="001C09CD">
        <w:rPr>
          <w:rFonts w:ascii="Times New Roman" w:hAnsi="Times New Roman" w:cs="Times New Roman"/>
          <w:color w:val="000000"/>
          <w:sz w:val="24"/>
          <w:szCs w:val="24"/>
          <w:shd w:val="clear" w:color="auto" w:fill="FFFFFF"/>
        </w:rPr>
        <w:t>ecuali</w:t>
      </w:r>
      <w:proofErr w:type="spellEnd"/>
      <w:r w:rsidRPr="001C09CD">
        <w:rPr>
          <w:rFonts w:ascii="Times New Roman" w:hAnsi="Times New Roman" w:cs="Times New Roman"/>
          <w:color w:val="000000"/>
          <w:sz w:val="24"/>
          <w:szCs w:val="24"/>
          <w:shd w:val="clear" w:color="auto" w:fill="FFFFFF"/>
        </w:rPr>
        <w:t xml:space="preserve"> orang-orang </w:t>
      </w:r>
      <w:proofErr w:type="spellStart"/>
      <w:r w:rsidRPr="001C09CD">
        <w:rPr>
          <w:rFonts w:ascii="Times New Roman" w:hAnsi="Times New Roman" w:cs="Times New Roman"/>
          <w:color w:val="000000"/>
          <w:sz w:val="24"/>
          <w:szCs w:val="24"/>
          <w:shd w:val="clear" w:color="auto" w:fill="FFFFFF"/>
        </w:rPr>
        <w:t>musyrik</w:t>
      </w:r>
      <w:proofErr w:type="spellEnd"/>
      <w:r w:rsidRPr="001C09CD">
        <w:rPr>
          <w:rFonts w:ascii="Times New Roman" w:hAnsi="Times New Roman" w:cs="Times New Roman"/>
          <w:color w:val="000000"/>
          <w:sz w:val="24"/>
          <w:szCs w:val="24"/>
          <w:shd w:val="clear" w:color="auto" w:fill="FFFFFF"/>
        </w:rPr>
        <w:t xml:space="preserve"> yang </w:t>
      </w:r>
      <w:proofErr w:type="spellStart"/>
      <w:r w:rsidRPr="001C09CD">
        <w:rPr>
          <w:rFonts w:ascii="Times New Roman" w:hAnsi="Times New Roman" w:cs="Times New Roman"/>
          <w:color w:val="000000"/>
          <w:sz w:val="24"/>
          <w:szCs w:val="24"/>
          <w:shd w:val="clear" w:color="auto" w:fill="FFFFFF"/>
        </w:rPr>
        <w:t>telah</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mengadakan</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perjanjian</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dengan</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kamu</w:t>
      </w:r>
      <w:proofErr w:type="spellEnd"/>
      <w:r w:rsidRPr="001C09CD">
        <w:rPr>
          <w:rFonts w:ascii="Times New Roman" w:hAnsi="Times New Roman" w:cs="Times New Roman"/>
          <w:color w:val="000000"/>
          <w:sz w:val="24"/>
          <w:szCs w:val="24"/>
          <w:shd w:val="clear" w:color="auto" w:fill="FFFFFF"/>
        </w:rPr>
        <w:t xml:space="preserve"> dan </w:t>
      </w:r>
      <w:proofErr w:type="spellStart"/>
      <w:r w:rsidRPr="001C09CD">
        <w:rPr>
          <w:rFonts w:ascii="Times New Roman" w:hAnsi="Times New Roman" w:cs="Times New Roman"/>
          <w:color w:val="000000"/>
          <w:sz w:val="24"/>
          <w:szCs w:val="24"/>
          <w:shd w:val="clear" w:color="auto" w:fill="FFFFFF"/>
        </w:rPr>
        <w:t>mereka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sedikit</w:t>
      </w:r>
      <w:proofErr w:type="spellEnd"/>
      <w:r w:rsidRPr="001C09CD">
        <w:rPr>
          <w:rFonts w:ascii="Times New Roman" w:hAnsi="Times New Roman" w:cs="Times New Roman"/>
          <w:color w:val="000000"/>
          <w:sz w:val="24"/>
          <w:szCs w:val="24"/>
          <w:shd w:val="clear" w:color="auto" w:fill="FFFFFF"/>
        </w:rPr>
        <w:t xml:space="preserve"> pun </w:t>
      </w:r>
      <w:proofErr w:type="spellStart"/>
      <w:r w:rsidRPr="001C09CD">
        <w:rPr>
          <w:rFonts w:ascii="Times New Roman" w:hAnsi="Times New Roman" w:cs="Times New Roman"/>
          <w:color w:val="000000"/>
          <w:sz w:val="24"/>
          <w:szCs w:val="24"/>
          <w:shd w:val="clear" w:color="auto" w:fill="FFFFFF"/>
        </w:rPr>
        <w:t>tidak</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mengurangi</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isi</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perjanjian</w:t>
      </w:r>
      <w:proofErr w:type="spellEnd"/>
      <w:r w:rsidRPr="001C09CD">
        <w:rPr>
          <w:rFonts w:ascii="Times New Roman" w:hAnsi="Times New Roman" w:cs="Times New Roman"/>
          <w:color w:val="000000"/>
          <w:sz w:val="24"/>
          <w:szCs w:val="24"/>
          <w:shd w:val="clear" w:color="auto" w:fill="FFFFFF"/>
        </w:rPr>
        <w:t xml:space="preserve">) dan </w:t>
      </w:r>
      <w:proofErr w:type="spellStart"/>
      <w:r w:rsidRPr="001C09CD">
        <w:rPr>
          <w:rFonts w:ascii="Times New Roman" w:hAnsi="Times New Roman" w:cs="Times New Roman"/>
          <w:color w:val="000000"/>
          <w:sz w:val="24"/>
          <w:szCs w:val="24"/>
          <w:shd w:val="clear" w:color="auto" w:fill="FFFFFF"/>
        </w:rPr>
        <w:t>tidak</w:t>
      </w:r>
      <w:proofErr w:type="spellEnd"/>
      <w:r w:rsidRPr="001C09CD">
        <w:rPr>
          <w:rFonts w:ascii="Times New Roman" w:hAnsi="Times New Roman" w:cs="Times New Roman"/>
          <w:color w:val="000000"/>
          <w:sz w:val="24"/>
          <w:szCs w:val="24"/>
          <w:shd w:val="clear" w:color="auto" w:fill="FFFFFF"/>
        </w:rPr>
        <w:t xml:space="preserve"> (pula) </w:t>
      </w:r>
      <w:proofErr w:type="spellStart"/>
      <w:r w:rsidRPr="001C09CD">
        <w:rPr>
          <w:rFonts w:ascii="Times New Roman" w:hAnsi="Times New Roman" w:cs="Times New Roman"/>
          <w:color w:val="000000"/>
          <w:sz w:val="24"/>
          <w:szCs w:val="24"/>
          <w:shd w:val="clear" w:color="auto" w:fill="FFFFFF"/>
        </w:rPr>
        <w:t>mereka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membantu</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seorang</w:t>
      </w:r>
      <w:proofErr w:type="spellEnd"/>
      <w:r w:rsidRPr="001C09CD">
        <w:rPr>
          <w:rFonts w:ascii="Times New Roman" w:hAnsi="Times New Roman" w:cs="Times New Roman"/>
          <w:color w:val="000000"/>
          <w:sz w:val="24"/>
          <w:szCs w:val="24"/>
          <w:shd w:val="clear" w:color="auto" w:fill="FFFFFF"/>
        </w:rPr>
        <w:t xml:space="preserve"> pun yang </w:t>
      </w:r>
      <w:proofErr w:type="spellStart"/>
      <w:r w:rsidRPr="001C09CD">
        <w:rPr>
          <w:rFonts w:ascii="Times New Roman" w:hAnsi="Times New Roman" w:cs="Times New Roman"/>
          <w:color w:val="000000"/>
          <w:sz w:val="24"/>
          <w:szCs w:val="24"/>
          <w:shd w:val="clear" w:color="auto" w:fill="FFFFFF"/>
        </w:rPr>
        <w:t>memusuhi</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kamu</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maka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terhadap</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mereka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itu</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penuhilah</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janjinya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sampai</w:t>
      </w:r>
      <w:proofErr w:type="spellEnd"/>
      <w:r w:rsidRPr="001C09CD">
        <w:rPr>
          <w:rFonts w:ascii="Times New Roman" w:hAnsi="Times New Roman" w:cs="Times New Roman"/>
          <w:color w:val="000000"/>
          <w:sz w:val="24"/>
          <w:szCs w:val="24"/>
          <w:shd w:val="clear" w:color="auto" w:fill="FFFFFF"/>
        </w:rPr>
        <w:t xml:space="preserve"> batas </w:t>
      </w:r>
      <w:proofErr w:type="spellStart"/>
      <w:r w:rsidRPr="001C09CD">
        <w:rPr>
          <w:rFonts w:ascii="Times New Roman" w:hAnsi="Times New Roman" w:cs="Times New Roman"/>
          <w:color w:val="000000"/>
          <w:sz w:val="24"/>
          <w:szCs w:val="24"/>
          <w:shd w:val="clear" w:color="auto" w:fill="FFFFFF"/>
        </w:rPr>
        <w:t>waktunya</w:t>
      </w:r>
      <w:proofErr w:type="spellEnd"/>
      <w:r w:rsidRPr="001C09CD">
        <w:rPr>
          <w:rFonts w:ascii="Times New Roman" w:hAnsi="Times New Roman" w:cs="Times New Roman"/>
          <w:color w:val="000000"/>
          <w:sz w:val="24"/>
          <w:szCs w:val="24"/>
          <w:shd w:val="clear" w:color="auto" w:fill="FFFFFF"/>
        </w:rPr>
        <w:t xml:space="preserve">. </w:t>
      </w:r>
      <w:proofErr w:type="spellStart"/>
      <w:r w:rsidRPr="001C09CD">
        <w:rPr>
          <w:rFonts w:ascii="Times New Roman" w:hAnsi="Times New Roman" w:cs="Times New Roman"/>
          <w:color w:val="000000"/>
          <w:sz w:val="24"/>
          <w:szCs w:val="24"/>
          <w:shd w:val="clear" w:color="auto" w:fill="FFFFFF"/>
        </w:rPr>
        <w:t>Sungguh</w:t>
      </w:r>
      <w:proofErr w:type="spellEnd"/>
      <w:r w:rsidRPr="001C09CD">
        <w:rPr>
          <w:rFonts w:ascii="Times New Roman" w:hAnsi="Times New Roman" w:cs="Times New Roman"/>
          <w:color w:val="000000"/>
          <w:sz w:val="24"/>
          <w:szCs w:val="24"/>
          <w:shd w:val="clear" w:color="auto" w:fill="FFFFFF"/>
        </w:rPr>
        <w:t xml:space="preserve">, Allah </w:t>
      </w:r>
      <w:proofErr w:type="spellStart"/>
      <w:r w:rsidRPr="001C09CD">
        <w:rPr>
          <w:rFonts w:ascii="Times New Roman" w:hAnsi="Times New Roman" w:cs="Times New Roman"/>
          <w:color w:val="000000"/>
          <w:sz w:val="24"/>
          <w:szCs w:val="24"/>
          <w:shd w:val="clear" w:color="auto" w:fill="FFFFFF"/>
        </w:rPr>
        <w:t>menyukai</w:t>
      </w:r>
      <w:proofErr w:type="spellEnd"/>
      <w:r w:rsidRPr="001C09CD">
        <w:rPr>
          <w:rFonts w:ascii="Times New Roman" w:hAnsi="Times New Roman" w:cs="Times New Roman"/>
          <w:color w:val="000000"/>
          <w:sz w:val="24"/>
          <w:szCs w:val="24"/>
          <w:shd w:val="clear" w:color="auto" w:fill="FFFFFF"/>
        </w:rPr>
        <w:t xml:space="preserve"> orang-orang yang </w:t>
      </w:r>
      <w:proofErr w:type="spellStart"/>
      <w:r w:rsidRPr="001C09CD">
        <w:rPr>
          <w:rFonts w:ascii="Times New Roman" w:hAnsi="Times New Roman" w:cs="Times New Roman"/>
          <w:color w:val="000000"/>
          <w:sz w:val="24"/>
          <w:szCs w:val="24"/>
          <w:shd w:val="clear" w:color="auto" w:fill="FFFFFF"/>
        </w:rPr>
        <w:t>bertakwa</w:t>
      </w:r>
      <w:proofErr w:type="spellEnd"/>
      <w:r w:rsidRPr="001C09CD">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10"/>
      </w:r>
    </w:p>
    <w:p w14:paraId="578BE68D" w14:textId="4A457175" w:rsidR="00CB4A10" w:rsidRPr="001C09CD" w:rsidRDefault="00CB4A10" w:rsidP="001C09CD">
      <w:pPr>
        <w:spacing w:line="480" w:lineRule="auto"/>
        <w:ind w:left="284" w:firstLine="567"/>
        <w:jc w:val="both"/>
        <w:rPr>
          <w:rFonts w:ascii="Times New Roman" w:hAnsi="Times New Roman" w:cs="Times New Roman"/>
          <w:b/>
          <w:bCs/>
          <w:color w:val="000000"/>
          <w:sz w:val="28"/>
          <w:shd w:val="clear" w:color="auto" w:fill="FFFFFF"/>
        </w:rPr>
      </w:pPr>
      <w:r w:rsidRPr="001C09CD">
        <w:rPr>
          <w:rFonts w:ascii="Times New Roman" w:hAnsi="Times New Roman" w:cs="Times New Roman"/>
          <w:sz w:val="24"/>
          <w:szCs w:val="24"/>
        </w:rPr>
        <w:lastRenderedPageBreak/>
        <w:t xml:space="preserve">Pada </w:t>
      </w:r>
      <w:proofErr w:type="spellStart"/>
      <w:r w:rsidRPr="001C09CD">
        <w:rPr>
          <w:rFonts w:ascii="Times New Roman" w:hAnsi="Times New Roman" w:cs="Times New Roman"/>
          <w:sz w:val="24"/>
          <w:szCs w:val="24"/>
        </w:rPr>
        <w:t>ketentuan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ayat</w:t>
      </w:r>
      <w:proofErr w:type="spellEnd"/>
      <w:r w:rsidRPr="001C09CD">
        <w:rPr>
          <w:rFonts w:ascii="Times New Roman" w:hAnsi="Times New Roman" w:cs="Times New Roman"/>
          <w:sz w:val="24"/>
          <w:szCs w:val="24"/>
        </w:rPr>
        <w:t xml:space="preserve"> di </w:t>
      </w:r>
      <w:proofErr w:type="spellStart"/>
      <w:r w:rsidRPr="001C09CD">
        <w:rPr>
          <w:rFonts w:ascii="Times New Roman" w:hAnsi="Times New Roman" w:cs="Times New Roman"/>
          <w:sz w:val="24"/>
          <w:szCs w:val="24"/>
        </w:rPr>
        <w:t>atas</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khususnya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kalimat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penuhilah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janji</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sampai</w:t>
      </w:r>
      <w:proofErr w:type="spellEnd"/>
      <w:r w:rsidRPr="001C09CD">
        <w:rPr>
          <w:rFonts w:ascii="Times New Roman" w:hAnsi="Times New Roman" w:cs="Times New Roman"/>
          <w:sz w:val="24"/>
          <w:szCs w:val="24"/>
        </w:rPr>
        <w:t xml:space="preserve"> batas </w:t>
      </w:r>
      <w:proofErr w:type="spellStart"/>
      <w:r w:rsidRPr="001C09CD">
        <w:rPr>
          <w:rFonts w:ascii="Times New Roman" w:hAnsi="Times New Roman" w:cs="Times New Roman"/>
          <w:sz w:val="24"/>
          <w:szCs w:val="24"/>
        </w:rPr>
        <w:t>waktunya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terlihat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bahwa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kewajiban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untuk</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memenuhi</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perjanjian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itu</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hanya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sampai</w:t>
      </w:r>
      <w:proofErr w:type="spellEnd"/>
      <w:r w:rsidRPr="001C09CD">
        <w:rPr>
          <w:rFonts w:ascii="Times New Roman" w:hAnsi="Times New Roman" w:cs="Times New Roman"/>
          <w:sz w:val="24"/>
          <w:szCs w:val="24"/>
        </w:rPr>
        <w:t xml:space="preserve"> batas </w:t>
      </w:r>
      <w:proofErr w:type="spellStart"/>
      <w:r w:rsidRPr="001C09CD">
        <w:rPr>
          <w:rFonts w:ascii="Times New Roman" w:hAnsi="Times New Roman" w:cs="Times New Roman"/>
          <w:sz w:val="24"/>
          <w:szCs w:val="24"/>
        </w:rPr>
        <w:t>waktu</w:t>
      </w:r>
      <w:proofErr w:type="spellEnd"/>
      <w:r w:rsidRPr="001C09CD">
        <w:rPr>
          <w:rFonts w:ascii="Times New Roman" w:hAnsi="Times New Roman" w:cs="Times New Roman"/>
          <w:sz w:val="24"/>
          <w:szCs w:val="24"/>
        </w:rPr>
        <w:t xml:space="preserve"> yang </w:t>
      </w:r>
      <w:proofErr w:type="spellStart"/>
      <w:r w:rsidRPr="001C09CD">
        <w:rPr>
          <w:rFonts w:ascii="Times New Roman" w:hAnsi="Times New Roman" w:cs="Times New Roman"/>
          <w:sz w:val="24"/>
          <w:szCs w:val="24"/>
        </w:rPr>
        <w:t>telah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diperjanjikan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demikian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setelah</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berlalunya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waktu</w:t>
      </w:r>
      <w:proofErr w:type="spellEnd"/>
      <w:r w:rsidRPr="001C09CD">
        <w:rPr>
          <w:rFonts w:ascii="Times New Roman" w:hAnsi="Times New Roman" w:cs="Times New Roman"/>
          <w:sz w:val="24"/>
          <w:szCs w:val="24"/>
        </w:rPr>
        <w:t xml:space="preserve"> yang </w:t>
      </w:r>
      <w:proofErr w:type="spellStart"/>
      <w:r w:rsidRPr="001C09CD">
        <w:rPr>
          <w:rFonts w:ascii="Times New Roman" w:hAnsi="Times New Roman" w:cs="Times New Roman"/>
          <w:sz w:val="24"/>
          <w:szCs w:val="24"/>
        </w:rPr>
        <w:t>diperjanjikan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maka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perjanjian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itu</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batal</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sendirinya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tanpa</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melihat</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dengan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siapa</w:t>
      </w:r>
      <w:proofErr w:type="spellEnd"/>
      <w:r w:rsidRPr="001C09CD">
        <w:rPr>
          <w:rFonts w:ascii="Times New Roman" w:hAnsi="Times New Roman" w:cs="Times New Roman"/>
          <w:sz w:val="24"/>
          <w:szCs w:val="24"/>
        </w:rPr>
        <w:t xml:space="preserve"> orang </w:t>
      </w:r>
      <w:proofErr w:type="spellStart"/>
      <w:r w:rsidRPr="001C09CD">
        <w:rPr>
          <w:rFonts w:ascii="Times New Roman" w:hAnsi="Times New Roman" w:cs="Times New Roman"/>
          <w:sz w:val="24"/>
          <w:szCs w:val="24"/>
        </w:rPr>
        <w:t>muslim</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melakukan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perjanjian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meskipun</w:t>
      </w:r>
      <w:proofErr w:type="spellEnd"/>
      <w:r w:rsidRPr="001C09CD">
        <w:rPr>
          <w:rFonts w:ascii="Times New Roman" w:hAnsi="Times New Roman" w:cs="Times New Roman"/>
          <w:sz w:val="24"/>
          <w:szCs w:val="24"/>
        </w:rPr>
        <w:t xml:space="preserve"> </w:t>
      </w:r>
      <w:proofErr w:type="spellStart"/>
      <w:r w:rsidRPr="001C09CD">
        <w:rPr>
          <w:rFonts w:ascii="Times New Roman" w:hAnsi="Times New Roman" w:cs="Times New Roman"/>
          <w:sz w:val="24"/>
          <w:szCs w:val="24"/>
        </w:rPr>
        <w:t>dengan</w:t>
      </w:r>
      <w:proofErr w:type="spellEnd"/>
      <w:r w:rsidRPr="001C09CD">
        <w:rPr>
          <w:rFonts w:ascii="Times New Roman" w:hAnsi="Times New Roman" w:cs="Times New Roman"/>
          <w:sz w:val="24"/>
          <w:szCs w:val="24"/>
        </w:rPr>
        <w:t xml:space="preserve"> orang yang </w:t>
      </w:r>
      <w:proofErr w:type="spellStart"/>
      <w:r w:rsidRPr="001C09CD">
        <w:rPr>
          <w:rFonts w:ascii="Times New Roman" w:hAnsi="Times New Roman" w:cs="Times New Roman"/>
          <w:sz w:val="24"/>
          <w:szCs w:val="24"/>
        </w:rPr>
        <w:t>musyrik</w:t>
      </w:r>
      <w:proofErr w:type="spellEnd"/>
      <w:r w:rsidRPr="001C09CD">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20842DE1" w14:textId="457286DF" w:rsidR="00914659" w:rsidRDefault="00914659" w:rsidP="001C09CD">
      <w:pPr>
        <w:pStyle w:val="ListParagraph"/>
        <w:numPr>
          <w:ilvl w:val="0"/>
          <w:numId w:val="2"/>
        </w:numPr>
        <w:spacing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Terminasi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Akad</w:t>
      </w:r>
      <w:proofErr w:type="spellEnd"/>
      <w:r>
        <w:rPr>
          <w:rFonts w:ascii="Times New Roman" w:hAnsi="Times New Roman" w:cs="Times New Roman"/>
          <w:b/>
          <w:bCs/>
          <w:sz w:val="24"/>
          <w:szCs w:val="24"/>
        </w:rPr>
        <w:t xml:space="preserve"> </w:t>
      </w:r>
    </w:p>
    <w:p w14:paraId="46870BC2" w14:textId="083DE39F" w:rsidR="008A5B53" w:rsidRPr="004B43A4" w:rsidRDefault="00DD5A3D" w:rsidP="004B43A4">
      <w:pPr>
        <w:pStyle w:val="ListParagraph"/>
        <w:spacing w:line="480" w:lineRule="auto"/>
        <w:ind w:left="284" w:firstLine="567"/>
        <w:jc w:val="both"/>
        <w:rPr>
          <w:rFonts w:ascii="Times New Roman" w:hAnsi="Times New Roman" w:cs="Times New Roman"/>
          <w:sz w:val="24"/>
          <w:szCs w:val="24"/>
        </w:rPr>
      </w:pPr>
      <w:proofErr w:type="spellStart"/>
      <w:r w:rsidRPr="00DD5A3D">
        <w:rPr>
          <w:rFonts w:ascii="Times New Roman" w:hAnsi="Times New Roman" w:cs="Times New Roman"/>
          <w:sz w:val="24"/>
          <w:szCs w:val="24"/>
        </w:rPr>
        <w:t>Terminasi</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akad</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adalah</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tindakan</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mengakhiri</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perjanjian</w:t>
      </w:r>
      <w:proofErr w:type="spellEnd"/>
      <w:r w:rsidRPr="00DD5A3D">
        <w:rPr>
          <w:rFonts w:ascii="Times New Roman" w:hAnsi="Times New Roman" w:cs="Times New Roman"/>
          <w:sz w:val="24"/>
          <w:szCs w:val="24"/>
        </w:rPr>
        <w:t xml:space="preserve"> yang </w:t>
      </w:r>
      <w:proofErr w:type="spellStart"/>
      <w:r w:rsidRPr="00DD5A3D">
        <w:rPr>
          <w:rFonts w:ascii="Times New Roman" w:hAnsi="Times New Roman" w:cs="Times New Roman"/>
          <w:sz w:val="24"/>
          <w:szCs w:val="24"/>
        </w:rPr>
        <w:t>telah</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tercipta</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sebelum</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dilaksanakan</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atau</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sebelum</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selesai</w:t>
      </w:r>
      <w:proofErr w:type="spellEnd"/>
      <w:r w:rsidRPr="00DD5A3D">
        <w:rPr>
          <w:rFonts w:ascii="Times New Roman" w:hAnsi="Times New Roman" w:cs="Times New Roman"/>
          <w:sz w:val="24"/>
          <w:szCs w:val="24"/>
        </w:rPr>
        <w:t xml:space="preserve"> </w:t>
      </w:r>
      <w:proofErr w:type="spellStart"/>
      <w:r w:rsidRPr="00DD5A3D">
        <w:rPr>
          <w:rFonts w:ascii="Times New Roman" w:hAnsi="Times New Roman" w:cs="Times New Roman"/>
          <w:sz w:val="24"/>
          <w:szCs w:val="24"/>
        </w:rPr>
        <w:t>pelaksanaanya</w:t>
      </w:r>
      <w:proofErr w:type="spellEnd"/>
      <w:r w:rsidRPr="00DD5A3D">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DD5A3D">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Terminasi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juga </w:t>
      </w:r>
      <w:proofErr w:type="spellStart"/>
      <w:r w:rsidR="00C73556">
        <w:rPr>
          <w:rFonts w:ascii="Times New Roman" w:hAnsi="Times New Roman" w:cs="Times New Roman"/>
          <w:sz w:val="24"/>
          <w:szCs w:val="24"/>
        </w:rPr>
        <w:t>berbeda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dengan</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berakhirnya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karena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selesai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berakhirnya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karena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hak</w:t>
      </w:r>
      <w:proofErr w:type="spellEnd"/>
      <w:r w:rsidR="00C73556">
        <w:rPr>
          <w:rFonts w:ascii="Times New Roman" w:hAnsi="Times New Roman" w:cs="Times New Roman"/>
          <w:sz w:val="24"/>
          <w:szCs w:val="24"/>
        </w:rPr>
        <w:t xml:space="preserve"> dan </w:t>
      </w:r>
      <w:proofErr w:type="spellStart"/>
      <w:r w:rsidR="00C73556">
        <w:rPr>
          <w:rFonts w:ascii="Times New Roman" w:hAnsi="Times New Roman" w:cs="Times New Roman"/>
          <w:sz w:val="24"/>
          <w:szCs w:val="24"/>
        </w:rPr>
        <w:t>kewajiban</w:t>
      </w:r>
      <w:proofErr w:type="spellEnd"/>
      <w:r w:rsidR="00C73556">
        <w:rPr>
          <w:rFonts w:ascii="Times New Roman" w:hAnsi="Times New Roman" w:cs="Times New Roman"/>
          <w:sz w:val="24"/>
          <w:szCs w:val="24"/>
        </w:rPr>
        <w:t xml:space="preserve"> yang </w:t>
      </w:r>
      <w:proofErr w:type="spellStart"/>
      <w:r w:rsidR="00C73556">
        <w:rPr>
          <w:rFonts w:ascii="Times New Roman" w:hAnsi="Times New Roman" w:cs="Times New Roman"/>
          <w:sz w:val="24"/>
          <w:szCs w:val="24"/>
        </w:rPr>
        <w:t>sudah</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terpenuhi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sedangkan</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terminasi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ialah</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berakhirnya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karena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di</w:t>
      </w:r>
      <w:r w:rsidR="00C73556" w:rsidRPr="00C73556">
        <w:rPr>
          <w:rFonts w:ascii="Times New Roman" w:hAnsi="Times New Roman" w:cs="Times New Roman"/>
          <w:i/>
          <w:iCs/>
          <w:sz w:val="24"/>
          <w:szCs w:val="24"/>
        </w:rPr>
        <w:t>fasakh</w:t>
      </w:r>
      <w:proofErr w:type="spellEnd"/>
      <w:r w:rsidR="00C73556">
        <w:rPr>
          <w:rFonts w:ascii="Times New Roman" w:hAnsi="Times New Roman" w:cs="Times New Roman"/>
          <w:i/>
          <w:iCs/>
          <w:sz w:val="24"/>
          <w:szCs w:val="24"/>
        </w:rPr>
        <w:t xml:space="preserve"> </w:t>
      </w:r>
      <w:r w:rsidR="00C73556">
        <w:rPr>
          <w:rFonts w:ascii="Times New Roman" w:hAnsi="Times New Roman" w:cs="Times New Roman"/>
          <w:sz w:val="24"/>
          <w:szCs w:val="24"/>
        </w:rPr>
        <w:t>(</w:t>
      </w:r>
      <w:proofErr w:type="spellStart"/>
      <w:r w:rsidR="00C73556">
        <w:rPr>
          <w:rFonts w:ascii="Times New Roman" w:hAnsi="Times New Roman" w:cs="Times New Roman"/>
          <w:sz w:val="24"/>
          <w:szCs w:val="24"/>
        </w:rPr>
        <w:t>diputus</w:t>
      </w:r>
      <w:proofErr w:type="spellEnd"/>
      <w:r w:rsidR="00C73556">
        <w:rPr>
          <w:rFonts w:ascii="Times New Roman" w:hAnsi="Times New Roman" w:cs="Times New Roman"/>
          <w:sz w:val="24"/>
          <w:szCs w:val="24"/>
        </w:rPr>
        <w:t xml:space="preserve">) oleh para </w:t>
      </w:r>
      <w:proofErr w:type="spellStart"/>
      <w:r w:rsidR="00C73556">
        <w:rPr>
          <w:rFonts w:ascii="Times New Roman" w:hAnsi="Times New Roman" w:cs="Times New Roman"/>
          <w:sz w:val="24"/>
          <w:szCs w:val="24"/>
        </w:rPr>
        <w:t>pihak</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karena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suatu</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atau</w:t>
      </w:r>
      <w:proofErr w:type="spellEnd"/>
      <w:r w:rsidR="00C73556">
        <w:rPr>
          <w:rFonts w:ascii="Times New Roman" w:hAnsi="Times New Roman" w:cs="Times New Roman"/>
          <w:sz w:val="24"/>
          <w:szCs w:val="24"/>
        </w:rPr>
        <w:t xml:space="preserve"> lain </w:t>
      </w:r>
      <w:proofErr w:type="spellStart"/>
      <w:r w:rsidR="00C73556">
        <w:rPr>
          <w:rFonts w:ascii="Times New Roman" w:hAnsi="Times New Roman" w:cs="Times New Roman"/>
          <w:sz w:val="24"/>
          <w:szCs w:val="24"/>
        </w:rPr>
        <w:t>sebab</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Terminasi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akad</w:t>
      </w:r>
      <w:proofErr w:type="spellEnd"/>
      <w:r w:rsidR="00C73556">
        <w:rPr>
          <w:rFonts w:ascii="Times New Roman" w:hAnsi="Times New Roman" w:cs="Times New Roman"/>
          <w:sz w:val="24"/>
          <w:szCs w:val="24"/>
        </w:rPr>
        <w:t xml:space="preserve"> juga </w:t>
      </w:r>
      <w:proofErr w:type="spellStart"/>
      <w:r w:rsidR="00C73556">
        <w:rPr>
          <w:rFonts w:ascii="Times New Roman" w:hAnsi="Times New Roman" w:cs="Times New Roman"/>
          <w:sz w:val="24"/>
          <w:szCs w:val="24"/>
        </w:rPr>
        <w:t>meliputi</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beberapa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bagian</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diantaranya</w:t>
      </w:r>
      <w:proofErr w:type="spellEnd"/>
      <w:r w:rsidR="00C73556">
        <w:rPr>
          <w:rFonts w:ascii="Times New Roman" w:hAnsi="Times New Roman" w:cs="Times New Roman"/>
          <w:sz w:val="24"/>
          <w:szCs w:val="24"/>
        </w:rPr>
        <w:t xml:space="preserve"> </w:t>
      </w:r>
      <w:proofErr w:type="spellStart"/>
      <w:r w:rsidR="00C73556">
        <w:rPr>
          <w:rFonts w:ascii="Times New Roman" w:hAnsi="Times New Roman" w:cs="Times New Roman"/>
          <w:sz w:val="24"/>
          <w:szCs w:val="24"/>
        </w:rPr>
        <w:t>ialah</w:t>
      </w:r>
      <w:proofErr w:type="spellEnd"/>
      <w:r w:rsidR="00C73556">
        <w:rPr>
          <w:rFonts w:ascii="Times New Roman" w:hAnsi="Times New Roman" w:cs="Times New Roman"/>
          <w:sz w:val="24"/>
          <w:szCs w:val="24"/>
        </w:rPr>
        <w:t>:</w:t>
      </w:r>
    </w:p>
    <w:p w14:paraId="5F84DB17" w14:textId="010ECAAA" w:rsidR="00F23867" w:rsidRDefault="00F23867" w:rsidP="004B43A4">
      <w:pPr>
        <w:pStyle w:val="ListParagraph"/>
        <w:numPr>
          <w:ilvl w:val="0"/>
          <w:numId w:val="3"/>
        </w:numPr>
        <w:spacing w:line="480" w:lineRule="auto"/>
        <w:ind w:left="851" w:hanging="284"/>
        <w:jc w:val="both"/>
        <w:rPr>
          <w:rFonts w:ascii="Times New Roman" w:hAnsi="Times New Roman" w:cs="Times New Roman"/>
          <w:b/>
          <w:bCs/>
          <w:sz w:val="24"/>
          <w:szCs w:val="24"/>
        </w:rPr>
      </w:pPr>
      <w:proofErr w:type="spellStart"/>
      <w:r w:rsidRPr="00F23867">
        <w:rPr>
          <w:rFonts w:ascii="Times New Roman" w:hAnsi="Times New Roman" w:cs="Times New Roman"/>
          <w:b/>
          <w:bCs/>
          <w:sz w:val="24"/>
          <w:szCs w:val="24"/>
        </w:rPr>
        <w:t>Terminasi</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Akad</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Melalui</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Kesepakatan</w:t>
      </w:r>
      <w:proofErr w:type="spellEnd"/>
      <w:r w:rsidRPr="00F23867">
        <w:rPr>
          <w:rFonts w:ascii="Times New Roman" w:hAnsi="Times New Roman" w:cs="Times New Roman"/>
          <w:b/>
          <w:bCs/>
          <w:sz w:val="24"/>
          <w:szCs w:val="24"/>
        </w:rPr>
        <w:t xml:space="preserve"> Bersama (Al-</w:t>
      </w:r>
      <w:proofErr w:type="spellStart"/>
      <w:r w:rsidRPr="00F23867">
        <w:rPr>
          <w:rFonts w:ascii="Times New Roman" w:hAnsi="Times New Roman" w:cs="Times New Roman"/>
          <w:b/>
          <w:bCs/>
          <w:sz w:val="24"/>
          <w:szCs w:val="24"/>
        </w:rPr>
        <w:t>Iqalah</w:t>
      </w:r>
      <w:proofErr w:type="spellEnd"/>
      <w:r w:rsidRPr="00F23867">
        <w:rPr>
          <w:rFonts w:ascii="Times New Roman" w:hAnsi="Times New Roman" w:cs="Times New Roman"/>
          <w:b/>
          <w:bCs/>
          <w:sz w:val="24"/>
          <w:szCs w:val="24"/>
        </w:rPr>
        <w:t>)</w:t>
      </w:r>
    </w:p>
    <w:p w14:paraId="516D20F2" w14:textId="77777777" w:rsidR="004B43A4" w:rsidRDefault="00F23867" w:rsidP="004B43A4">
      <w:pPr>
        <w:pStyle w:val="ListParagraph"/>
        <w:spacing w:line="480" w:lineRule="auto"/>
        <w:ind w:left="567" w:firstLine="567"/>
        <w:jc w:val="both"/>
        <w:rPr>
          <w:rFonts w:ascii="Times New Roman" w:hAnsi="Times New Roman" w:cs="Times New Roman"/>
          <w:sz w:val="24"/>
          <w:szCs w:val="24"/>
        </w:rPr>
      </w:pPr>
      <w:proofErr w:type="spellStart"/>
      <w:r w:rsidRPr="00F23867">
        <w:rPr>
          <w:rFonts w:ascii="Times New Roman" w:hAnsi="Times New Roman" w:cs="Times New Roman"/>
          <w:sz w:val="24"/>
          <w:szCs w:val="24"/>
        </w:rPr>
        <w:t>Apabila</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rukun</w:t>
      </w:r>
      <w:proofErr w:type="spellEnd"/>
      <w:r w:rsidRPr="00F23867">
        <w:rPr>
          <w:rFonts w:ascii="Times New Roman" w:hAnsi="Times New Roman" w:cs="Times New Roman"/>
          <w:sz w:val="24"/>
          <w:szCs w:val="24"/>
        </w:rPr>
        <w:t xml:space="preserve"> dan </w:t>
      </w:r>
      <w:proofErr w:type="spellStart"/>
      <w:r w:rsidRPr="00F23867">
        <w:rPr>
          <w:rFonts w:ascii="Times New Roman" w:hAnsi="Times New Roman" w:cs="Times New Roman"/>
          <w:sz w:val="24"/>
          <w:szCs w:val="24"/>
        </w:rPr>
        <w:t>syarat-syarat</w:t>
      </w:r>
      <w:proofErr w:type="spellEnd"/>
      <w:r w:rsidRPr="00F23867">
        <w:rPr>
          <w:rFonts w:ascii="Times New Roman" w:hAnsi="Times New Roman" w:cs="Times New Roman"/>
          <w:sz w:val="24"/>
          <w:szCs w:val="24"/>
        </w:rPr>
        <w:t xml:space="preserve"> pada </w:t>
      </w:r>
      <w:proofErr w:type="spellStart"/>
      <w:r w:rsidRPr="00F23867">
        <w:rPr>
          <w:rFonts w:ascii="Times New Roman" w:hAnsi="Times New Roman" w:cs="Times New Roman"/>
          <w:sz w:val="24"/>
          <w:szCs w:val="24"/>
        </w:rPr>
        <w:t>akad</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telah</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terpenuhi</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maka</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akad</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tersebut</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akan</w:t>
      </w:r>
      <w:proofErr w:type="spellEnd"/>
      <w:r w:rsidRPr="00F23867">
        <w:rPr>
          <w:rFonts w:ascii="Times New Roman" w:hAnsi="Times New Roman" w:cs="Times New Roman"/>
          <w:sz w:val="24"/>
          <w:szCs w:val="24"/>
        </w:rPr>
        <w:t xml:space="preserve"> </w:t>
      </w:r>
      <w:proofErr w:type="spellStart"/>
      <w:r w:rsidRPr="00F23867">
        <w:rPr>
          <w:rFonts w:ascii="Times New Roman" w:hAnsi="Times New Roman" w:cs="Times New Roman"/>
          <w:sz w:val="24"/>
          <w:szCs w:val="24"/>
        </w:rPr>
        <w:t>menjadi</w:t>
      </w:r>
      <w:proofErr w:type="spellEnd"/>
      <w:r w:rsidRPr="00F23867">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w:t>
      </w:r>
      <w:r w:rsidRPr="00F23867">
        <w:rPr>
          <w:rFonts w:ascii="Times New Roman" w:hAnsi="Times New Roman" w:cs="Times New Roman"/>
          <w:sz w:val="24"/>
          <w:szCs w:val="24"/>
        </w:rPr>
        <w:t>engikat</w:t>
      </w:r>
      <w:proofErr w:type="spellEnd"/>
      <w:r w:rsidRPr="00F2386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belah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sebutan</w:t>
      </w:r>
      <w:proofErr w:type="spellEnd"/>
      <w:r>
        <w:rPr>
          <w:rFonts w:ascii="Times New Roman" w:hAnsi="Times New Roman" w:cs="Times New Roman"/>
          <w:sz w:val="24"/>
          <w:szCs w:val="24"/>
        </w:rPr>
        <w:t xml:space="preserve"> </w:t>
      </w:r>
      <w:r w:rsidRPr="00F23867">
        <w:rPr>
          <w:rFonts w:ascii="Times New Roman" w:hAnsi="Times New Roman" w:cs="Times New Roman"/>
          <w:i/>
          <w:iCs/>
          <w:sz w:val="24"/>
          <w:szCs w:val="24"/>
        </w:rPr>
        <w:t>al-</w:t>
      </w:r>
      <w:proofErr w:type="spellStart"/>
      <w:r w:rsidRPr="00F23867">
        <w:rPr>
          <w:rFonts w:ascii="Times New Roman" w:hAnsi="Times New Roman" w:cs="Times New Roman"/>
          <w:i/>
          <w:iCs/>
          <w:sz w:val="24"/>
          <w:szCs w:val="24"/>
        </w:rPr>
        <w:t>iqalah</w:t>
      </w:r>
      <w:proofErr w:type="spellEnd"/>
      <w:r>
        <w:rPr>
          <w:rFonts w:ascii="Times New Roman" w:hAnsi="Times New Roman" w:cs="Times New Roman"/>
          <w:sz w:val="24"/>
          <w:szCs w:val="24"/>
        </w:rPr>
        <w:t>.</w:t>
      </w:r>
      <w:r w:rsidR="005A19AE">
        <w:rPr>
          <w:rStyle w:val="FootnoteReference"/>
          <w:rFonts w:ascii="Times New Roman" w:hAnsi="Times New Roman" w:cs="Times New Roman"/>
          <w:sz w:val="24"/>
          <w:szCs w:val="24"/>
        </w:rPr>
        <w:footnoteReference w:id="13"/>
      </w:r>
    </w:p>
    <w:p w14:paraId="1C5A98B2" w14:textId="330C0C54" w:rsidR="004B43A4" w:rsidRDefault="00F23867" w:rsidP="004B43A4">
      <w:pPr>
        <w:pStyle w:val="ListParagraph"/>
        <w:spacing w:line="480" w:lineRule="auto"/>
        <w:ind w:left="567" w:firstLine="567"/>
        <w:jc w:val="both"/>
        <w:rPr>
          <w:rFonts w:ascii="Times New Roman" w:hAnsi="Times New Roman" w:cs="Times New Roman"/>
          <w:sz w:val="24"/>
          <w:szCs w:val="24"/>
        </w:rPr>
      </w:pPr>
      <w:r w:rsidRPr="004B43A4">
        <w:rPr>
          <w:rFonts w:ascii="Times New Roman" w:hAnsi="Times New Roman" w:cs="Times New Roman"/>
          <w:sz w:val="24"/>
          <w:szCs w:val="24"/>
        </w:rPr>
        <w:lastRenderedPageBreak/>
        <w:t xml:space="preserve">Dasar syariah pada </w:t>
      </w:r>
      <w:proofErr w:type="spellStart"/>
      <w:r w:rsidRPr="004B43A4">
        <w:rPr>
          <w:rFonts w:ascii="Times New Roman" w:hAnsi="Times New Roman" w:cs="Times New Roman"/>
          <w:sz w:val="24"/>
          <w:szCs w:val="24"/>
        </w:rPr>
        <w:t>tindakan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iqalah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hadis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riwayat</w:t>
      </w:r>
      <w:proofErr w:type="spellEnd"/>
      <w:r w:rsidRPr="004B43A4">
        <w:rPr>
          <w:rFonts w:ascii="Times New Roman" w:hAnsi="Times New Roman" w:cs="Times New Roman"/>
          <w:sz w:val="24"/>
          <w:szCs w:val="24"/>
        </w:rPr>
        <w:t xml:space="preserve"> Ibn </w:t>
      </w:r>
      <w:proofErr w:type="spellStart"/>
      <w:r w:rsidRPr="004B43A4">
        <w:rPr>
          <w:rFonts w:ascii="Times New Roman" w:hAnsi="Times New Roman" w:cs="Times New Roman"/>
          <w:sz w:val="24"/>
          <w:szCs w:val="24"/>
        </w:rPr>
        <w:t>Hibban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Abu Hurairah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Nabi SAW </w:t>
      </w:r>
      <w:proofErr w:type="spellStart"/>
      <w:r w:rsidRPr="004B43A4">
        <w:rPr>
          <w:rFonts w:ascii="Times New Roman" w:hAnsi="Times New Roman" w:cs="Times New Roman"/>
          <w:sz w:val="24"/>
          <w:szCs w:val="24"/>
        </w:rPr>
        <w:t>bersabda</w:t>
      </w:r>
      <w:proofErr w:type="spellEnd"/>
      <w:r w:rsidRPr="004B43A4">
        <w:rPr>
          <w:rFonts w:ascii="Times New Roman" w:hAnsi="Times New Roman" w:cs="Times New Roman"/>
          <w:sz w:val="24"/>
          <w:szCs w:val="24"/>
        </w:rPr>
        <w:t>:</w:t>
      </w:r>
      <w:r w:rsidR="004B43A4">
        <w:rPr>
          <w:rFonts w:ascii="Times New Roman" w:hAnsi="Times New Roman" w:cs="Times New Roman"/>
          <w:sz w:val="24"/>
          <w:szCs w:val="24"/>
        </w:rPr>
        <w:t xml:space="preserve"> </w:t>
      </w:r>
      <w:r w:rsidRPr="004B43A4">
        <w:rPr>
          <w:rFonts w:ascii="Times New Roman" w:hAnsi="Times New Roman" w:cs="Times New Roman"/>
          <w:sz w:val="24"/>
          <w:szCs w:val="24"/>
        </w:rPr>
        <w:t xml:space="preserve">“Barang </w:t>
      </w:r>
      <w:proofErr w:type="spellStart"/>
      <w:r w:rsidRPr="004B43A4">
        <w:rPr>
          <w:rFonts w:ascii="Times New Roman" w:hAnsi="Times New Roman" w:cs="Times New Roman"/>
          <w:sz w:val="24"/>
          <w:szCs w:val="24"/>
        </w:rPr>
        <w:t>siapa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menyetujui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permintaan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pemutusan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transaksi</w:t>
      </w:r>
      <w:proofErr w:type="spellEnd"/>
      <w:r w:rsidRPr="004B43A4">
        <w:rPr>
          <w:rFonts w:ascii="Times New Roman" w:hAnsi="Times New Roman" w:cs="Times New Roman"/>
          <w:sz w:val="24"/>
          <w:szCs w:val="24"/>
        </w:rPr>
        <w:t xml:space="preserve"> (</w:t>
      </w:r>
      <w:proofErr w:type="spellStart"/>
      <w:r w:rsidR="001D20F0">
        <w:rPr>
          <w:rFonts w:ascii="Times New Roman" w:hAnsi="Times New Roman" w:cs="Times New Roman"/>
          <w:sz w:val="24"/>
          <w:szCs w:val="24"/>
        </w:rPr>
        <w:t>i</w:t>
      </w:r>
      <w:r w:rsidRPr="004B43A4">
        <w:rPr>
          <w:rFonts w:ascii="Times New Roman" w:hAnsi="Times New Roman" w:cs="Times New Roman"/>
          <w:sz w:val="24"/>
          <w:szCs w:val="24"/>
        </w:rPr>
        <w:t>qala</w:t>
      </w:r>
      <w:r w:rsidR="001D20F0">
        <w:rPr>
          <w:rFonts w:ascii="Times New Roman" w:hAnsi="Times New Roman" w:cs="Times New Roman"/>
          <w:sz w:val="24"/>
          <w:szCs w:val="24"/>
        </w:rPr>
        <w:t>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seseorang</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menyesal</w:t>
      </w:r>
      <w:proofErr w:type="spellEnd"/>
      <w:r w:rsidRPr="004B43A4">
        <w:rPr>
          <w:rFonts w:ascii="Times New Roman" w:hAnsi="Times New Roman" w:cs="Times New Roman"/>
          <w:sz w:val="24"/>
          <w:szCs w:val="24"/>
        </w:rPr>
        <w:t xml:space="preserve">, Allah </w:t>
      </w:r>
      <w:proofErr w:type="spellStart"/>
      <w:r w:rsidRPr="004B43A4">
        <w:rPr>
          <w:rFonts w:ascii="Times New Roman" w:hAnsi="Times New Roman" w:cs="Times New Roman"/>
          <w:sz w:val="24"/>
          <w:szCs w:val="24"/>
        </w:rPr>
        <w:t>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membebaskannya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kesalahannya</w:t>
      </w:r>
      <w:proofErr w:type="spellEnd"/>
      <w:r w:rsidRPr="004B43A4">
        <w:rPr>
          <w:rFonts w:ascii="Times New Roman" w:hAnsi="Times New Roman" w:cs="Times New Roman"/>
          <w:sz w:val="24"/>
          <w:szCs w:val="24"/>
        </w:rPr>
        <w:t xml:space="preserve"> di </w:t>
      </w:r>
      <w:proofErr w:type="spellStart"/>
      <w:r w:rsidRPr="004B43A4">
        <w:rPr>
          <w:rFonts w:ascii="Times New Roman" w:hAnsi="Times New Roman" w:cs="Times New Roman"/>
          <w:sz w:val="24"/>
          <w:szCs w:val="24"/>
        </w:rPr>
        <w:t>hari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kiamat</w:t>
      </w:r>
      <w:proofErr w:type="spellEnd"/>
      <w:r w:rsidRPr="004B43A4">
        <w:rPr>
          <w:rFonts w:ascii="Times New Roman" w:hAnsi="Times New Roman" w:cs="Times New Roman"/>
          <w:sz w:val="24"/>
          <w:szCs w:val="24"/>
        </w:rPr>
        <w:t xml:space="preserve">.” Hadis Riwayat Ibn </w:t>
      </w:r>
      <w:proofErr w:type="spellStart"/>
      <w:r w:rsidRPr="004B43A4">
        <w:rPr>
          <w:rFonts w:ascii="Times New Roman" w:hAnsi="Times New Roman" w:cs="Times New Roman"/>
          <w:sz w:val="24"/>
          <w:szCs w:val="24"/>
        </w:rPr>
        <w:t>Hibban</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diriwayatkan</w:t>
      </w:r>
      <w:proofErr w:type="spellEnd"/>
      <w:r w:rsidRPr="004B43A4">
        <w:rPr>
          <w:rFonts w:ascii="Times New Roman" w:hAnsi="Times New Roman" w:cs="Times New Roman"/>
          <w:sz w:val="24"/>
          <w:szCs w:val="24"/>
        </w:rPr>
        <w:t xml:space="preserve"> juga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lafal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sedikit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berbeda</w:t>
      </w:r>
      <w:proofErr w:type="spellEnd"/>
      <w:r w:rsidRPr="004B43A4">
        <w:rPr>
          <w:rFonts w:ascii="Times New Roman" w:hAnsi="Times New Roman" w:cs="Times New Roman"/>
          <w:sz w:val="24"/>
          <w:szCs w:val="24"/>
        </w:rPr>
        <w:t xml:space="preserve"> oleh Abu Dawud, Ibn Majah, dan al-Hakim</w:t>
      </w:r>
      <w:r w:rsidR="00945F21" w:rsidRPr="004B43A4">
        <w:rPr>
          <w:rFonts w:ascii="Times New Roman" w:hAnsi="Times New Roman" w:cs="Times New Roman"/>
          <w:sz w:val="24"/>
          <w:szCs w:val="24"/>
        </w:rPr>
        <w:t xml:space="preserve"> yang </w:t>
      </w:r>
      <w:proofErr w:type="spellStart"/>
      <w:r w:rsidR="00945F21" w:rsidRPr="004B43A4">
        <w:rPr>
          <w:rFonts w:ascii="Times New Roman" w:hAnsi="Times New Roman" w:cs="Times New Roman"/>
          <w:sz w:val="24"/>
          <w:szCs w:val="24"/>
        </w:rPr>
        <w:t>menyatakan</w:t>
      </w:r>
      <w:proofErr w:type="spellEnd"/>
      <w:r w:rsidR="00945F21" w:rsidRPr="004B43A4">
        <w:rPr>
          <w:rFonts w:ascii="Times New Roman" w:hAnsi="Times New Roman" w:cs="Times New Roman"/>
          <w:sz w:val="24"/>
          <w:szCs w:val="24"/>
        </w:rPr>
        <w:t xml:space="preserve"> sahih.</w:t>
      </w:r>
      <w:r w:rsidR="005A19AE">
        <w:rPr>
          <w:rStyle w:val="FootnoteReference"/>
          <w:rFonts w:ascii="Times New Roman" w:hAnsi="Times New Roman" w:cs="Times New Roman"/>
          <w:sz w:val="24"/>
          <w:szCs w:val="24"/>
        </w:rPr>
        <w:footnoteReference w:id="14"/>
      </w:r>
    </w:p>
    <w:p w14:paraId="3D8EF602" w14:textId="6310F381" w:rsidR="00945F21" w:rsidRPr="004B43A4" w:rsidRDefault="00945F21" w:rsidP="004B43A4">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Terdapat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beberapa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syarat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i/>
          <w:iCs/>
          <w:sz w:val="24"/>
          <w:szCs w:val="24"/>
        </w:rPr>
        <w:t>iqalah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diantaranya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jenis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dapat</w:t>
      </w:r>
      <w:proofErr w:type="spellEnd"/>
      <w:r w:rsidRPr="004B43A4">
        <w:rPr>
          <w:rFonts w:ascii="Times New Roman" w:hAnsi="Times New Roman" w:cs="Times New Roman"/>
          <w:sz w:val="24"/>
          <w:szCs w:val="24"/>
        </w:rPr>
        <w:t xml:space="preserve"> di </w:t>
      </w:r>
      <w:proofErr w:type="spellStart"/>
      <w:r w:rsidRPr="004B43A4">
        <w:rPr>
          <w:rFonts w:ascii="Times New Roman" w:hAnsi="Times New Roman" w:cs="Times New Roman"/>
          <w:i/>
          <w:iCs/>
          <w:sz w:val="24"/>
          <w:szCs w:val="24"/>
        </w:rPr>
        <w:t>fasakh</w:t>
      </w:r>
      <w:proofErr w:type="spellEnd"/>
      <w:r w:rsidRPr="004B43A4">
        <w:rPr>
          <w:rFonts w:ascii="Times New Roman" w:hAnsi="Times New Roman" w:cs="Times New Roman"/>
          <w:i/>
          <w:iCs/>
          <w:sz w:val="24"/>
          <w:szCs w:val="24"/>
        </w:rPr>
        <w:t xml:space="preserve">, </w:t>
      </w:r>
      <w:proofErr w:type="spellStart"/>
      <w:r w:rsidRPr="004B43A4">
        <w:rPr>
          <w:rFonts w:ascii="Times New Roman" w:hAnsi="Times New Roman" w:cs="Times New Roman"/>
          <w:sz w:val="24"/>
          <w:szCs w:val="24"/>
        </w:rPr>
        <w:t>terdapat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persetujuan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kedua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objek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masih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utuh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jika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musnah</w:t>
      </w:r>
      <w:proofErr w:type="spellEnd"/>
      <w:r w:rsidRPr="004B43A4">
        <w:rPr>
          <w:rFonts w:ascii="Times New Roman" w:hAnsi="Times New Roman" w:cs="Times New Roman"/>
          <w:sz w:val="24"/>
          <w:szCs w:val="24"/>
        </w:rPr>
        <w:t xml:space="preserve"> Sebagian </w:t>
      </w:r>
      <w:proofErr w:type="spellStart"/>
      <w:r w:rsidRPr="004B43A4">
        <w:rPr>
          <w:rFonts w:ascii="Times New Roman" w:hAnsi="Times New Roman" w:cs="Times New Roman"/>
          <w:sz w:val="24"/>
          <w:szCs w:val="24"/>
        </w:rPr>
        <w:t>maka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dilakukan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perhitungan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proposional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serta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boleh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menambah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pokok</w:t>
      </w:r>
      <w:proofErr w:type="spellEnd"/>
      <w:r w:rsidRPr="004B43A4">
        <w:rPr>
          <w:rFonts w:ascii="Times New Roman" w:hAnsi="Times New Roman" w:cs="Times New Roman"/>
          <w:sz w:val="24"/>
          <w:szCs w:val="24"/>
        </w:rPr>
        <w:t>.</w:t>
      </w:r>
    </w:p>
    <w:p w14:paraId="1E1D5BA7" w14:textId="799854F8" w:rsidR="00F23867" w:rsidRDefault="00F23867" w:rsidP="004B43A4">
      <w:pPr>
        <w:pStyle w:val="ListParagraph"/>
        <w:numPr>
          <w:ilvl w:val="0"/>
          <w:numId w:val="3"/>
        </w:numPr>
        <w:tabs>
          <w:tab w:val="left" w:pos="851"/>
        </w:tabs>
        <w:spacing w:line="480" w:lineRule="auto"/>
        <w:ind w:left="1985" w:hanging="1418"/>
        <w:jc w:val="both"/>
        <w:rPr>
          <w:rFonts w:ascii="Times New Roman" w:hAnsi="Times New Roman" w:cs="Times New Roman"/>
          <w:b/>
          <w:bCs/>
          <w:sz w:val="24"/>
          <w:szCs w:val="24"/>
        </w:rPr>
      </w:pPr>
      <w:proofErr w:type="spellStart"/>
      <w:r w:rsidRPr="00F23867">
        <w:rPr>
          <w:rFonts w:ascii="Times New Roman" w:hAnsi="Times New Roman" w:cs="Times New Roman"/>
          <w:b/>
          <w:bCs/>
          <w:sz w:val="24"/>
          <w:szCs w:val="24"/>
        </w:rPr>
        <w:t>Terminasi</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Akad</w:t>
      </w:r>
      <w:proofErr w:type="spellEnd"/>
      <w:r w:rsidRPr="00F23867">
        <w:rPr>
          <w:rFonts w:ascii="Times New Roman" w:hAnsi="Times New Roman" w:cs="Times New Roman"/>
          <w:b/>
          <w:bCs/>
          <w:sz w:val="24"/>
          <w:szCs w:val="24"/>
        </w:rPr>
        <w:t xml:space="preserve"> </w:t>
      </w:r>
      <w:proofErr w:type="spellStart"/>
      <w:r w:rsidR="00831ED5">
        <w:rPr>
          <w:rFonts w:ascii="Times New Roman" w:hAnsi="Times New Roman" w:cs="Times New Roman"/>
          <w:b/>
          <w:bCs/>
          <w:sz w:val="24"/>
          <w:szCs w:val="24"/>
        </w:rPr>
        <w:t>Melalui</w:t>
      </w:r>
      <w:proofErr w:type="spellEnd"/>
      <w:r w:rsidR="00831ED5">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Urbun</w:t>
      </w:r>
      <w:proofErr w:type="spellEnd"/>
      <w:r w:rsidRPr="00F23867">
        <w:rPr>
          <w:rFonts w:ascii="Times New Roman" w:hAnsi="Times New Roman" w:cs="Times New Roman"/>
          <w:b/>
          <w:bCs/>
          <w:sz w:val="24"/>
          <w:szCs w:val="24"/>
        </w:rPr>
        <w:t xml:space="preserve"> </w:t>
      </w:r>
    </w:p>
    <w:p w14:paraId="6DEBAD85" w14:textId="21943EA2" w:rsidR="006D1BAC" w:rsidRPr="006D1BAC" w:rsidRDefault="009A1492" w:rsidP="006D1BAC">
      <w:pPr>
        <w:pStyle w:val="selectionshareable"/>
        <w:spacing w:before="0" w:beforeAutospacing="0" w:after="0" w:afterAutospacing="0" w:line="480" w:lineRule="auto"/>
        <w:ind w:left="567" w:firstLine="567"/>
        <w:jc w:val="both"/>
        <w:rPr>
          <w:color w:val="000000"/>
        </w:rPr>
      </w:pPr>
      <w:proofErr w:type="spellStart"/>
      <w:r w:rsidRPr="006D1BAC">
        <w:t>Urbun</w:t>
      </w:r>
      <w:proofErr w:type="spellEnd"/>
      <w:r w:rsidRPr="006D1BAC">
        <w:t xml:space="preserve"> </w:t>
      </w:r>
      <w:proofErr w:type="spellStart"/>
      <w:r w:rsidRPr="006D1BAC">
        <w:t>dapat</w:t>
      </w:r>
      <w:proofErr w:type="spellEnd"/>
      <w:r w:rsidRPr="006D1BAC">
        <w:t xml:space="preserve"> </w:t>
      </w:r>
      <w:proofErr w:type="spellStart"/>
      <w:r w:rsidRPr="006D1BAC">
        <w:t>diartikan</w:t>
      </w:r>
      <w:proofErr w:type="spellEnd"/>
      <w:r w:rsidRPr="006D1BAC">
        <w:t xml:space="preserve"> </w:t>
      </w:r>
      <w:proofErr w:type="spellStart"/>
      <w:r w:rsidRPr="006D1BAC">
        <w:t>sebagai</w:t>
      </w:r>
      <w:proofErr w:type="spellEnd"/>
      <w:r w:rsidRPr="006D1BAC">
        <w:t xml:space="preserve"> uang </w:t>
      </w:r>
      <w:proofErr w:type="spellStart"/>
      <w:r w:rsidRPr="006D1BAC">
        <w:t>panjar</w:t>
      </w:r>
      <w:proofErr w:type="spellEnd"/>
      <w:r w:rsidRPr="006D1BAC">
        <w:t xml:space="preserve"> </w:t>
      </w:r>
      <w:proofErr w:type="spellStart"/>
      <w:r w:rsidRPr="006D1BAC">
        <w:t>atau</w:t>
      </w:r>
      <w:proofErr w:type="spellEnd"/>
      <w:r w:rsidRPr="006D1BAC">
        <w:t xml:space="preserve"> uang </w:t>
      </w:r>
      <w:proofErr w:type="spellStart"/>
      <w:r w:rsidRPr="006D1BAC">
        <w:t>cekeram</w:t>
      </w:r>
      <w:proofErr w:type="spellEnd"/>
      <w:r w:rsidRPr="006D1BAC">
        <w:t xml:space="preserve">, </w:t>
      </w:r>
      <w:proofErr w:type="spellStart"/>
      <w:r w:rsidRPr="006D1BAC">
        <w:t>dalam</w:t>
      </w:r>
      <w:proofErr w:type="spellEnd"/>
      <w:r w:rsidRPr="006D1BAC">
        <w:t xml:space="preserve"> </w:t>
      </w:r>
      <w:proofErr w:type="spellStart"/>
      <w:r w:rsidRPr="006D1BAC">
        <w:t>artian</w:t>
      </w:r>
      <w:proofErr w:type="spellEnd"/>
      <w:r w:rsidRPr="006D1BAC">
        <w:t xml:space="preserve"> </w:t>
      </w:r>
      <w:proofErr w:type="spellStart"/>
      <w:r w:rsidRPr="006D1BAC">
        <w:t>luas</w:t>
      </w:r>
      <w:proofErr w:type="spellEnd"/>
      <w:r w:rsidRPr="006D1BAC">
        <w:t xml:space="preserve"> </w:t>
      </w:r>
      <w:proofErr w:type="spellStart"/>
      <w:r w:rsidRPr="006D1BAC">
        <w:t>urbun</w:t>
      </w:r>
      <w:proofErr w:type="spellEnd"/>
      <w:r w:rsidRPr="006D1BAC">
        <w:t xml:space="preserve"> </w:t>
      </w:r>
      <w:proofErr w:type="spellStart"/>
      <w:r w:rsidRPr="006D1BAC">
        <w:t>memiliki</w:t>
      </w:r>
      <w:proofErr w:type="spellEnd"/>
      <w:r w:rsidRPr="006D1BAC">
        <w:t xml:space="preserve"> </w:t>
      </w:r>
      <w:proofErr w:type="spellStart"/>
      <w:r w:rsidRPr="006D1BAC">
        <w:t>makna</w:t>
      </w:r>
      <w:proofErr w:type="spellEnd"/>
      <w:r w:rsidRPr="006D1BAC">
        <w:t xml:space="preserve"> pada </w:t>
      </w:r>
      <w:proofErr w:type="spellStart"/>
      <w:r w:rsidRPr="006D1BAC">
        <w:t>sebuah</w:t>
      </w:r>
      <w:proofErr w:type="spellEnd"/>
      <w:r w:rsidRPr="006D1BAC">
        <w:t xml:space="preserve"> </w:t>
      </w:r>
      <w:proofErr w:type="spellStart"/>
      <w:r w:rsidRPr="006D1BAC">
        <w:t>akad</w:t>
      </w:r>
      <w:proofErr w:type="spellEnd"/>
      <w:r w:rsidRPr="006D1BAC">
        <w:t xml:space="preserve"> </w:t>
      </w:r>
      <w:proofErr w:type="spellStart"/>
      <w:r w:rsidRPr="006D1BAC">
        <w:t>terdapat</w:t>
      </w:r>
      <w:proofErr w:type="spellEnd"/>
      <w:r w:rsidRPr="006D1BAC">
        <w:t xml:space="preserve"> </w:t>
      </w:r>
      <w:proofErr w:type="spellStart"/>
      <w:r w:rsidRPr="006D1BAC">
        <w:t>semacam</w:t>
      </w:r>
      <w:proofErr w:type="spellEnd"/>
      <w:r w:rsidRPr="006D1BAC">
        <w:t xml:space="preserve"> </w:t>
      </w:r>
      <w:proofErr w:type="spellStart"/>
      <w:r w:rsidRPr="006D1BAC">
        <w:t>tindakan</w:t>
      </w:r>
      <w:proofErr w:type="spellEnd"/>
      <w:r w:rsidRPr="006D1BAC">
        <w:t xml:space="preserve"> </w:t>
      </w:r>
      <w:proofErr w:type="spellStart"/>
      <w:r w:rsidRPr="006D1BAC">
        <w:t>hukum</w:t>
      </w:r>
      <w:proofErr w:type="spellEnd"/>
      <w:r w:rsidRPr="006D1BAC">
        <w:t xml:space="preserve"> yang </w:t>
      </w:r>
      <w:proofErr w:type="spellStart"/>
      <w:r w:rsidRPr="006D1BAC">
        <w:t>memberikan</w:t>
      </w:r>
      <w:proofErr w:type="spellEnd"/>
      <w:r w:rsidRPr="006D1BAC">
        <w:t xml:space="preserve"> </w:t>
      </w:r>
      <w:proofErr w:type="spellStart"/>
      <w:r w:rsidRPr="006D1BAC">
        <w:t>kemungkinan</w:t>
      </w:r>
      <w:proofErr w:type="spellEnd"/>
      <w:r w:rsidRPr="006D1BAC">
        <w:t xml:space="preserve"> pada masing-masing </w:t>
      </w:r>
      <w:proofErr w:type="spellStart"/>
      <w:r w:rsidRPr="006D1BAC">
        <w:t>pihak</w:t>
      </w:r>
      <w:proofErr w:type="spellEnd"/>
      <w:r w:rsidRPr="006D1BAC">
        <w:t xml:space="preserve"> </w:t>
      </w:r>
      <w:proofErr w:type="spellStart"/>
      <w:r w:rsidRPr="006D1BAC">
        <w:t>untuk</w:t>
      </w:r>
      <w:proofErr w:type="spellEnd"/>
      <w:r w:rsidRPr="006D1BAC">
        <w:t xml:space="preserve"> </w:t>
      </w:r>
      <w:proofErr w:type="spellStart"/>
      <w:r w:rsidRPr="006D1BAC">
        <w:t>melakukan</w:t>
      </w:r>
      <w:proofErr w:type="spellEnd"/>
      <w:r w:rsidRPr="006D1BAC">
        <w:t xml:space="preserve"> </w:t>
      </w:r>
      <w:proofErr w:type="spellStart"/>
      <w:r w:rsidRPr="006D1BAC">
        <w:t>pemutusan</w:t>
      </w:r>
      <w:proofErr w:type="spellEnd"/>
      <w:r w:rsidRPr="006D1BAC">
        <w:t xml:space="preserve"> </w:t>
      </w:r>
      <w:proofErr w:type="spellStart"/>
      <w:r w:rsidRPr="006D1BAC">
        <w:t>akad</w:t>
      </w:r>
      <w:proofErr w:type="spellEnd"/>
      <w:r w:rsidRPr="006D1BAC">
        <w:t xml:space="preserve"> </w:t>
      </w:r>
      <w:proofErr w:type="spellStart"/>
      <w:r w:rsidRPr="006D1BAC">
        <w:t>dengan</w:t>
      </w:r>
      <w:proofErr w:type="spellEnd"/>
      <w:r w:rsidRPr="006D1BAC">
        <w:t xml:space="preserve"> </w:t>
      </w:r>
      <w:proofErr w:type="spellStart"/>
      <w:r w:rsidRPr="006D1BAC">
        <w:t>memikul</w:t>
      </w:r>
      <w:proofErr w:type="spellEnd"/>
      <w:r w:rsidRPr="006D1BAC">
        <w:t xml:space="preserve"> </w:t>
      </w:r>
      <w:proofErr w:type="spellStart"/>
      <w:r w:rsidRPr="006D1BAC">
        <w:t>suatu</w:t>
      </w:r>
      <w:proofErr w:type="spellEnd"/>
      <w:r w:rsidRPr="006D1BAC">
        <w:t xml:space="preserve"> </w:t>
      </w:r>
      <w:proofErr w:type="spellStart"/>
      <w:r w:rsidRPr="006D1BAC">
        <w:t>kerugian</w:t>
      </w:r>
      <w:proofErr w:type="spellEnd"/>
      <w:r w:rsidRPr="006D1BAC">
        <w:t xml:space="preserve"> </w:t>
      </w:r>
      <w:proofErr w:type="spellStart"/>
      <w:r w:rsidRPr="006D1BAC">
        <w:t>tertentu</w:t>
      </w:r>
      <w:proofErr w:type="spellEnd"/>
      <w:r w:rsidRPr="006D1BAC">
        <w:t xml:space="preserve">. </w:t>
      </w:r>
      <w:proofErr w:type="spellStart"/>
      <w:r w:rsidR="006D1BAC" w:rsidRPr="006D1BAC">
        <w:rPr>
          <w:color w:val="000000"/>
        </w:rPr>
        <w:t>Secara</w:t>
      </w:r>
      <w:proofErr w:type="spellEnd"/>
      <w:r w:rsidR="006D1BAC" w:rsidRPr="006D1BAC">
        <w:rPr>
          <w:color w:val="000000"/>
        </w:rPr>
        <w:t xml:space="preserve"> </w:t>
      </w:r>
      <w:proofErr w:type="spellStart"/>
      <w:r w:rsidR="006D1BAC" w:rsidRPr="006D1BAC">
        <w:rPr>
          <w:color w:val="000000"/>
        </w:rPr>
        <w:t>bahasa</w:t>
      </w:r>
      <w:proofErr w:type="spellEnd"/>
      <w:r w:rsidR="006D1BAC" w:rsidRPr="006D1BAC">
        <w:rPr>
          <w:color w:val="000000"/>
        </w:rPr>
        <w:t xml:space="preserve">, </w:t>
      </w:r>
      <w:proofErr w:type="spellStart"/>
      <w:r w:rsidR="006D1BAC" w:rsidRPr="006D1BAC">
        <w:rPr>
          <w:color w:val="000000"/>
        </w:rPr>
        <w:t>urbun</w:t>
      </w:r>
      <w:proofErr w:type="spellEnd"/>
      <w:r w:rsidR="006D1BAC" w:rsidRPr="006D1BAC">
        <w:rPr>
          <w:color w:val="000000"/>
        </w:rPr>
        <w:t xml:space="preserve"> </w:t>
      </w:r>
      <w:proofErr w:type="spellStart"/>
      <w:r w:rsidR="006D1BAC" w:rsidRPr="006D1BAC">
        <w:rPr>
          <w:color w:val="000000"/>
        </w:rPr>
        <w:t>atau</w:t>
      </w:r>
      <w:proofErr w:type="spellEnd"/>
      <w:r w:rsidR="006D1BAC" w:rsidRPr="006D1BAC">
        <w:rPr>
          <w:color w:val="000000"/>
        </w:rPr>
        <w:t xml:space="preserve"> urban </w:t>
      </w:r>
      <w:proofErr w:type="spellStart"/>
      <w:r w:rsidR="006D1BAC" w:rsidRPr="006D1BAC">
        <w:rPr>
          <w:color w:val="000000"/>
        </w:rPr>
        <w:t>dalam</w:t>
      </w:r>
      <w:proofErr w:type="spellEnd"/>
      <w:r w:rsidR="006D1BAC" w:rsidRPr="006D1BAC">
        <w:rPr>
          <w:color w:val="000000"/>
        </w:rPr>
        <w:t xml:space="preserve"> </w:t>
      </w:r>
      <w:proofErr w:type="spellStart"/>
      <w:r w:rsidR="006D1BAC" w:rsidRPr="006D1BAC">
        <w:rPr>
          <w:color w:val="000000"/>
        </w:rPr>
        <w:t>bahasa</w:t>
      </w:r>
      <w:proofErr w:type="spellEnd"/>
      <w:r w:rsidR="006D1BAC" w:rsidRPr="006D1BAC">
        <w:rPr>
          <w:color w:val="000000"/>
        </w:rPr>
        <w:t xml:space="preserve"> Arab </w:t>
      </w:r>
      <w:proofErr w:type="spellStart"/>
      <w:r w:rsidR="006D1BAC" w:rsidRPr="006D1BAC">
        <w:rPr>
          <w:color w:val="000000"/>
        </w:rPr>
        <w:t>berarti</w:t>
      </w:r>
      <w:proofErr w:type="spellEnd"/>
      <w:r w:rsidR="006D1BAC" w:rsidRPr="006D1BAC">
        <w:rPr>
          <w:color w:val="000000"/>
        </w:rPr>
        <w:t xml:space="preserve"> </w:t>
      </w:r>
      <w:proofErr w:type="spellStart"/>
      <w:r w:rsidR="006D1BAC" w:rsidRPr="006D1BAC">
        <w:rPr>
          <w:color w:val="000000"/>
        </w:rPr>
        <w:t>meminjamkan</w:t>
      </w:r>
      <w:proofErr w:type="spellEnd"/>
      <w:r w:rsidR="006D1BAC" w:rsidRPr="006D1BAC">
        <w:rPr>
          <w:color w:val="000000"/>
        </w:rPr>
        <w:t xml:space="preserve"> dan </w:t>
      </w:r>
      <w:proofErr w:type="spellStart"/>
      <w:r w:rsidR="006D1BAC" w:rsidRPr="006D1BAC">
        <w:rPr>
          <w:color w:val="000000"/>
        </w:rPr>
        <w:t>memajukan</w:t>
      </w:r>
      <w:proofErr w:type="spellEnd"/>
      <w:r w:rsidR="006D1BAC" w:rsidRPr="006D1BAC">
        <w:rPr>
          <w:color w:val="000000"/>
        </w:rPr>
        <w:t xml:space="preserve">. Dalam </w:t>
      </w:r>
      <w:proofErr w:type="spellStart"/>
      <w:r w:rsidR="006D1BAC" w:rsidRPr="006D1BAC">
        <w:rPr>
          <w:color w:val="000000"/>
        </w:rPr>
        <w:t>hal</w:t>
      </w:r>
      <w:proofErr w:type="spellEnd"/>
      <w:r w:rsidR="006D1BAC" w:rsidRPr="006D1BAC">
        <w:rPr>
          <w:color w:val="000000"/>
        </w:rPr>
        <w:t xml:space="preserve"> </w:t>
      </w:r>
      <w:proofErr w:type="spellStart"/>
      <w:r w:rsidR="006D1BAC" w:rsidRPr="006D1BAC">
        <w:rPr>
          <w:color w:val="000000"/>
        </w:rPr>
        <w:t>ini</w:t>
      </w:r>
      <w:proofErr w:type="spellEnd"/>
      <w:r w:rsidR="006D1BAC" w:rsidRPr="006D1BAC">
        <w:rPr>
          <w:color w:val="000000"/>
        </w:rPr>
        <w:t xml:space="preserve">, </w:t>
      </w:r>
      <w:proofErr w:type="spellStart"/>
      <w:r w:rsidR="006D1BAC" w:rsidRPr="006D1BAC">
        <w:rPr>
          <w:color w:val="000000"/>
        </w:rPr>
        <w:t>terdapat</w:t>
      </w:r>
      <w:proofErr w:type="spellEnd"/>
      <w:r w:rsidR="006D1BAC" w:rsidRPr="006D1BAC">
        <w:rPr>
          <w:color w:val="000000"/>
        </w:rPr>
        <w:t xml:space="preserve"> </w:t>
      </w:r>
      <w:proofErr w:type="spellStart"/>
      <w:r w:rsidR="006D1BAC" w:rsidRPr="006D1BAC">
        <w:rPr>
          <w:color w:val="000000"/>
        </w:rPr>
        <w:t>beberapa</w:t>
      </w:r>
      <w:proofErr w:type="spellEnd"/>
      <w:r w:rsidR="006D1BAC" w:rsidRPr="006D1BAC">
        <w:rPr>
          <w:color w:val="000000"/>
        </w:rPr>
        <w:t xml:space="preserve"> </w:t>
      </w:r>
      <w:proofErr w:type="spellStart"/>
      <w:r w:rsidR="006D1BAC" w:rsidRPr="006D1BAC">
        <w:rPr>
          <w:color w:val="000000"/>
        </w:rPr>
        <w:t>bacaan</w:t>
      </w:r>
      <w:proofErr w:type="spellEnd"/>
      <w:r w:rsidR="006D1BAC" w:rsidRPr="006D1BAC">
        <w:rPr>
          <w:color w:val="000000"/>
        </w:rPr>
        <w:t xml:space="preserve"> </w:t>
      </w:r>
      <w:proofErr w:type="spellStart"/>
      <w:r w:rsidR="006D1BAC" w:rsidRPr="006D1BAC">
        <w:rPr>
          <w:color w:val="000000"/>
        </w:rPr>
        <w:t>yaitu</w:t>
      </w:r>
      <w:proofErr w:type="spellEnd"/>
      <w:r w:rsidR="006D1BAC">
        <w:rPr>
          <w:color w:val="000000"/>
        </w:rPr>
        <w:t xml:space="preserve"> </w:t>
      </w:r>
      <w:proofErr w:type="spellStart"/>
      <w:r w:rsidR="006D1BAC" w:rsidRPr="006D1BAC">
        <w:rPr>
          <w:color w:val="000000"/>
        </w:rPr>
        <w:t>urbun</w:t>
      </w:r>
      <w:proofErr w:type="spellEnd"/>
      <w:r w:rsidR="006D1BAC" w:rsidRPr="006D1BAC">
        <w:rPr>
          <w:color w:val="000000"/>
        </w:rPr>
        <w:t xml:space="preserve">, </w:t>
      </w:r>
      <w:proofErr w:type="spellStart"/>
      <w:r w:rsidR="006D1BAC" w:rsidRPr="006D1BAC">
        <w:rPr>
          <w:color w:val="000000"/>
        </w:rPr>
        <w:t>arabun</w:t>
      </w:r>
      <w:proofErr w:type="spellEnd"/>
      <w:r w:rsidR="006D1BAC" w:rsidRPr="006D1BAC">
        <w:rPr>
          <w:color w:val="000000"/>
        </w:rPr>
        <w:t xml:space="preserve"> dan urban.</w:t>
      </w:r>
      <w:r w:rsidR="006D1BAC">
        <w:rPr>
          <w:color w:val="000000"/>
        </w:rPr>
        <w:t xml:space="preserve"> </w:t>
      </w:r>
      <w:r w:rsidR="006D1BAC" w:rsidRPr="006D1BAC">
        <w:rPr>
          <w:color w:val="000000"/>
        </w:rPr>
        <w:t xml:space="preserve">Kata urban </w:t>
      </w:r>
      <w:proofErr w:type="spellStart"/>
      <w:r w:rsidR="006D1BAC" w:rsidRPr="006D1BAC">
        <w:rPr>
          <w:color w:val="000000"/>
        </w:rPr>
        <w:t>atau</w:t>
      </w:r>
      <w:proofErr w:type="spellEnd"/>
      <w:r w:rsidR="006D1BAC" w:rsidRPr="006D1BAC">
        <w:rPr>
          <w:color w:val="000000"/>
        </w:rPr>
        <w:t xml:space="preserve"> </w:t>
      </w:r>
      <w:proofErr w:type="spellStart"/>
      <w:r w:rsidR="006D1BAC" w:rsidRPr="006D1BAC">
        <w:rPr>
          <w:color w:val="000000"/>
        </w:rPr>
        <w:t>urbun</w:t>
      </w:r>
      <w:proofErr w:type="spellEnd"/>
      <w:r w:rsidR="006D1BAC" w:rsidRPr="006D1BAC">
        <w:rPr>
          <w:color w:val="000000"/>
        </w:rPr>
        <w:t xml:space="preserve"> </w:t>
      </w:r>
      <w:proofErr w:type="spellStart"/>
      <w:r w:rsidR="006D1BAC" w:rsidRPr="006D1BAC">
        <w:rPr>
          <w:color w:val="000000"/>
        </w:rPr>
        <w:t>ini</w:t>
      </w:r>
      <w:proofErr w:type="spellEnd"/>
      <w:r w:rsidR="006D1BAC" w:rsidRPr="006D1BAC">
        <w:rPr>
          <w:color w:val="000000"/>
        </w:rPr>
        <w:t xml:space="preserve"> pada </w:t>
      </w:r>
      <w:proofErr w:type="spellStart"/>
      <w:r w:rsidR="006D1BAC" w:rsidRPr="006D1BAC">
        <w:rPr>
          <w:color w:val="000000"/>
        </w:rPr>
        <w:t>dasarnya</w:t>
      </w:r>
      <w:proofErr w:type="spellEnd"/>
      <w:r w:rsidR="006D1BAC" w:rsidRPr="006D1BAC">
        <w:rPr>
          <w:color w:val="000000"/>
        </w:rPr>
        <w:t xml:space="preserve"> </w:t>
      </w:r>
      <w:proofErr w:type="spellStart"/>
      <w:r w:rsidR="006D1BAC" w:rsidRPr="006D1BAC">
        <w:rPr>
          <w:color w:val="000000"/>
        </w:rPr>
        <w:t>adalah</w:t>
      </w:r>
      <w:proofErr w:type="spellEnd"/>
      <w:r w:rsidR="006D1BAC" w:rsidRPr="006D1BAC">
        <w:rPr>
          <w:color w:val="000000"/>
        </w:rPr>
        <w:t xml:space="preserve"> </w:t>
      </w:r>
      <w:proofErr w:type="spellStart"/>
      <w:r w:rsidR="006D1BAC" w:rsidRPr="006D1BAC">
        <w:rPr>
          <w:color w:val="000000"/>
        </w:rPr>
        <w:t>bahasa</w:t>
      </w:r>
      <w:proofErr w:type="spellEnd"/>
      <w:r w:rsidR="006D1BAC" w:rsidRPr="006D1BAC">
        <w:rPr>
          <w:color w:val="000000"/>
        </w:rPr>
        <w:t xml:space="preserve"> </w:t>
      </w:r>
      <w:proofErr w:type="spellStart"/>
      <w:r w:rsidR="006D1BAC">
        <w:rPr>
          <w:color w:val="000000"/>
        </w:rPr>
        <w:t>non arab</w:t>
      </w:r>
      <w:proofErr w:type="spellEnd"/>
      <w:r w:rsidR="006D1BAC">
        <w:rPr>
          <w:color w:val="000000"/>
        </w:rPr>
        <w:t xml:space="preserve"> </w:t>
      </w:r>
      <w:r w:rsidR="006D1BAC" w:rsidRPr="006D1BAC">
        <w:rPr>
          <w:color w:val="000000"/>
        </w:rPr>
        <w:t xml:space="preserve">yang </w:t>
      </w:r>
      <w:proofErr w:type="spellStart"/>
      <w:r w:rsidR="006D1BAC" w:rsidRPr="006D1BAC">
        <w:rPr>
          <w:color w:val="000000"/>
        </w:rPr>
        <w:t>sudah</w:t>
      </w:r>
      <w:proofErr w:type="spellEnd"/>
      <w:r w:rsidR="006D1BAC" w:rsidRPr="006D1BAC">
        <w:rPr>
          <w:color w:val="000000"/>
        </w:rPr>
        <w:t xml:space="preserve"> </w:t>
      </w:r>
      <w:proofErr w:type="spellStart"/>
      <w:r w:rsidR="006D1BAC" w:rsidRPr="006D1BAC">
        <w:rPr>
          <w:color w:val="000000"/>
        </w:rPr>
        <w:t>mengalami</w:t>
      </w:r>
      <w:proofErr w:type="spellEnd"/>
      <w:r w:rsidR="006D1BAC" w:rsidRPr="006D1BAC">
        <w:rPr>
          <w:color w:val="000000"/>
        </w:rPr>
        <w:t xml:space="preserve"> </w:t>
      </w:r>
      <w:proofErr w:type="spellStart"/>
      <w:r w:rsidR="006D1BAC" w:rsidRPr="006D1BAC">
        <w:rPr>
          <w:color w:val="000000"/>
        </w:rPr>
        <w:t>Arabisasi</w:t>
      </w:r>
      <w:proofErr w:type="spellEnd"/>
      <w:r w:rsidR="006D1BAC" w:rsidRPr="006D1BAC">
        <w:rPr>
          <w:color w:val="000000"/>
        </w:rPr>
        <w:t xml:space="preserve"> dan </w:t>
      </w:r>
      <w:proofErr w:type="spellStart"/>
      <w:r w:rsidR="006D1BAC" w:rsidRPr="006D1BAC">
        <w:rPr>
          <w:color w:val="000000"/>
        </w:rPr>
        <w:t>sudah</w:t>
      </w:r>
      <w:proofErr w:type="spellEnd"/>
      <w:r w:rsidR="006D1BAC" w:rsidRPr="006D1BAC">
        <w:rPr>
          <w:color w:val="000000"/>
        </w:rPr>
        <w:t xml:space="preserve"> </w:t>
      </w:r>
      <w:proofErr w:type="spellStart"/>
      <w:r w:rsidR="006D1BAC" w:rsidRPr="006D1BAC">
        <w:rPr>
          <w:color w:val="000000"/>
        </w:rPr>
        <w:t>menjadi</w:t>
      </w:r>
      <w:proofErr w:type="spellEnd"/>
      <w:r w:rsidR="006D1BAC" w:rsidRPr="006D1BAC">
        <w:rPr>
          <w:color w:val="000000"/>
        </w:rPr>
        <w:t xml:space="preserve"> </w:t>
      </w:r>
      <w:proofErr w:type="spellStart"/>
      <w:r w:rsidR="006D1BAC" w:rsidRPr="006D1BAC">
        <w:rPr>
          <w:color w:val="000000"/>
        </w:rPr>
        <w:t>istilah</w:t>
      </w:r>
      <w:proofErr w:type="spellEnd"/>
      <w:r w:rsidR="006D1BAC" w:rsidRPr="006D1BAC">
        <w:rPr>
          <w:color w:val="000000"/>
        </w:rPr>
        <w:t xml:space="preserve"> </w:t>
      </w:r>
      <w:proofErr w:type="spellStart"/>
      <w:r w:rsidR="006D1BAC" w:rsidRPr="006D1BAC">
        <w:rPr>
          <w:color w:val="000000"/>
        </w:rPr>
        <w:t>dalam</w:t>
      </w:r>
      <w:proofErr w:type="spellEnd"/>
      <w:r w:rsidR="006D1BAC" w:rsidRPr="006D1BAC">
        <w:rPr>
          <w:color w:val="000000"/>
        </w:rPr>
        <w:t xml:space="preserve"> </w:t>
      </w:r>
      <w:proofErr w:type="spellStart"/>
      <w:r w:rsidR="006D1BAC" w:rsidRPr="006D1BAC">
        <w:rPr>
          <w:color w:val="000000"/>
        </w:rPr>
        <w:t>bahasa</w:t>
      </w:r>
      <w:proofErr w:type="spellEnd"/>
      <w:r w:rsidR="006D1BAC" w:rsidRPr="006D1BAC">
        <w:rPr>
          <w:color w:val="000000"/>
        </w:rPr>
        <w:t xml:space="preserve"> Arab.</w:t>
      </w:r>
      <w:r w:rsidR="006D1BAC">
        <w:rPr>
          <w:color w:val="000000"/>
        </w:rPr>
        <w:t xml:space="preserve"> </w:t>
      </w:r>
      <w:r w:rsidR="006D1BAC" w:rsidRPr="006D1BAC">
        <w:rPr>
          <w:color w:val="000000"/>
        </w:rPr>
        <w:t xml:space="preserve">Adapun yang </w:t>
      </w:r>
      <w:proofErr w:type="spellStart"/>
      <w:r w:rsidR="006D1BAC" w:rsidRPr="006D1BAC">
        <w:rPr>
          <w:color w:val="000000"/>
        </w:rPr>
        <w:t>dimaksud</w:t>
      </w:r>
      <w:proofErr w:type="spellEnd"/>
      <w:r w:rsidR="006D1BAC" w:rsidRPr="006D1BAC">
        <w:rPr>
          <w:color w:val="000000"/>
        </w:rPr>
        <w:t xml:space="preserve"> </w:t>
      </w:r>
      <w:proofErr w:type="spellStart"/>
      <w:r w:rsidR="006D1BAC" w:rsidRPr="006D1BAC">
        <w:rPr>
          <w:color w:val="000000"/>
        </w:rPr>
        <w:t>dengan</w:t>
      </w:r>
      <w:proofErr w:type="spellEnd"/>
      <w:r w:rsidR="006D1BAC" w:rsidRPr="006D1BAC">
        <w:rPr>
          <w:color w:val="000000"/>
        </w:rPr>
        <w:t xml:space="preserve"> </w:t>
      </w:r>
      <w:proofErr w:type="spellStart"/>
      <w:r w:rsidR="006D1BAC" w:rsidRPr="006D1BAC">
        <w:rPr>
          <w:color w:val="000000"/>
        </w:rPr>
        <w:t>jual</w:t>
      </w:r>
      <w:proofErr w:type="spellEnd"/>
      <w:r w:rsidR="006D1BAC" w:rsidRPr="006D1BAC">
        <w:rPr>
          <w:color w:val="000000"/>
        </w:rPr>
        <w:t xml:space="preserve"> </w:t>
      </w:r>
      <w:proofErr w:type="spellStart"/>
      <w:r w:rsidR="006D1BAC" w:rsidRPr="006D1BAC">
        <w:rPr>
          <w:color w:val="000000"/>
        </w:rPr>
        <w:t>beli</w:t>
      </w:r>
      <w:proofErr w:type="spellEnd"/>
      <w:r w:rsidR="006D1BAC" w:rsidRPr="006D1BAC">
        <w:rPr>
          <w:color w:val="000000"/>
        </w:rPr>
        <w:t xml:space="preserve"> </w:t>
      </w:r>
      <w:proofErr w:type="spellStart"/>
      <w:r w:rsidR="006D1BAC" w:rsidRPr="006D1BAC">
        <w:rPr>
          <w:color w:val="000000"/>
        </w:rPr>
        <w:t>urbun</w:t>
      </w:r>
      <w:proofErr w:type="spellEnd"/>
      <w:r w:rsidR="006D1BAC" w:rsidRPr="006D1BAC">
        <w:rPr>
          <w:color w:val="000000"/>
        </w:rPr>
        <w:t xml:space="preserve"> </w:t>
      </w:r>
      <w:proofErr w:type="spellStart"/>
      <w:r w:rsidR="006D1BAC" w:rsidRPr="006D1BAC">
        <w:rPr>
          <w:color w:val="000000"/>
        </w:rPr>
        <w:t>adalah</w:t>
      </w:r>
      <w:proofErr w:type="spellEnd"/>
      <w:r w:rsidR="006D1BAC" w:rsidRPr="006D1BAC">
        <w:rPr>
          <w:color w:val="000000"/>
        </w:rPr>
        <w:t xml:space="preserve"> </w:t>
      </w:r>
      <w:proofErr w:type="spellStart"/>
      <w:r w:rsidR="006D1BAC" w:rsidRPr="006D1BAC">
        <w:rPr>
          <w:color w:val="000000"/>
        </w:rPr>
        <w:t>seseorang</w:t>
      </w:r>
      <w:proofErr w:type="spellEnd"/>
      <w:r w:rsidR="006D1BAC" w:rsidRPr="006D1BAC">
        <w:rPr>
          <w:color w:val="000000"/>
        </w:rPr>
        <w:t xml:space="preserve"> </w:t>
      </w:r>
      <w:proofErr w:type="spellStart"/>
      <w:r w:rsidR="006D1BAC" w:rsidRPr="006D1BAC">
        <w:rPr>
          <w:color w:val="000000"/>
        </w:rPr>
        <w:t>membeli</w:t>
      </w:r>
      <w:proofErr w:type="spellEnd"/>
      <w:r w:rsidR="006D1BAC" w:rsidRPr="006D1BAC">
        <w:rPr>
          <w:color w:val="000000"/>
        </w:rPr>
        <w:t xml:space="preserve"> </w:t>
      </w:r>
      <w:proofErr w:type="spellStart"/>
      <w:r w:rsidR="006D1BAC" w:rsidRPr="006D1BAC">
        <w:rPr>
          <w:color w:val="000000"/>
        </w:rPr>
        <w:t>sebuah</w:t>
      </w:r>
      <w:proofErr w:type="spellEnd"/>
      <w:r w:rsidR="006D1BAC" w:rsidRPr="006D1BAC">
        <w:rPr>
          <w:color w:val="000000"/>
        </w:rPr>
        <w:t xml:space="preserve"> </w:t>
      </w:r>
      <w:proofErr w:type="spellStart"/>
      <w:r w:rsidR="006D1BAC" w:rsidRPr="006D1BAC">
        <w:rPr>
          <w:color w:val="000000"/>
        </w:rPr>
        <w:t>barang</w:t>
      </w:r>
      <w:proofErr w:type="spellEnd"/>
      <w:r w:rsidR="006D1BAC" w:rsidRPr="006D1BAC">
        <w:rPr>
          <w:color w:val="000000"/>
        </w:rPr>
        <w:t xml:space="preserve"> </w:t>
      </w:r>
      <w:proofErr w:type="spellStart"/>
      <w:r w:rsidR="006D1BAC" w:rsidRPr="006D1BAC">
        <w:rPr>
          <w:color w:val="000000"/>
        </w:rPr>
        <w:t>lalu</w:t>
      </w:r>
      <w:proofErr w:type="spellEnd"/>
      <w:r w:rsidR="006D1BAC" w:rsidRPr="006D1BAC">
        <w:rPr>
          <w:color w:val="000000"/>
        </w:rPr>
        <w:t xml:space="preserve"> </w:t>
      </w:r>
      <w:proofErr w:type="spellStart"/>
      <w:r w:rsidR="006D1BAC" w:rsidRPr="006D1BAC">
        <w:rPr>
          <w:color w:val="000000"/>
        </w:rPr>
        <w:t>ia</w:t>
      </w:r>
      <w:proofErr w:type="spellEnd"/>
      <w:r w:rsidR="006D1BAC" w:rsidRPr="006D1BAC">
        <w:rPr>
          <w:color w:val="000000"/>
        </w:rPr>
        <w:t xml:space="preserve"> </w:t>
      </w:r>
      <w:proofErr w:type="spellStart"/>
      <w:r w:rsidR="006D1BAC" w:rsidRPr="006D1BAC">
        <w:rPr>
          <w:color w:val="000000"/>
        </w:rPr>
        <w:t>membayar</w:t>
      </w:r>
      <w:proofErr w:type="spellEnd"/>
      <w:r w:rsidR="006D1BAC" w:rsidRPr="006D1BAC">
        <w:rPr>
          <w:color w:val="000000"/>
        </w:rPr>
        <w:t xml:space="preserve"> </w:t>
      </w:r>
      <w:proofErr w:type="spellStart"/>
      <w:r w:rsidR="006D1BAC" w:rsidRPr="006D1BAC">
        <w:rPr>
          <w:color w:val="000000"/>
        </w:rPr>
        <w:t>satu</w:t>
      </w:r>
      <w:proofErr w:type="spellEnd"/>
      <w:r w:rsidR="006D1BAC" w:rsidRPr="006D1BAC">
        <w:rPr>
          <w:color w:val="000000"/>
        </w:rPr>
        <w:t xml:space="preserve"> dirham </w:t>
      </w:r>
      <w:proofErr w:type="spellStart"/>
      <w:r w:rsidR="006D1BAC" w:rsidRPr="006D1BAC">
        <w:rPr>
          <w:color w:val="000000"/>
        </w:rPr>
        <w:t>atau</w:t>
      </w:r>
      <w:proofErr w:type="spellEnd"/>
      <w:r w:rsidR="006D1BAC" w:rsidRPr="006D1BAC">
        <w:rPr>
          <w:color w:val="000000"/>
        </w:rPr>
        <w:t xml:space="preserve"> </w:t>
      </w:r>
      <w:proofErr w:type="spellStart"/>
      <w:r w:rsidR="006D1BAC" w:rsidRPr="006D1BAC">
        <w:rPr>
          <w:color w:val="000000"/>
        </w:rPr>
        <w:t>sebagian</w:t>
      </w:r>
      <w:proofErr w:type="spellEnd"/>
      <w:r w:rsidR="006D1BAC" w:rsidRPr="006D1BAC">
        <w:rPr>
          <w:color w:val="000000"/>
        </w:rPr>
        <w:t xml:space="preserve"> </w:t>
      </w:r>
      <w:proofErr w:type="spellStart"/>
      <w:r w:rsidR="006D1BAC" w:rsidRPr="006D1BAC">
        <w:rPr>
          <w:color w:val="000000"/>
        </w:rPr>
        <w:t>kecil</w:t>
      </w:r>
      <w:proofErr w:type="spellEnd"/>
      <w:r w:rsidR="006D1BAC" w:rsidRPr="006D1BAC">
        <w:rPr>
          <w:color w:val="000000"/>
        </w:rPr>
        <w:t xml:space="preserve"> </w:t>
      </w:r>
      <w:proofErr w:type="spellStart"/>
      <w:r w:rsidR="006D1BAC" w:rsidRPr="006D1BAC">
        <w:rPr>
          <w:color w:val="000000"/>
        </w:rPr>
        <w:t>dari</w:t>
      </w:r>
      <w:proofErr w:type="spellEnd"/>
      <w:r w:rsidR="006D1BAC" w:rsidRPr="006D1BAC">
        <w:rPr>
          <w:color w:val="000000"/>
        </w:rPr>
        <w:t xml:space="preserve"> </w:t>
      </w:r>
      <w:proofErr w:type="spellStart"/>
      <w:r w:rsidR="006D1BAC" w:rsidRPr="006D1BAC">
        <w:rPr>
          <w:color w:val="000000"/>
        </w:rPr>
        <w:lastRenderedPageBreak/>
        <w:t>harga</w:t>
      </w:r>
      <w:proofErr w:type="spellEnd"/>
      <w:r w:rsidR="006D1BAC" w:rsidRPr="006D1BAC">
        <w:rPr>
          <w:color w:val="000000"/>
        </w:rPr>
        <w:t xml:space="preserve"> </w:t>
      </w:r>
      <w:proofErr w:type="spellStart"/>
      <w:r w:rsidR="006D1BAC" w:rsidRPr="006D1BAC">
        <w:rPr>
          <w:color w:val="000000"/>
        </w:rPr>
        <w:t>barang</w:t>
      </w:r>
      <w:proofErr w:type="spellEnd"/>
      <w:r w:rsidR="006D1BAC" w:rsidRPr="006D1BAC">
        <w:rPr>
          <w:color w:val="000000"/>
        </w:rPr>
        <w:t xml:space="preserve"> </w:t>
      </w:r>
      <w:proofErr w:type="spellStart"/>
      <w:r w:rsidR="006D1BAC" w:rsidRPr="006D1BAC">
        <w:rPr>
          <w:color w:val="000000"/>
        </w:rPr>
        <w:t>kepada</w:t>
      </w:r>
      <w:proofErr w:type="spellEnd"/>
      <w:r w:rsidR="006D1BAC" w:rsidRPr="006D1BAC">
        <w:rPr>
          <w:color w:val="000000"/>
        </w:rPr>
        <w:t xml:space="preserve"> </w:t>
      </w:r>
      <w:proofErr w:type="spellStart"/>
      <w:r w:rsidR="006D1BAC" w:rsidRPr="006D1BAC">
        <w:rPr>
          <w:color w:val="000000"/>
        </w:rPr>
        <w:t>penjual</w:t>
      </w:r>
      <w:proofErr w:type="spellEnd"/>
      <w:r w:rsidR="006D1BAC" w:rsidRPr="006D1BAC">
        <w:rPr>
          <w:color w:val="000000"/>
        </w:rPr>
        <w:t xml:space="preserve">, </w:t>
      </w:r>
      <w:proofErr w:type="spellStart"/>
      <w:r w:rsidR="006D1BAC" w:rsidRPr="006D1BAC">
        <w:rPr>
          <w:color w:val="000000"/>
        </w:rPr>
        <w:t>dengan</w:t>
      </w:r>
      <w:proofErr w:type="spellEnd"/>
      <w:r w:rsidR="006D1BAC" w:rsidRPr="006D1BAC">
        <w:rPr>
          <w:color w:val="000000"/>
        </w:rPr>
        <w:t xml:space="preserve"> </w:t>
      </w:r>
      <w:proofErr w:type="spellStart"/>
      <w:r w:rsidR="006D1BAC" w:rsidRPr="006D1BAC">
        <w:rPr>
          <w:color w:val="000000"/>
        </w:rPr>
        <w:t>syarat</w:t>
      </w:r>
      <w:proofErr w:type="spellEnd"/>
      <w:r w:rsidR="006D1BAC" w:rsidRPr="006D1BAC">
        <w:rPr>
          <w:color w:val="000000"/>
        </w:rPr>
        <w:t xml:space="preserve"> </w:t>
      </w:r>
      <w:proofErr w:type="spellStart"/>
      <w:r w:rsidR="006D1BAC" w:rsidRPr="006D1BAC">
        <w:rPr>
          <w:color w:val="000000"/>
        </w:rPr>
        <w:t>jika</w:t>
      </w:r>
      <w:proofErr w:type="spellEnd"/>
      <w:r w:rsidR="006D1BAC" w:rsidRPr="006D1BAC">
        <w:rPr>
          <w:color w:val="000000"/>
        </w:rPr>
        <w:t xml:space="preserve"> </w:t>
      </w:r>
      <w:proofErr w:type="spellStart"/>
      <w:r w:rsidR="006D1BAC" w:rsidRPr="006D1BAC">
        <w:rPr>
          <w:color w:val="000000"/>
        </w:rPr>
        <w:t>jual</w:t>
      </w:r>
      <w:proofErr w:type="spellEnd"/>
      <w:r w:rsidR="006D1BAC" w:rsidRPr="006D1BAC">
        <w:rPr>
          <w:color w:val="000000"/>
        </w:rPr>
        <w:t xml:space="preserve"> </w:t>
      </w:r>
      <w:proofErr w:type="spellStart"/>
      <w:r w:rsidR="006D1BAC" w:rsidRPr="006D1BAC">
        <w:rPr>
          <w:color w:val="000000"/>
        </w:rPr>
        <w:t>beli</w:t>
      </w:r>
      <w:proofErr w:type="spellEnd"/>
      <w:r w:rsidR="006D1BAC" w:rsidRPr="006D1BAC">
        <w:rPr>
          <w:color w:val="000000"/>
        </w:rPr>
        <w:t xml:space="preserve"> </w:t>
      </w:r>
      <w:proofErr w:type="spellStart"/>
      <w:r w:rsidR="006D1BAC" w:rsidRPr="006D1BAC">
        <w:rPr>
          <w:color w:val="000000"/>
        </w:rPr>
        <w:t>dilanjutkan</w:t>
      </w:r>
      <w:proofErr w:type="spellEnd"/>
      <w:r w:rsidR="006D1BAC" w:rsidRPr="006D1BAC">
        <w:rPr>
          <w:color w:val="000000"/>
        </w:rPr>
        <w:t xml:space="preserve"> </w:t>
      </w:r>
      <w:proofErr w:type="spellStart"/>
      <w:r w:rsidR="006D1BAC" w:rsidRPr="006D1BAC">
        <w:rPr>
          <w:color w:val="000000"/>
        </w:rPr>
        <w:t>maka</w:t>
      </w:r>
      <w:proofErr w:type="spellEnd"/>
      <w:r w:rsidR="006D1BAC" w:rsidRPr="006D1BAC">
        <w:rPr>
          <w:color w:val="000000"/>
        </w:rPr>
        <w:t xml:space="preserve"> </w:t>
      </w:r>
      <w:proofErr w:type="spellStart"/>
      <w:r w:rsidR="006D1BAC" w:rsidRPr="006D1BAC">
        <w:rPr>
          <w:color w:val="000000"/>
        </w:rPr>
        <w:t>satu</w:t>
      </w:r>
      <w:proofErr w:type="spellEnd"/>
      <w:r w:rsidR="006D1BAC" w:rsidRPr="006D1BAC">
        <w:rPr>
          <w:color w:val="000000"/>
        </w:rPr>
        <w:t xml:space="preserve"> dirham yang </w:t>
      </w:r>
      <w:proofErr w:type="spellStart"/>
      <w:r w:rsidR="006D1BAC" w:rsidRPr="006D1BAC">
        <w:rPr>
          <w:color w:val="000000"/>
        </w:rPr>
        <w:t>telah</w:t>
      </w:r>
      <w:proofErr w:type="spellEnd"/>
      <w:r w:rsidR="006D1BAC" w:rsidRPr="006D1BAC">
        <w:rPr>
          <w:color w:val="000000"/>
        </w:rPr>
        <w:t xml:space="preserve"> </w:t>
      </w:r>
      <w:proofErr w:type="spellStart"/>
      <w:r w:rsidR="006D1BAC" w:rsidRPr="006D1BAC">
        <w:rPr>
          <w:color w:val="000000"/>
        </w:rPr>
        <w:t>dibayarkan</w:t>
      </w:r>
      <w:proofErr w:type="spellEnd"/>
      <w:r w:rsidR="006D1BAC" w:rsidRPr="006D1BAC">
        <w:rPr>
          <w:color w:val="000000"/>
        </w:rPr>
        <w:t xml:space="preserve"> </w:t>
      </w:r>
      <w:proofErr w:type="spellStart"/>
      <w:r w:rsidR="006D1BAC" w:rsidRPr="006D1BAC">
        <w:rPr>
          <w:color w:val="000000"/>
        </w:rPr>
        <w:t>akan</w:t>
      </w:r>
      <w:proofErr w:type="spellEnd"/>
      <w:r w:rsidR="006D1BAC" w:rsidRPr="006D1BAC">
        <w:rPr>
          <w:color w:val="000000"/>
        </w:rPr>
        <w:t xml:space="preserve"> </w:t>
      </w:r>
      <w:proofErr w:type="spellStart"/>
      <w:r w:rsidR="006D1BAC" w:rsidRPr="006D1BAC">
        <w:rPr>
          <w:color w:val="000000"/>
        </w:rPr>
        <w:t>terhitung</w:t>
      </w:r>
      <w:proofErr w:type="spellEnd"/>
      <w:r w:rsidR="006D1BAC" w:rsidRPr="006D1BAC">
        <w:rPr>
          <w:color w:val="000000"/>
        </w:rPr>
        <w:t xml:space="preserve"> </w:t>
      </w:r>
      <w:proofErr w:type="spellStart"/>
      <w:r w:rsidR="006D1BAC" w:rsidRPr="006D1BAC">
        <w:rPr>
          <w:color w:val="000000"/>
        </w:rPr>
        <w:t>sebagai</w:t>
      </w:r>
      <w:proofErr w:type="spellEnd"/>
      <w:r w:rsidR="006D1BAC" w:rsidRPr="006D1BAC">
        <w:rPr>
          <w:color w:val="000000"/>
        </w:rPr>
        <w:t xml:space="preserve"> </w:t>
      </w:r>
      <w:proofErr w:type="spellStart"/>
      <w:r w:rsidR="006D1BAC" w:rsidRPr="006D1BAC">
        <w:rPr>
          <w:color w:val="000000"/>
        </w:rPr>
        <w:t>bagian</w:t>
      </w:r>
      <w:proofErr w:type="spellEnd"/>
      <w:r w:rsidR="006D1BAC" w:rsidRPr="006D1BAC">
        <w:rPr>
          <w:color w:val="000000"/>
        </w:rPr>
        <w:t xml:space="preserve"> </w:t>
      </w:r>
      <w:proofErr w:type="spellStart"/>
      <w:r w:rsidR="006D1BAC" w:rsidRPr="006D1BAC">
        <w:rPr>
          <w:color w:val="000000"/>
        </w:rPr>
        <w:t>dari</w:t>
      </w:r>
      <w:proofErr w:type="spellEnd"/>
      <w:r w:rsidR="006D1BAC" w:rsidRPr="006D1BAC">
        <w:rPr>
          <w:color w:val="000000"/>
        </w:rPr>
        <w:t xml:space="preserve"> </w:t>
      </w:r>
      <w:proofErr w:type="spellStart"/>
      <w:r w:rsidR="006D1BAC" w:rsidRPr="006D1BAC">
        <w:rPr>
          <w:color w:val="000000"/>
        </w:rPr>
        <w:t>harga</w:t>
      </w:r>
      <w:proofErr w:type="spellEnd"/>
      <w:r w:rsidR="006D1BAC" w:rsidRPr="006D1BAC">
        <w:rPr>
          <w:color w:val="000000"/>
        </w:rPr>
        <w:t xml:space="preserve">. </w:t>
      </w:r>
      <w:proofErr w:type="spellStart"/>
      <w:r w:rsidR="006D1BAC" w:rsidRPr="006D1BAC">
        <w:rPr>
          <w:color w:val="000000"/>
        </w:rPr>
        <w:t>Namun</w:t>
      </w:r>
      <w:proofErr w:type="spellEnd"/>
      <w:r w:rsidR="006D1BAC" w:rsidRPr="006D1BAC">
        <w:rPr>
          <w:color w:val="000000"/>
        </w:rPr>
        <w:t xml:space="preserve"> </w:t>
      </w:r>
      <w:proofErr w:type="spellStart"/>
      <w:r w:rsidR="006D1BAC" w:rsidRPr="006D1BAC">
        <w:rPr>
          <w:color w:val="000000"/>
        </w:rPr>
        <w:t>apabila</w:t>
      </w:r>
      <w:proofErr w:type="spellEnd"/>
      <w:r w:rsidR="006D1BAC" w:rsidRPr="006D1BAC">
        <w:rPr>
          <w:color w:val="000000"/>
        </w:rPr>
        <w:t xml:space="preserve"> </w:t>
      </w:r>
      <w:proofErr w:type="spellStart"/>
      <w:r w:rsidR="006D1BAC" w:rsidRPr="006D1BAC">
        <w:rPr>
          <w:color w:val="000000"/>
        </w:rPr>
        <w:t>tidak</w:t>
      </w:r>
      <w:proofErr w:type="spellEnd"/>
      <w:r w:rsidR="006D1BAC" w:rsidRPr="006D1BAC">
        <w:rPr>
          <w:color w:val="000000"/>
        </w:rPr>
        <w:t xml:space="preserve"> </w:t>
      </w:r>
      <w:proofErr w:type="spellStart"/>
      <w:r w:rsidR="006D1BAC" w:rsidRPr="006D1BAC">
        <w:rPr>
          <w:color w:val="000000"/>
        </w:rPr>
        <w:t>jadi</w:t>
      </w:r>
      <w:proofErr w:type="spellEnd"/>
      <w:r w:rsidR="006D1BAC" w:rsidRPr="006D1BAC">
        <w:rPr>
          <w:color w:val="000000"/>
        </w:rPr>
        <w:t xml:space="preserve">, </w:t>
      </w:r>
      <w:proofErr w:type="spellStart"/>
      <w:r w:rsidR="006D1BAC" w:rsidRPr="006D1BAC">
        <w:rPr>
          <w:color w:val="000000"/>
        </w:rPr>
        <w:t>maka</w:t>
      </w:r>
      <w:proofErr w:type="spellEnd"/>
      <w:r w:rsidR="006D1BAC" w:rsidRPr="006D1BAC">
        <w:rPr>
          <w:color w:val="000000"/>
        </w:rPr>
        <w:t xml:space="preserve"> </w:t>
      </w:r>
      <w:proofErr w:type="spellStart"/>
      <w:r w:rsidR="006D1BAC" w:rsidRPr="006D1BAC">
        <w:rPr>
          <w:color w:val="000000"/>
        </w:rPr>
        <w:t>satu</w:t>
      </w:r>
      <w:proofErr w:type="spellEnd"/>
      <w:r w:rsidR="006D1BAC" w:rsidRPr="006D1BAC">
        <w:rPr>
          <w:color w:val="000000"/>
        </w:rPr>
        <w:t xml:space="preserve"> dirham yang </w:t>
      </w:r>
      <w:proofErr w:type="spellStart"/>
      <w:r w:rsidR="006D1BAC" w:rsidRPr="006D1BAC">
        <w:rPr>
          <w:color w:val="000000"/>
        </w:rPr>
        <w:t>telah</w:t>
      </w:r>
      <w:proofErr w:type="spellEnd"/>
      <w:r w:rsidR="006D1BAC" w:rsidRPr="006D1BAC">
        <w:rPr>
          <w:color w:val="000000"/>
        </w:rPr>
        <w:t xml:space="preserve"> </w:t>
      </w:r>
      <w:proofErr w:type="spellStart"/>
      <w:r w:rsidR="006D1BAC" w:rsidRPr="006D1BAC">
        <w:rPr>
          <w:color w:val="000000"/>
        </w:rPr>
        <w:t>dibayar</w:t>
      </w:r>
      <w:proofErr w:type="spellEnd"/>
      <w:r w:rsidR="006D1BAC" w:rsidRPr="006D1BAC">
        <w:rPr>
          <w:color w:val="000000"/>
        </w:rPr>
        <w:t xml:space="preserve"> </w:t>
      </w:r>
      <w:proofErr w:type="spellStart"/>
      <w:r w:rsidR="006D1BAC" w:rsidRPr="006D1BAC">
        <w:rPr>
          <w:color w:val="000000"/>
        </w:rPr>
        <w:t>akan</w:t>
      </w:r>
      <w:proofErr w:type="spellEnd"/>
      <w:r w:rsidR="006D1BAC" w:rsidRPr="006D1BAC">
        <w:rPr>
          <w:color w:val="000000"/>
        </w:rPr>
        <w:t xml:space="preserve"> </w:t>
      </w:r>
      <w:proofErr w:type="spellStart"/>
      <w:r w:rsidR="006D1BAC" w:rsidRPr="006D1BAC">
        <w:rPr>
          <w:color w:val="000000"/>
        </w:rPr>
        <w:t>menjadi</w:t>
      </w:r>
      <w:proofErr w:type="spellEnd"/>
      <w:r w:rsidR="006D1BAC" w:rsidRPr="006D1BAC">
        <w:rPr>
          <w:color w:val="000000"/>
        </w:rPr>
        <w:t xml:space="preserve"> </w:t>
      </w:r>
      <w:proofErr w:type="spellStart"/>
      <w:r w:rsidR="006D1BAC" w:rsidRPr="006D1BAC">
        <w:rPr>
          <w:color w:val="000000"/>
        </w:rPr>
        <w:t>pemberian</w:t>
      </w:r>
      <w:proofErr w:type="spellEnd"/>
      <w:r w:rsidR="006D1BAC" w:rsidRPr="006D1BAC">
        <w:rPr>
          <w:color w:val="000000"/>
        </w:rPr>
        <w:t xml:space="preserve"> (</w:t>
      </w:r>
      <w:proofErr w:type="spellStart"/>
      <w:r w:rsidR="006D1BAC" w:rsidRPr="006D1BAC">
        <w:rPr>
          <w:color w:val="000000"/>
        </w:rPr>
        <w:t>hibah</w:t>
      </w:r>
      <w:proofErr w:type="spellEnd"/>
      <w:r w:rsidR="006D1BAC" w:rsidRPr="006D1BAC">
        <w:rPr>
          <w:color w:val="000000"/>
        </w:rPr>
        <w:t xml:space="preserve">) </w:t>
      </w:r>
      <w:proofErr w:type="spellStart"/>
      <w:r w:rsidR="006D1BAC" w:rsidRPr="006D1BAC">
        <w:rPr>
          <w:color w:val="000000"/>
        </w:rPr>
        <w:t>bagi</w:t>
      </w:r>
      <w:proofErr w:type="spellEnd"/>
      <w:r w:rsidR="006D1BAC" w:rsidRPr="006D1BAC">
        <w:rPr>
          <w:color w:val="000000"/>
        </w:rPr>
        <w:t xml:space="preserve"> </w:t>
      </w:r>
      <w:proofErr w:type="spellStart"/>
      <w:r w:rsidR="006D1BAC" w:rsidRPr="006D1BAC">
        <w:rPr>
          <w:color w:val="000000"/>
        </w:rPr>
        <w:t>penjual</w:t>
      </w:r>
      <w:proofErr w:type="spellEnd"/>
      <w:r w:rsidR="006D1BAC" w:rsidRPr="006D1BAC">
        <w:rPr>
          <w:color w:val="000000"/>
        </w:rPr>
        <w:t>.</w:t>
      </w:r>
    </w:p>
    <w:p w14:paraId="051C8D6C" w14:textId="768F05BD" w:rsidR="00726DC2" w:rsidRPr="00726DC2" w:rsidRDefault="009A1492" w:rsidP="00726DC2">
      <w:pPr>
        <w:pStyle w:val="ListParagraph"/>
        <w:spacing w:line="480" w:lineRule="auto"/>
        <w:ind w:left="567" w:firstLine="567"/>
        <w:jc w:val="both"/>
        <w:rPr>
          <w:rFonts w:ascii="Times New Roman" w:hAnsi="Times New Roman" w:cs="Times New Roman"/>
          <w:sz w:val="24"/>
          <w:szCs w:val="24"/>
        </w:rPr>
      </w:pPr>
      <w:r w:rsidRPr="004B43A4">
        <w:rPr>
          <w:rFonts w:ascii="Times New Roman" w:hAnsi="Times New Roman" w:cs="Times New Roman"/>
          <w:sz w:val="24"/>
          <w:szCs w:val="24"/>
        </w:rPr>
        <w:t xml:space="preserve">Pada </w:t>
      </w:r>
      <w:proofErr w:type="spellStart"/>
      <w:r w:rsidRPr="004B43A4">
        <w:rPr>
          <w:rFonts w:ascii="Times New Roman" w:hAnsi="Times New Roman" w:cs="Times New Roman"/>
          <w:sz w:val="24"/>
          <w:szCs w:val="24"/>
        </w:rPr>
        <w:t>kalangan</w:t>
      </w:r>
      <w:proofErr w:type="spellEnd"/>
      <w:r w:rsidRPr="004B43A4">
        <w:rPr>
          <w:rFonts w:ascii="Times New Roman" w:hAnsi="Times New Roman" w:cs="Times New Roman"/>
          <w:sz w:val="24"/>
          <w:szCs w:val="24"/>
        </w:rPr>
        <w:t xml:space="preserve"> ulama </w:t>
      </w:r>
      <w:proofErr w:type="spellStart"/>
      <w:r w:rsidRPr="004B43A4">
        <w:rPr>
          <w:rFonts w:ascii="Times New Roman" w:hAnsi="Times New Roman" w:cs="Times New Roman"/>
          <w:sz w:val="24"/>
          <w:szCs w:val="24"/>
        </w:rPr>
        <w:t>terdapat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beberapa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perbedaan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bagi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mayoritas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ahli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proofErr w:type="spellStart"/>
      <w:r w:rsidRPr="004B43A4">
        <w:rPr>
          <w:rFonts w:ascii="Times New Roman" w:hAnsi="Times New Roman" w:cs="Times New Roman"/>
          <w:sz w:val="24"/>
          <w:szCs w:val="24"/>
        </w:rPr>
        <w:t>pra</w:t>
      </w:r>
      <w:proofErr w:type="spellEnd"/>
      <w:r w:rsidRPr="004B43A4">
        <w:rPr>
          <w:rFonts w:ascii="Times New Roman" w:hAnsi="Times New Roman" w:cs="Times New Roman"/>
          <w:sz w:val="24"/>
          <w:szCs w:val="24"/>
        </w:rPr>
        <w:t xml:space="preserve"> modern </w:t>
      </w:r>
      <w:proofErr w:type="spellStart"/>
      <w:r w:rsidRPr="004B43A4">
        <w:rPr>
          <w:rFonts w:ascii="Times New Roman" w:hAnsi="Times New Roman" w:cs="Times New Roman"/>
          <w:sz w:val="24"/>
          <w:szCs w:val="24"/>
        </w:rPr>
        <w:t>berpendapat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urbun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menurut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r w:rsidR="00726DC2">
        <w:rPr>
          <w:rFonts w:ascii="Times New Roman" w:hAnsi="Times New Roman" w:cs="Times New Roman"/>
          <w:sz w:val="24"/>
          <w:szCs w:val="24"/>
        </w:rPr>
        <w:t xml:space="preserve">Salah </w:t>
      </w:r>
      <w:proofErr w:type="spellStart"/>
      <w:r w:rsidR="00726DC2">
        <w:rPr>
          <w:rFonts w:ascii="Times New Roman" w:hAnsi="Times New Roman" w:cs="Times New Roman"/>
          <w:sz w:val="24"/>
          <w:szCs w:val="24"/>
        </w:rPr>
        <w:t>satunya</w:t>
      </w:r>
      <w:proofErr w:type="spellEnd"/>
      <w:r w:rsidR="00726DC2">
        <w:rPr>
          <w:rFonts w:ascii="Times New Roman" w:hAnsi="Times New Roman" w:cs="Times New Roman"/>
          <w:sz w:val="24"/>
          <w:szCs w:val="24"/>
        </w:rPr>
        <w:t xml:space="preserve"> </w:t>
      </w:r>
      <w:proofErr w:type="spellStart"/>
      <w:r w:rsidR="00726DC2">
        <w:rPr>
          <w:rFonts w:ascii="Times New Roman" w:hAnsi="Times New Roman" w:cs="Times New Roman"/>
          <w:sz w:val="24"/>
          <w:szCs w:val="24"/>
        </w:rPr>
        <w:t>ialah</w:t>
      </w:r>
      <w:proofErr w:type="spellEnd"/>
      <w:r w:rsidR="00726DC2">
        <w:rPr>
          <w:rFonts w:ascii="Times New Roman" w:hAnsi="Times New Roman" w:cs="Times New Roman"/>
          <w:sz w:val="24"/>
          <w:szCs w:val="24"/>
        </w:rPr>
        <w:t xml:space="preserve"> </w:t>
      </w:r>
      <w:proofErr w:type="spellStart"/>
      <w:r w:rsidR="00726DC2">
        <w:rPr>
          <w:rFonts w:ascii="Times New Roman" w:hAnsi="Times New Roman" w:cs="Times New Roman"/>
          <w:sz w:val="24"/>
          <w:szCs w:val="24"/>
          <w:shd w:val="clear" w:color="auto" w:fill="FFFFFF"/>
        </w:rPr>
        <w:t>m</w:t>
      </w:r>
      <w:r w:rsidR="00726DC2" w:rsidRPr="00726DC2">
        <w:rPr>
          <w:rFonts w:ascii="Times New Roman" w:hAnsi="Times New Roman" w:cs="Times New Roman"/>
          <w:sz w:val="24"/>
          <w:szCs w:val="24"/>
          <w:shd w:val="clear" w:color="auto" w:fill="FFFFFF"/>
        </w:rPr>
        <w:t>enurut</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madzhab</w:t>
      </w:r>
      <w:proofErr w:type="spellEnd"/>
      <w:r w:rsidR="00726DC2" w:rsidRPr="00726DC2">
        <w:rPr>
          <w:rFonts w:ascii="Times New Roman" w:hAnsi="Times New Roman" w:cs="Times New Roman"/>
          <w:sz w:val="24"/>
          <w:szCs w:val="24"/>
          <w:shd w:val="clear" w:color="auto" w:fill="FFFFFF"/>
        </w:rPr>
        <w:t xml:space="preserve"> Maliki </w:t>
      </w:r>
      <w:proofErr w:type="spellStart"/>
      <w:r w:rsidR="00726DC2" w:rsidRPr="00726DC2">
        <w:rPr>
          <w:rFonts w:ascii="Times New Roman" w:hAnsi="Times New Roman" w:cs="Times New Roman"/>
          <w:sz w:val="24"/>
          <w:szCs w:val="24"/>
          <w:shd w:val="clear" w:color="auto" w:fill="FFFFFF"/>
        </w:rPr>
        <w:t>bahwasannya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urbun</w:t>
      </w:r>
      <w:proofErr w:type="spellEnd"/>
      <w:r w:rsid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termasuk</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kategori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yang </w:t>
      </w:r>
      <w:proofErr w:type="spellStart"/>
      <w:r w:rsidR="00726DC2" w:rsidRPr="00726DC2">
        <w:rPr>
          <w:rFonts w:ascii="Times New Roman" w:hAnsi="Times New Roman" w:cs="Times New Roman"/>
          <w:sz w:val="24"/>
          <w:szCs w:val="24"/>
          <w:shd w:val="clear" w:color="auto" w:fill="FFFFFF"/>
        </w:rPr>
        <w:t>batil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Mereka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berargumentasi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dengan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hadits</w:t>
      </w:r>
      <w:proofErr w:type="spellEnd"/>
      <w:r w:rsidR="00726DC2" w:rsidRPr="00726DC2">
        <w:rPr>
          <w:rFonts w:ascii="Times New Roman" w:hAnsi="Times New Roman" w:cs="Times New Roman"/>
          <w:sz w:val="24"/>
          <w:szCs w:val="24"/>
          <w:shd w:val="clear" w:color="auto" w:fill="FFFFFF"/>
        </w:rPr>
        <w:t xml:space="preserve"> yang </w:t>
      </w:r>
      <w:proofErr w:type="spellStart"/>
      <w:r w:rsidR="00726DC2" w:rsidRPr="00726DC2">
        <w:rPr>
          <w:rFonts w:ascii="Times New Roman" w:hAnsi="Times New Roman" w:cs="Times New Roman"/>
          <w:sz w:val="24"/>
          <w:szCs w:val="24"/>
          <w:shd w:val="clear" w:color="auto" w:fill="FFFFFF"/>
        </w:rPr>
        <w:t>melarang</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urbun</w:t>
      </w:r>
      <w:proofErr w:type="spellEnd"/>
      <w:r w:rsidR="00726DC2" w:rsidRPr="00726DC2">
        <w:rPr>
          <w:rFonts w:ascii="Times New Roman" w:hAnsi="Times New Roman" w:cs="Times New Roman"/>
          <w:sz w:val="24"/>
          <w:szCs w:val="24"/>
          <w:shd w:val="clear" w:color="auto" w:fill="FFFFFF"/>
        </w:rPr>
        <w:t xml:space="preserve">.  </w:t>
      </w:r>
      <w:proofErr w:type="gramStart"/>
      <w:r w:rsidR="00726DC2" w:rsidRPr="00726DC2">
        <w:rPr>
          <w:rFonts w:ascii="Times New Roman" w:hAnsi="Times New Roman" w:cs="Times New Roman"/>
          <w:sz w:val="24"/>
          <w:szCs w:val="24"/>
          <w:shd w:val="clear" w:color="auto" w:fill="FFFFFF"/>
        </w:rPr>
        <w:t xml:space="preserve">Adapun  </w:t>
      </w:r>
      <w:proofErr w:type="spellStart"/>
      <w:r w:rsidR="00726DC2" w:rsidRPr="00726DC2">
        <w:rPr>
          <w:rFonts w:ascii="Times New Roman" w:hAnsi="Times New Roman" w:cs="Times New Roman"/>
          <w:sz w:val="24"/>
          <w:szCs w:val="24"/>
          <w:shd w:val="clear" w:color="auto" w:fill="FFFFFF"/>
        </w:rPr>
        <w:t>redaksi</w:t>
      </w:r>
      <w:proofErr w:type="spellEnd"/>
      <w:proofErr w:type="gram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hadits</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tersebut</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adalah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sebagai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berikut</w:t>
      </w:r>
      <w:proofErr w:type="spellEnd"/>
      <w:r w:rsidR="00726DC2">
        <w:rPr>
          <w:rFonts w:ascii="Times New Roman" w:hAnsi="Times New Roman" w:cs="Times New Roman"/>
          <w:sz w:val="24"/>
          <w:szCs w:val="24"/>
          <w:shd w:val="clear" w:color="auto" w:fill="FFFFFF"/>
        </w:rPr>
        <w:t xml:space="preserve">, </w:t>
      </w:r>
      <w:r w:rsidR="00726DC2" w:rsidRPr="00726DC2">
        <w:rPr>
          <w:rFonts w:ascii="Times New Roman" w:hAnsi="Times New Roman" w:cs="Times New Roman"/>
          <w:sz w:val="24"/>
          <w:szCs w:val="24"/>
          <w:shd w:val="clear" w:color="auto" w:fill="FFFFFF"/>
        </w:rPr>
        <w:t xml:space="preserve">(Abi  Abdullah Muhammad, 2008: 690).“Telah </w:t>
      </w:r>
      <w:proofErr w:type="spellStart"/>
      <w:r w:rsidR="00726DC2" w:rsidRPr="00726DC2">
        <w:rPr>
          <w:rFonts w:ascii="Times New Roman" w:hAnsi="Times New Roman" w:cs="Times New Roman"/>
          <w:sz w:val="24"/>
          <w:szCs w:val="24"/>
          <w:shd w:val="clear" w:color="auto" w:fill="FFFFFF"/>
        </w:rPr>
        <w:t>menceritakan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kepada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kamu</w:t>
      </w:r>
      <w:proofErr w:type="spellEnd"/>
      <w:r w:rsidR="00726DC2" w:rsidRPr="00726DC2">
        <w:rPr>
          <w:rFonts w:ascii="Times New Roman" w:hAnsi="Times New Roman" w:cs="Times New Roman"/>
          <w:sz w:val="24"/>
          <w:szCs w:val="24"/>
          <w:shd w:val="clear" w:color="auto" w:fill="FFFFFF"/>
        </w:rPr>
        <w:t xml:space="preserve"> al-Fadl ibn </w:t>
      </w:r>
      <w:proofErr w:type="spellStart"/>
      <w:r w:rsidR="00726DC2" w:rsidRPr="00726DC2">
        <w:rPr>
          <w:rFonts w:ascii="Times New Roman" w:hAnsi="Times New Roman" w:cs="Times New Roman"/>
          <w:sz w:val="24"/>
          <w:szCs w:val="24"/>
          <w:shd w:val="clear" w:color="auto" w:fill="FFFFFF"/>
        </w:rPr>
        <w:t>Ya’kub</w:t>
      </w:r>
      <w:proofErr w:type="spellEnd"/>
      <w:r w:rsidR="00726DC2" w:rsidRPr="00726DC2">
        <w:rPr>
          <w:rFonts w:ascii="Times New Roman" w:hAnsi="Times New Roman" w:cs="Times New Roman"/>
          <w:sz w:val="24"/>
          <w:szCs w:val="24"/>
          <w:shd w:val="clear" w:color="auto" w:fill="FFFFFF"/>
        </w:rPr>
        <w:t xml:space="preserve"> al-</w:t>
      </w:r>
      <w:proofErr w:type="spellStart"/>
      <w:r w:rsidR="00726DC2" w:rsidRPr="00726DC2">
        <w:rPr>
          <w:rFonts w:ascii="Times New Roman" w:hAnsi="Times New Roman" w:cs="Times New Roman"/>
          <w:sz w:val="24"/>
          <w:szCs w:val="24"/>
          <w:shd w:val="clear" w:color="auto" w:fill="FFFFFF"/>
        </w:rPr>
        <w:t>Rukhami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telah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menceritakan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kepada</w:t>
      </w:r>
      <w:proofErr w:type="spellEnd"/>
      <w:r w:rsidR="00726DC2" w:rsidRPr="00726DC2">
        <w:rPr>
          <w:rFonts w:ascii="Times New Roman" w:hAnsi="Times New Roman" w:cs="Times New Roman"/>
          <w:sz w:val="24"/>
          <w:szCs w:val="24"/>
          <w:shd w:val="clear" w:color="auto" w:fill="FFFFFF"/>
        </w:rPr>
        <w:t xml:space="preserve"> kami Habib ibn Abi Habib Abu Muhammad Katib  (</w:t>
      </w:r>
      <w:proofErr w:type="spellStart"/>
      <w:r w:rsidR="00726DC2" w:rsidRPr="00726DC2">
        <w:rPr>
          <w:rFonts w:ascii="Times New Roman" w:hAnsi="Times New Roman" w:cs="Times New Roman"/>
          <w:sz w:val="24"/>
          <w:szCs w:val="24"/>
          <w:shd w:val="clear" w:color="auto" w:fill="FFFFFF"/>
        </w:rPr>
        <w:t>penulis</w:t>
      </w:r>
      <w:proofErr w:type="spellEnd"/>
      <w:r w:rsidR="00726DC2" w:rsidRPr="00726DC2">
        <w:rPr>
          <w:rFonts w:ascii="Times New Roman" w:hAnsi="Times New Roman" w:cs="Times New Roman"/>
          <w:sz w:val="24"/>
          <w:szCs w:val="24"/>
          <w:shd w:val="clear" w:color="auto" w:fill="FFFFFF"/>
        </w:rPr>
        <w:t xml:space="preserve">)  Malik  ibn  Anas,  </w:t>
      </w:r>
      <w:proofErr w:type="spellStart"/>
      <w:r w:rsidR="00726DC2" w:rsidRPr="00726DC2">
        <w:rPr>
          <w:rFonts w:ascii="Times New Roman" w:hAnsi="Times New Roman" w:cs="Times New Roman"/>
          <w:sz w:val="24"/>
          <w:szCs w:val="24"/>
          <w:shd w:val="clear" w:color="auto" w:fill="FFFFFF"/>
        </w:rPr>
        <w:t>telah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menceritakan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kepada</w:t>
      </w:r>
      <w:proofErr w:type="spellEnd"/>
      <w:r w:rsidR="00726DC2" w:rsidRPr="00726DC2">
        <w:rPr>
          <w:rFonts w:ascii="Times New Roman" w:hAnsi="Times New Roman" w:cs="Times New Roman"/>
          <w:sz w:val="24"/>
          <w:szCs w:val="24"/>
          <w:shd w:val="clear" w:color="auto" w:fill="FFFFFF"/>
        </w:rPr>
        <w:t xml:space="preserve">  kami  Abdullah  ibn Amir al-Aslami </w:t>
      </w:r>
      <w:proofErr w:type="spellStart"/>
      <w:r w:rsidR="00726DC2" w:rsidRPr="00726DC2">
        <w:rPr>
          <w:rFonts w:ascii="Times New Roman" w:hAnsi="Times New Roman" w:cs="Times New Roman"/>
          <w:sz w:val="24"/>
          <w:szCs w:val="24"/>
          <w:shd w:val="clear" w:color="auto" w:fill="FFFFFF"/>
        </w:rPr>
        <w:t>dari</w:t>
      </w:r>
      <w:proofErr w:type="spellEnd"/>
      <w:r w:rsidR="00726DC2" w:rsidRPr="00726DC2">
        <w:rPr>
          <w:rFonts w:ascii="Times New Roman" w:hAnsi="Times New Roman" w:cs="Times New Roman"/>
          <w:sz w:val="24"/>
          <w:szCs w:val="24"/>
          <w:shd w:val="clear" w:color="auto" w:fill="FFFFFF"/>
        </w:rPr>
        <w:t xml:space="preserve"> Umar ibn </w:t>
      </w:r>
      <w:proofErr w:type="spellStart"/>
      <w:r w:rsidR="00726DC2" w:rsidRPr="00726DC2">
        <w:rPr>
          <w:rFonts w:ascii="Times New Roman" w:hAnsi="Times New Roman" w:cs="Times New Roman"/>
          <w:sz w:val="24"/>
          <w:szCs w:val="24"/>
          <w:shd w:val="clear" w:color="auto" w:fill="FFFFFF"/>
        </w:rPr>
        <w:t>Syu’aib</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dari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Ayahnya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dari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kakeknya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bahwasannya</w:t>
      </w:r>
      <w:proofErr w:type="spellEnd"/>
      <w:r w:rsidR="00726DC2" w:rsidRPr="00726DC2">
        <w:rPr>
          <w:rFonts w:ascii="Times New Roman" w:hAnsi="Times New Roman" w:cs="Times New Roman"/>
          <w:sz w:val="24"/>
          <w:szCs w:val="24"/>
          <w:shd w:val="clear" w:color="auto" w:fill="FFFFFF"/>
        </w:rPr>
        <w:t xml:space="preserve"> Rasulullah SAW </w:t>
      </w:r>
      <w:proofErr w:type="spellStart"/>
      <w:r w:rsidR="00726DC2" w:rsidRPr="00726DC2">
        <w:rPr>
          <w:rFonts w:ascii="Times New Roman" w:hAnsi="Times New Roman" w:cs="Times New Roman"/>
          <w:sz w:val="24"/>
          <w:szCs w:val="24"/>
          <w:shd w:val="clear" w:color="auto" w:fill="FFFFFF"/>
        </w:rPr>
        <w:t>melarang</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urbun</w:t>
      </w:r>
      <w:proofErr w:type="spellEnd"/>
      <w:r w:rsidR="00726DC2">
        <w:rPr>
          <w:rFonts w:ascii="Times New Roman" w:hAnsi="Times New Roman" w:cs="Times New Roman"/>
          <w:sz w:val="24"/>
          <w:szCs w:val="24"/>
          <w:shd w:val="clear" w:color="auto" w:fill="FFFFFF"/>
        </w:rPr>
        <w:t xml:space="preserve"> </w:t>
      </w:r>
      <w:r w:rsidR="00726DC2" w:rsidRPr="00726DC2">
        <w:rPr>
          <w:rFonts w:ascii="Times New Roman" w:hAnsi="Times New Roman" w:cs="Times New Roman"/>
          <w:sz w:val="24"/>
          <w:szCs w:val="24"/>
          <w:shd w:val="clear" w:color="auto" w:fill="FFFFFF"/>
        </w:rPr>
        <w:t>(</w:t>
      </w:r>
      <w:proofErr w:type="spellStart"/>
      <w:r w:rsidR="00726DC2" w:rsidRPr="00726DC2">
        <w:rPr>
          <w:rFonts w:ascii="Times New Roman" w:hAnsi="Times New Roman" w:cs="Times New Roman"/>
          <w:sz w:val="24"/>
          <w:szCs w:val="24"/>
          <w:shd w:val="clear" w:color="auto" w:fill="FFFFFF"/>
        </w:rPr>
        <w:t>dengan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menggunakan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panjar</w:t>
      </w:r>
      <w:proofErr w:type="spellEnd"/>
      <w:r w:rsidR="00726DC2" w:rsidRPr="00726DC2">
        <w:rPr>
          <w:rFonts w:ascii="Times New Roman" w:hAnsi="Times New Roman" w:cs="Times New Roman"/>
          <w:sz w:val="24"/>
          <w:szCs w:val="24"/>
          <w:shd w:val="clear" w:color="auto" w:fill="FFFFFF"/>
        </w:rPr>
        <w:t>).</w:t>
      </w:r>
      <w:r w:rsidR="00726DC2">
        <w:rPr>
          <w:rStyle w:val="FootnoteReference"/>
          <w:rFonts w:ascii="Times New Roman" w:hAnsi="Times New Roman" w:cs="Times New Roman"/>
          <w:sz w:val="24"/>
          <w:szCs w:val="24"/>
          <w:shd w:val="clear" w:color="auto" w:fill="FFFFFF"/>
        </w:rPr>
        <w:footnoteReference w:id="15"/>
      </w:r>
    </w:p>
    <w:p w14:paraId="4B146E12" w14:textId="17EEA05B" w:rsidR="00726DC2" w:rsidRPr="00726DC2" w:rsidRDefault="009A1492" w:rsidP="00726DC2">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Sedangkan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disisi</w:t>
      </w:r>
      <w:proofErr w:type="spellEnd"/>
      <w:r w:rsidRPr="004B43A4">
        <w:rPr>
          <w:rFonts w:ascii="Times New Roman" w:hAnsi="Times New Roman" w:cs="Times New Roman"/>
          <w:sz w:val="24"/>
          <w:szCs w:val="24"/>
        </w:rPr>
        <w:t xml:space="preserve"> lain </w:t>
      </w:r>
      <w:proofErr w:type="spellStart"/>
      <w:r w:rsidRPr="004B43A4">
        <w:rPr>
          <w:rFonts w:ascii="Times New Roman" w:hAnsi="Times New Roman" w:cs="Times New Roman"/>
          <w:sz w:val="24"/>
          <w:szCs w:val="24"/>
        </w:rPr>
        <w:t>mazhab</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Hambali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termasuk</w:t>
      </w:r>
      <w:proofErr w:type="spellEnd"/>
      <w:r w:rsidRPr="004B43A4">
        <w:rPr>
          <w:rFonts w:ascii="Times New Roman" w:hAnsi="Times New Roman" w:cs="Times New Roman"/>
          <w:sz w:val="24"/>
          <w:szCs w:val="24"/>
        </w:rPr>
        <w:t xml:space="preserve"> Imam Ahmad </w:t>
      </w:r>
      <w:proofErr w:type="spellStart"/>
      <w:r w:rsidRPr="004B43A4">
        <w:rPr>
          <w:rFonts w:ascii="Times New Roman" w:hAnsi="Times New Roman" w:cs="Times New Roman"/>
          <w:sz w:val="24"/>
          <w:szCs w:val="24"/>
        </w:rPr>
        <w:t>memandang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urbun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sebagai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sesuatu</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sah</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bertentangan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proofErr w:type="gramStart"/>
      <w:r w:rsidR="00726DC2" w:rsidRPr="00726DC2">
        <w:rPr>
          <w:rFonts w:ascii="Times New Roman" w:hAnsi="Times New Roman" w:cs="Times New Roman"/>
          <w:sz w:val="24"/>
          <w:szCs w:val="24"/>
          <w:shd w:val="clear" w:color="auto" w:fill="FFFFFF"/>
        </w:rPr>
        <w:t>Imam  Ahmad</w:t>
      </w:r>
      <w:proofErr w:type="gramEnd"/>
      <w:r w:rsidR="00726DC2" w:rsidRPr="00726DC2">
        <w:rPr>
          <w:rFonts w:ascii="Times New Roman" w:hAnsi="Times New Roman" w:cs="Times New Roman"/>
          <w:sz w:val="24"/>
          <w:szCs w:val="24"/>
          <w:shd w:val="clear" w:color="auto" w:fill="FFFFFF"/>
        </w:rPr>
        <w:t xml:space="preserve">  ibn  Hanbal  </w:t>
      </w:r>
      <w:proofErr w:type="spellStart"/>
      <w:r w:rsidR="00726DC2" w:rsidRPr="00726DC2">
        <w:rPr>
          <w:rFonts w:ascii="Times New Roman" w:hAnsi="Times New Roman" w:cs="Times New Roman"/>
          <w:sz w:val="24"/>
          <w:szCs w:val="24"/>
          <w:shd w:val="clear" w:color="auto" w:fill="FFFFFF"/>
        </w:rPr>
        <w:t>berpendapat</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bahwa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ini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boleh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saja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dilakukan</w:t>
      </w:r>
      <w:proofErr w:type="spellEnd"/>
      <w:r w:rsidR="00726DC2" w:rsidRPr="00726DC2">
        <w:rPr>
          <w:rFonts w:ascii="Times New Roman" w:hAnsi="Times New Roman" w:cs="Times New Roman"/>
          <w:sz w:val="24"/>
          <w:szCs w:val="24"/>
          <w:shd w:val="clear" w:color="auto" w:fill="FFFFFF"/>
        </w:rPr>
        <w:t xml:space="preserve">.  </w:t>
      </w:r>
      <w:proofErr w:type="gramStart"/>
      <w:r w:rsidR="00726DC2" w:rsidRPr="00726DC2">
        <w:rPr>
          <w:rFonts w:ascii="Times New Roman" w:hAnsi="Times New Roman" w:cs="Times New Roman"/>
          <w:sz w:val="24"/>
          <w:szCs w:val="24"/>
          <w:shd w:val="clear" w:color="auto" w:fill="FFFFFF"/>
        </w:rPr>
        <w:t xml:space="preserve">Hal  </w:t>
      </w:r>
      <w:proofErr w:type="spellStart"/>
      <w:r w:rsidR="00726DC2" w:rsidRPr="00726DC2">
        <w:rPr>
          <w:rFonts w:ascii="Times New Roman" w:hAnsi="Times New Roman" w:cs="Times New Roman"/>
          <w:sz w:val="24"/>
          <w:szCs w:val="24"/>
          <w:shd w:val="clear" w:color="auto" w:fill="FFFFFF"/>
        </w:rPr>
        <w:t>ini</w:t>
      </w:r>
      <w:proofErr w:type="spellEnd"/>
      <w:proofErr w:type="gram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berdasarkan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beberapa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hadits</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diantaranya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hadits</w:t>
      </w:r>
      <w:proofErr w:type="spellEnd"/>
      <w:r w:rsidR="00726DC2" w:rsidRPr="00726DC2">
        <w:rPr>
          <w:rFonts w:ascii="Times New Roman" w:hAnsi="Times New Roman" w:cs="Times New Roman"/>
          <w:sz w:val="24"/>
          <w:szCs w:val="24"/>
          <w:shd w:val="clear" w:color="auto" w:fill="FFFFFF"/>
        </w:rPr>
        <w:t xml:space="preserve">  yang </w:t>
      </w:r>
      <w:proofErr w:type="spellStart"/>
      <w:r w:rsidR="00726DC2" w:rsidRPr="00726DC2">
        <w:rPr>
          <w:rFonts w:ascii="Times New Roman" w:hAnsi="Times New Roman" w:cs="Times New Roman"/>
          <w:sz w:val="24"/>
          <w:szCs w:val="24"/>
          <w:shd w:val="clear" w:color="auto" w:fill="FFFFFF"/>
        </w:rPr>
        <w:t>diriwayatkan</w:t>
      </w:r>
      <w:proofErr w:type="spellEnd"/>
      <w:r w:rsidR="00726DC2" w:rsidRPr="00726DC2">
        <w:rPr>
          <w:rFonts w:ascii="Times New Roman" w:hAnsi="Times New Roman" w:cs="Times New Roman"/>
          <w:sz w:val="24"/>
          <w:szCs w:val="24"/>
          <w:shd w:val="clear" w:color="auto" w:fill="FFFFFF"/>
        </w:rPr>
        <w:t xml:space="preserve">  oleh  </w:t>
      </w:r>
      <w:proofErr w:type="spellStart"/>
      <w:r w:rsidR="00726DC2" w:rsidRPr="00726DC2">
        <w:rPr>
          <w:rFonts w:ascii="Times New Roman" w:hAnsi="Times New Roman" w:cs="Times New Roman"/>
          <w:sz w:val="24"/>
          <w:szCs w:val="24"/>
          <w:shd w:val="clear" w:color="auto" w:fill="FFFFFF"/>
        </w:rPr>
        <w:t>Abdurrazak</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dalam</w:t>
      </w:r>
      <w:proofErr w:type="spellEnd"/>
      <w:r w:rsidR="00726DC2" w:rsidRPr="00726DC2">
        <w:rPr>
          <w:rFonts w:ascii="Times New Roman" w:hAnsi="Times New Roman" w:cs="Times New Roman"/>
          <w:sz w:val="24"/>
          <w:szCs w:val="24"/>
          <w:shd w:val="clear" w:color="auto" w:fill="FFFFFF"/>
        </w:rPr>
        <w:t xml:space="preserve">  kitab </w:t>
      </w:r>
      <w:proofErr w:type="spellStart"/>
      <w:r w:rsidR="00726DC2" w:rsidRPr="00726DC2">
        <w:rPr>
          <w:rFonts w:ascii="Times New Roman" w:hAnsi="Times New Roman" w:cs="Times New Roman"/>
          <w:i/>
          <w:iCs/>
          <w:sz w:val="24"/>
          <w:szCs w:val="24"/>
          <w:shd w:val="clear" w:color="auto" w:fill="FFFFFF"/>
        </w:rPr>
        <w:lastRenderedPageBreak/>
        <w:t>Mushanaf</w:t>
      </w:r>
      <w:r w:rsidR="00726DC2" w:rsidRPr="00726DC2">
        <w:rPr>
          <w:rFonts w:ascii="Times New Roman" w:hAnsi="Times New Roman" w:cs="Times New Roman"/>
          <w:sz w:val="24"/>
          <w:szCs w:val="24"/>
          <w:shd w:val="clear" w:color="auto" w:fill="FFFFFF"/>
        </w:rPr>
        <w:t>-nya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dari</w:t>
      </w:r>
      <w:proofErr w:type="spellEnd"/>
      <w:r w:rsidR="00726DC2" w:rsidRPr="00726DC2">
        <w:rPr>
          <w:rFonts w:ascii="Times New Roman" w:hAnsi="Times New Roman" w:cs="Times New Roman"/>
          <w:sz w:val="24"/>
          <w:szCs w:val="24"/>
          <w:shd w:val="clear" w:color="auto" w:fill="FFFFFF"/>
        </w:rPr>
        <w:t xml:space="preserve">  Zaid  ibn Aslam </w:t>
      </w:r>
      <w:proofErr w:type="spellStart"/>
      <w:r w:rsidR="00726DC2" w:rsidRPr="00726DC2">
        <w:rPr>
          <w:rFonts w:ascii="Times New Roman" w:hAnsi="Times New Roman" w:cs="Times New Roman"/>
          <w:sz w:val="24"/>
          <w:szCs w:val="24"/>
          <w:shd w:val="clear" w:color="auto" w:fill="FFFFFF"/>
        </w:rPr>
        <w:t>bahwa</w:t>
      </w:r>
      <w:proofErr w:type="spellEnd"/>
      <w:r w:rsidR="00726DC2" w:rsidRPr="00726DC2">
        <w:rPr>
          <w:rFonts w:ascii="Times New Roman" w:hAnsi="Times New Roman" w:cs="Times New Roman"/>
          <w:sz w:val="24"/>
          <w:szCs w:val="24"/>
          <w:shd w:val="clear" w:color="auto" w:fill="FFFFFF"/>
        </w:rPr>
        <w:t>, “</w:t>
      </w:r>
      <w:proofErr w:type="spellStart"/>
      <w:r w:rsidR="00726DC2" w:rsidRPr="00726DC2">
        <w:rPr>
          <w:rFonts w:ascii="Times New Roman" w:hAnsi="Times New Roman" w:cs="Times New Roman"/>
          <w:sz w:val="24"/>
          <w:szCs w:val="24"/>
          <w:shd w:val="clear" w:color="auto" w:fill="FFFFFF"/>
        </w:rPr>
        <w:t>dia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pernah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bertanya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kepada</w:t>
      </w:r>
      <w:proofErr w:type="spellEnd"/>
      <w:r w:rsidR="00726DC2" w:rsidRPr="00726DC2">
        <w:rPr>
          <w:rFonts w:ascii="Times New Roman" w:hAnsi="Times New Roman" w:cs="Times New Roman"/>
          <w:sz w:val="24"/>
          <w:szCs w:val="24"/>
          <w:shd w:val="clear" w:color="auto" w:fill="FFFFFF"/>
        </w:rPr>
        <w:t xml:space="preserve">  Rasulullah  SAW  </w:t>
      </w:r>
      <w:proofErr w:type="spellStart"/>
      <w:r w:rsidR="00726DC2" w:rsidRPr="00726DC2">
        <w:rPr>
          <w:rFonts w:ascii="Times New Roman" w:hAnsi="Times New Roman" w:cs="Times New Roman"/>
          <w:sz w:val="24"/>
          <w:szCs w:val="24"/>
          <w:shd w:val="clear" w:color="auto" w:fill="FFFFFF"/>
        </w:rPr>
        <w:t>menyangkut</w:t>
      </w:r>
      <w:proofErr w:type="spellEnd"/>
      <w:r w:rsidR="00726DC2" w:rsidRPr="00726DC2">
        <w:rPr>
          <w:rFonts w:ascii="Times New Roman" w:hAnsi="Times New Roman" w:cs="Times New Roman"/>
          <w:sz w:val="24"/>
          <w:szCs w:val="24"/>
          <w:shd w:val="clear" w:color="auto" w:fill="FFFFFF"/>
        </w:rPr>
        <w:t xml:space="preserve"> uang    </w:t>
      </w:r>
      <w:proofErr w:type="spellStart"/>
      <w:r w:rsidR="00726DC2" w:rsidRPr="00726DC2">
        <w:rPr>
          <w:rFonts w:ascii="Times New Roman" w:hAnsi="Times New Roman" w:cs="Times New Roman"/>
          <w:sz w:val="24"/>
          <w:szCs w:val="24"/>
          <w:shd w:val="clear" w:color="auto" w:fill="FFFFFF"/>
        </w:rPr>
        <w:t>muka</w:t>
      </w:r>
      <w:proofErr w:type="spellEnd"/>
      <w:r w:rsidR="00726DC2" w:rsidRPr="00726DC2">
        <w:rPr>
          <w:rFonts w:ascii="Times New Roman" w:hAnsi="Times New Roman" w:cs="Times New Roman"/>
          <w:sz w:val="24"/>
          <w:szCs w:val="24"/>
          <w:shd w:val="clear" w:color="auto" w:fill="FFFFFF"/>
        </w:rPr>
        <w:t xml:space="preserve">    yang    di    </w:t>
      </w:r>
      <w:proofErr w:type="spellStart"/>
      <w:r w:rsidR="00726DC2" w:rsidRPr="00726DC2">
        <w:rPr>
          <w:rFonts w:ascii="Times New Roman" w:hAnsi="Times New Roman" w:cs="Times New Roman"/>
          <w:sz w:val="24"/>
          <w:szCs w:val="24"/>
          <w:shd w:val="clear" w:color="auto" w:fill="FFFFFF"/>
        </w:rPr>
        <w:t>serahkan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dalam</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lalu</w:t>
      </w:r>
      <w:proofErr w:type="spellEnd"/>
      <w:r w:rsidR="00726DC2" w:rsidRPr="00726DC2">
        <w:rPr>
          <w:rFonts w:ascii="Times New Roman" w:hAnsi="Times New Roman" w:cs="Times New Roman"/>
          <w:sz w:val="24"/>
          <w:szCs w:val="24"/>
          <w:shd w:val="clear" w:color="auto" w:fill="FFFFFF"/>
        </w:rPr>
        <w:t xml:space="preserve">    Rasulullah </w:t>
      </w:r>
      <w:proofErr w:type="spellStart"/>
      <w:r w:rsidR="00726DC2" w:rsidRPr="00726DC2">
        <w:rPr>
          <w:rFonts w:ascii="Times New Roman" w:hAnsi="Times New Roman" w:cs="Times New Roman"/>
          <w:sz w:val="24"/>
          <w:szCs w:val="24"/>
          <w:shd w:val="clear" w:color="auto" w:fill="FFFFFF"/>
        </w:rPr>
        <w:t>menghalalkannya</w:t>
      </w:r>
      <w:proofErr w:type="spellEnd"/>
      <w:r w:rsidR="00726DC2" w:rsidRPr="00726DC2">
        <w:rPr>
          <w:rFonts w:ascii="Times New Roman" w:hAnsi="Times New Roman" w:cs="Times New Roman"/>
          <w:sz w:val="24"/>
          <w:szCs w:val="24"/>
          <w:shd w:val="clear" w:color="auto" w:fill="FFFFFF"/>
        </w:rPr>
        <w:t xml:space="preserve">”,  dan  </w:t>
      </w:r>
      <w:proofErr w:type="spellStart"/>
      <w:r w:rsidR="00726DC2" w:rsidRPr="00726DC2">
        <w:rPr>
          <w:rFonts w:ascii="Times New Roman" w:hAnsi="Times New Roman" w:cs="Times New Roman"/>
          <w:sz w:val="24"/>
          <w:szCs w:val="24"/>
          <w:shd w:val="clear" w:color="auto" w:fill="FFFFFF"/>
        </w:rPr>
        <w:t>hadits</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riwayat</w:t>
      </w:r>
      <w:proofErr w:type="spellEnd"/>
      <w:r w:rsidR="00726DC2" w:rsidRPr="00726DC2">
        <w:rPr>
          <w:rFonts w:ascii="Times New Roman" w:hAnsi="Times New Roman" w:cs="Times New Roman"/>
          <w:sz w:val="24"/>
          <w:szCs w:val="24"/>
          <w:shd w:val="clear" w:color="auto" w:fill="FFFFFF"/>
        </w:rPr>
        <w:t xml:space="preserve">  Nafi’  ibn  Abd  al-</w:t>
      </w:r>
      <w:proofErr w:type="spellStart"/>
      <w:r w:rsidR="00726DC2" w:rsidRPr="00726DC2">
        <w:rPr>
          <w:rFonts w:ascii="Times New Roman" w:hAnsi="Times New Roman" w:cs="Times New Roman"/>
          <w:sz w:val="24"/>
          <w:szCs w:val="24"/>
          <w:shd w:val="clear" w:color="auto" w:fill="FFFFFF"/>
        </w:rPr>
        <w:t>Harits</w:t>
      </w:r>
      <w:proofErr w:type="spellEnd"/>
      <w:r w:rsidR="00726DC2" w:rsidRPr="00726DC2">
        <w:rPr>
          <w:rFonts w:ascii="Times New Roman" w:hAnsi="Times New Roman" w:cs="Times New Roman"/>
          <w:sz w:val="24"/>
          <w:szCs w:val="24"/>
          <w:shd w:val="clear" w:color="auto" w:fill="FFFFFF"/>
        </w:rPr>
        <w:t xml:space="preserve">,  “Nafi’ </w:t>
      </w:r>
      <w:proofErr w:type="spellStart"/>
      <w:r w:rsidR="00726DC2" w:rsidRPr="00726DC2">
        <w:rPr>
          <w:rFonts w:ascii="Times New Roman" w:hAnsi="Times New Roman" w:cs="Times New Roman"/>
          <w:sz w:val="24"/>
          <w:szCs w:val="24"/>
          <w:shd w:val="clear" w:color="auto" w:fill="FFFFFF"/>
        </w:rPr>
        <w:t>membeli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rumah</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penjara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untuk</w:t>
      </w:r>
      <w:proofErr w:type="spellEnd"/>
      <w:r w:rsidR="00726DC2" w:rsidRPr="00726DC2">
        <w:rPr>
          <w:rFonts w:ascii="Times New Roman" w:hAnsi="Times New Roman" w:cs="Times New Roman"/>
          <w:sz w:val="24"/>
          <w:szCs w:val="24"/>
          <w:shd w:val="clear" w:color="auto" w:fill="FFFFFF"/>
        </w:rPr>
        <w:t xml:space="preserve">  Umar  </w:t>
      </w:r>
      <w:proofErr w:type="spellStart"/>
      <w:r w:rsidR="00726DC2" w:rsidRPr="00726DC2">
        <w:rPr>
          <w:rFonts w:ascii="Times New Roman" w:hAnsi="Times New Roman" w:cs="Times New Roman"/>
          <w:sz w:val="24"/>
          <w:szCs w:val="24"/>
          <w:shd w:val="clear" w:color="auto" w:fill="FFFFFF"/>
        </w:rPr>
        <w:t>dari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Shafwan</w:t>
      </w:r>
      <w:proofErr w:type="spellEnd"/>
      <w:r w:rsidR="00726DC2" w:rsidRPr="00726DC2">
        <w:rPr>
          <w:rFonts w:ascii="Times New Roman" w:hAnsi="Times New Roman" w:cs="Times New Roman"/>
          <w:sz w:val="24"/>
          <w:szCs w:val="24"/>
          <w:shd w:val="clear" w:color="auto" w:fill="FFFFFF"/>
        </w:rPr>
        <w:t xml:space="preserve">  ibn  Umayyah  </w:t>
      </w:r>
      <w:proofErr w:type="spellStart"/>
      <w:r w:rsidR="00726DC2" w:rsidRPr="00726DC2">
        <w:rPr>
          <w:rFonts w:ascii="Times New Roman" w:hAnsi="Times New Roman" w:cs="Times New Roman"/>
          <w:sz w:val="24"/>
          <w:szCs w:val="24"/>
          <w:shd w:val="clear" w:color="auto" w:fill="FFFFFF"/>
        </w:rPr>
        <w:t>dengan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harga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empat</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ribu</w:t>
      </w:r>
      <w:proofErr w:type="spellEnd"/>
      <w:r w:rsidR="00726DC2" w:rsidRPr="00726DC2">
        <w:rPr>
          <w:rFonts w:ascii="Times New Roman" w:hAnsi="Times New Roman" w:cs="Times New Roman"/>
          <w:sz w:val="24"/>
          <w:szCs w:val="24"/>
          <w:shd w:val="clear" w:color="auto" w:fill="FFFFFF"/>
        </w:rPr>
        <w:t xml:space="preserve"> dirham. Jika Umar </w:t>
      </w:r>
      <w:proofErr w:type="spellStart"/>
      <w:r w:rsidR="00726DC2" w:rsidRPr="00726DC2">
        <w:rPr>
          <w:rFonts w:ascii="Times New Roman" w:hAnsi="Times New Roman" w:cs="Times New Roman"/>
          <w:sz w:val="24"/>
          <w:szCs w:val="24"/>
          <w:shd w:val="clear" w:color="auto" w:fill="FFFFFF"/>
        </w:rPr>
        <w:t>menyutujui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maka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jual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beli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berlaku</w:t>
      </w:r>
      <w:proofErr w:type="spellEnd"/>
      <w:r w:rsidR="00726DC2" w:rsidRPr="00726DC2">
        <w:rPr>
          <w:rFonts w:ascii="Times New Roman" w:hAnsi="Times New Roman" w:cs="Times New Roman"/>
          <w:sz w:val="24"/>
          <w:szCs w:val="24"/>
          <w:shd w:val="clear" w:color="auto" w:fill="FFFFFF"/>
        </w:rPr>
        <w:t xml:space="preserve">, </w:t>
      </w:r>
      <w:proofErr w:type="spellStart"/>
      <w:proofErr w:type="gramStart"/>
      <w:r w:rsidR="00726DC2" w:rsidRPr="00726DC2">
        <w:rPr>
          <w:rFonts w:ascii="Times New Roman" w:hAnsi="Times New Roman" w:cs="Times New Roman"/>
          <w:sz w:val="24"/>
          <w:szCs w:val="24"/>
          <w:shd w:val="clear" w:color="auto" w:fill="FFFFFF"/>
        </w:rPr>
        <w:t>akan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tetapi</w:t>
      </w:r>
      <w:proofErr w:type="spellEnd"/>
      <w:proofErr w:type="gram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jika</w:t>
      </w:r>
      <w:proofErr w:type="spellEnd"/>
      <w:r w:rsidR="00726DC2" w:rsidRPr="00726DC2">
        <w:rPr>
          <w:rFonts w:ascii="Times New Roman" w:hAnsi="Times New Roman" w:cs="Times New Roman"/>
          <w:sz w:val="24"/>
          <w:szCs w:val="24"/>
          <w:shd w:val="clear" w:color="auto" w:fill="FFFFFF"/>
        </w:rPr>
        <w:t xml:space="preserve">  Umar  </w:t>
      </w:r>
      <w:proofErr w:type="spellStart"/>
      <w:r w:rsidR="00726DC2" w:rsidRPr="00726DC2">
        <w:rPr>
          <w:rFonts w:ascii="Times New Roman" w:hAnsi="Times New Roman" w:cs="Times New Roman"/>
          <w:sz w:val="24"/>
          <w:szCs w:val="24"/>
          <w:shd w:val="clear" w:color="auto" w:fill="FFFFFF"/>
        </w:rPr>
        <w:t>tidak</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menyetujui</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maka</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Shafwan</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berhak</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mengambil</w:t>
      </w:r>
      <w:proofErr w:type="spellEnd"/>
      <w:r w:rsidR="00726DC2" w:rsidRPr="00726DC2">
        <w:rPr>
          <w:rFonts w:ascii="Times New Roman" w:hAnsi="Times New Roman" w:cs="Times New Roman"/>
          <w:sz w:val="24"/>
          <w:szCs w:val="24"/>
          <w:shd w:val="clear" w:color="auto" w:fill="FFFFFF"/>
        </w:rPr>
        <w:t xml:space="preserve"> </w:t>
      </w:r>
      <w:proofErr w:type="spellStart"/>
      <w:r w:rsidR="00726DC2" w:rsidRPr="00726DC2">
        <w:rPr>
          <w:rFonts w:ascii="Times New Roman" w:hAnsi="Times New Roman" w:cs="Times New Roman"/>
          <w:sz w:val="24"/>
          <w:szCs w:val="24"/>
          <w:shd w:val="clear" w:color="auto" w:fill="FFFFFF"/>
        </w:rPr>
        <w:t>empat</w:t>
      </w:r>
      <w:proofErr w:type="spellEnd"/>
      <w:r w:rsidR="00726DC2" w:rsidRPr="00726DC2">
        <w:rPr>
          <w:rFonts w:ascii="Times New Roman" w:hAnsi="Times New Roman" w:cs="Times New Roman"/>
          <w:sz w:val="24"/>
          <w:szCs w:val="24"/>
          <w:shd w:val="clear" w:color="auto" w:fill="FFFFFF"/>
        </w:rPr>
        <w:t xml:space="preserve"> ratus dirham”.</w:t>
      </w:r>
      <w:r w:rsidR="00726DC2">
        <w:rPr>
          <w:rStyle w:val="FootnoteReference"/>
          <w:rFonts w:ascii="Times New Roman" w:hAnsi="Times New Roman" w:cs="Times New Roman"/>
          <w:sz w:val="24"/>
          <w:szCs w:val="24"/>
          <w:shd w:val="clear" w:color="auto" w:fill="FFFFFF"/>
        </w:rPr>
        <w:footnoteReference w:id="16"/>
      </w:r>
    </w:p>
    <w:p w14:paraId="1086D802" w14:textId="34055180" w:rsidR="004B43A4" w:rsidRDefault="009A1492" w:rsidP="004B43A4">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Begitu</w:t>
      </w:r>
      <w:proofErr w:type="spellEnd"/>
      <w:r w:rsidRPr="004B43A4">
        <w:rPr>
          <w:rFonts w:ascii="Times New Roman" w:hAnsi="Times New Roman" w:cs="Times New Roman"/>
          <w:sz w:val="24"/>
          <w:szCs w:val="24"/>
        </w:rPr>
        <w:t xml:space="preserve"> juga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ahli-ahli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proofErr w:type="spellStart"/>
      <w:r w:rsidRPr="004B43A4">
        <w:rPr>
          <w:rFonts w:ascii="Times New Roman" w:hAnsi="Times New Roman" w:cs="Times New Roman"/>
          <w:sz w:val="24"/>
          <w:szCs w:val="24"/>
        </w:rPr>
        <w:t>kontempore</w:t>
      </w:r>
      <w:r w:rsidR="00032C28">
        <w:rPr>
          <w:rFonts w:ascii="Times New Roman" w:hAnsi="Times New Roman" w:cs="Times New Roman"/>
          <w:sz w:val="24"/>
          <w:szCs w:val="24"/>
        </w:rPr>
        <w:t>r</w:t>
      </w:r>
      <w:proofErr w:type="spellEnd"/>
      <w:r w:rsidRPr="004B43A4">
        <w:rPr>
          <w:rFonts w:ascii="Times New Roman" w:hAnsi="Times New Roman" w:cs="Times New Roman"/>
          <w:sz w:val="24"/>
          <w:szCs w:val="24"/>
        </w:rPr>
        <w:t xml:space="preserve"> dan Lembaga </w:t>
      </w:r>
      <w:proofErr w:type="spellStart"/>
      <w:r w:rsidRPr="004B43A4">
        <w:rPr>
          <w:rFonts w:ascii="Times New Roman" w:hAnsi="Times New Roman" w:cs="Times New Roman"/>
          <w:sz w:val="24"/>
          <w:szCs w:val="24"/>
        </w:rPr>
        <w:t>Fikih</w:t>
      </w:r>
      <w:proofErr w:type="spellEnd"/>
      <w:r w:rsidRPr="004B43A4">
        <w:rPr>
          <w:rFonts w:ascii="Times New Roman" w:hAnsi="Times New Roman" w:cs="Times New Roman"/>
          <w:sz w:val="24"/>
          <w:szCs w:val="24"/>
        </w:rPr>
        <w:t xml:space="preserve"> Islam OKI yang </w:t>
      </w:r>
      <w:proofErr w:type="spellStart"/>
      <w:r w:rsidRPr="004B43A4">
        <w:rPr>
          <w:rFonts w:ascii="Times New Roman" w:hAnsi="Times New Roman" w:cs="Times New Roman"/>
          <w:sz w:val="24"/>
          <w:szCs w:val="24"/>
        </w:rPr>
        <w:t>mengambil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pandangan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fukaha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Hambali</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menerima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urbun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sebagai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suatu</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bertentangan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proofErr w:type="spellStart"/>
      <w:r w:rsidRPr="004B43A4">
        <w:rPr>
          <w:rFonts w:ascii="Times New Roman" w:hAnsi="Times New Roman" w:cs="Times New Roman"/>
          <w:sz w:val="24"/>
          <w:szCs w:val="24"/>
        </w:rPr>
        <w:t>alasannya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hadis</w:t>
      </w:r>
      <w:proofErr w:type="spellEnd"/>
      <w:r w:rsidRPr="004B43A4">
        <w:rPr>
          <w:rFonts w:ascii="Times New Roman" w:hAnsi="Times New Roman" w:cs="Times New Roman"/>
          <w:sz w:val="24"/>
          <w:szCs w:val="24"/>
        </w:rPr>
        <w:t xml:space="preserve"> Nabi SAW yang </w:t>
      </w:r>
      <w:proofErr w:type="spellStart"/>
      <w:r w:rsidRPr="004B43A4">
        <w:rPr>
          <w:rFonts w:ascii="Times New Roman" w:hAnsi="Times New Roman" w:cs="Times New Roman"/>
          <w:sz w:val="24"/>
          <w:szCs w:val="24"/>
        </w:rPr>
        <w:t>digunakan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urbun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sahih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menjadi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hujah</w:t>
      </w:r>
      <w:proofErr w:type="spellEnd"/>
      <w:r w:rsidRPr="004B43A4">
        <w:rPr>
          <w:rFonts w:ascii="Times New Roman" w:hAnsi="Times New Roman" w:cs="Times New Roman"/>
          <w:sz w:val="24"/>
          <w:szCs w:val="24"/>
        </w:rPr>
        <w:t>.</w:t>
      </w:r>
      <w:r w:rsidR="005A19AE">
        <w:rPr>
          <w:rStyle w:val="FootnoteReference"/>
          <w:rFonts w:ascii="Times New Roman" w:hAnsi="Times New Roman" w:cs="Times New Roman"/>
          <w:sz w:val="24"/>
          <w:szCs w:val="24"/>
        </w:rPr>
        <w:footnoteReference w:id="17"/>
      </w:r>
    </w:p>
    <w:p w14:paraId="79D7B358" w14:textId="248BBF5B" w:rsidR="00BE19EE" w:rsidRDefault="00BE19EE" w:rsidP="004B43A4">
      <w:pPr>
        <w:pStyle w:val="ListParagraph"/>
        <w:spacing w:line="480" w:lineRule="auto"/>
        <w:ind w:left="567" w:firstLine="567"/>
        <w:jc w:val="both"/>
        <w:rPr>
          <w:rFonts w:ascii="Times New Roman" w:hAnsi="Times New Roman" w:cs="Times New Roman"/>
          <w:sz w:val="24"/>
          <w:szCs w:val="24"/>
        </w:rPr>
      </w:pPr>
      <w:r w:rsidRPr="004B43A4">
        <w:rPr>
          <w:rFonts w:ascii="Times New Roman" w:hAnsi="Times New Roman" w:cs="Times New Roman"/>
          <w:sz w:val="24"/>
          <w:szCs w:val="24"/>
        </w:rPr>
        <w:t xml:space="preserve">Di Indonesia </w:t>
      </w:r>
      <w:proofErr w:type="spellStart"/>
      <w:r w:rsidRPr="004B43A4">
        <w:rPr>
          <w:rFonts w:ascii="Times New Roman" w:hAnsi="Times New Roman" w:cs="Times New Roman"/>
          <w:sz w:val="24"/>
          <w:szCs w:val="24"/>
        </w:rPr>
        <w:t>sendiri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urbun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diperbolehkan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sebagaimana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mestinya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kehadiran</w:t>
      </w:r>
      <w:proofErr w:type="spellEnd"/>
      <w:r w:rsidRPr="004B43A4">
        <w:rPr>
          <w:rFonts w:ascii="Times New Roman" w:hAnsi="Times New Roman" w:cs="Times New Roman"/>
          <w:sz w:val="24"/>
          <w:szCs w:val="24"/>
        </w:rPr>
        <w:t xml:space="preserve"> Fatwa Dewan </w:t>
      </w:r>
      <w:proofErr w:type="spellStart"/>
      <w:r w:rsidRPr="004B43A4">
        <w:rPr>
          <w:rFonts w:ascii="Times New Roman" w:hAnsi="Times New Roman" w:cs="Times New Roman"/>
          <w:sz w:val="24"/>
          <w:szCs w:val="24"/>
        </w:rPr>
        <w:t>Syari’ah</w:t>
      </w:r>
      <w:proofErr w:type="spellEnd"/>
      <w:r w:rsidRPr="004B43A4">
        <w:rPr>
          <w:rFonts w:ascii="Times New Roman" w:hAnsi="Times New Roman" w:cs="Times New Roman"/>
          <w:sz w:val="24"/>
          <w:szCs w:val="24"/>
        </w:rPr>
        <w:t xml:space="preserve"> Nasional No: 13/DSN-MUI/IX/2000 </w:t>
      </w:r>
      <w:proofErr w:type="spellStart"/>
      <w:r w:rsidRPr="004B43A4">
        <w:rPr>
          <w:rFonts w:ascii="Times New Roman" w:hAnsi="Times New Roman" w:cs="Times New Roman"/>
          <w:sz w:val="24"/>
          <w:szCs w:val="24"/>
        </w:rPr>
        <w:t>Tentang</w:t>
      </w:r>
      <w:proofErr w:type="spellEnd"/>
      <w:r w:rsidRPr="004B43A4">
        <w:rPr>
          <w:rFonts w:ascii="Times New Roman" w:hAnsi="Times New Roman" w:cs="Times New Roman"/>
          <w:sz w:val="24"/>
          <w:szCs w:val="24"/>
        </w:rPr>
        <w:t xml:space="preserve"> Uang Muka Dalam </w:t>
      </w:r>
      <w:proofErr w:type="spellStart"/>
      <w:r w:rsidRPr="004B43A4">
        <w:rPr>
          <w:rFonts w:ascii="Times New Roman" w:hAnsi="Times New Roman" w:cs="Times New Roman"/>
          <w:sz w:val="24"/>
          <w:szCs w:val="24"/>
        </w:rPr>
        <w:t>Murabahah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Sebagaimana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pertimbangannya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yakni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menunjukkan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kesungguhan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nasabah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permintaan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pembiayaan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murabahah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Lembaga </w:t>
      </w:r>
      <w:proofErr w:type="spellStart"/>
      <w:r w:rsidRPr="004B43A4">
        <w:rPr>
          <w:rFonts w:ascii="Times New Roman" w:hAnsi="Times New Roman" w:cs="Times New Roman"/>
          <w:sz w:val="24"/>
          <w:szCs w:val="24"/>
        </w:rPr>
        <w:t>Keuangan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Syari'ah</w:t>
      </w:r>
      <w:proofErr w:type="spellEnd"/>
      <w:r w:rsidRPr="004B43A4">
        <w:rPr>
          <w:rFonts w:ascii="Times New Roman" w:hAnsi="Times New Roman" w:cs="Times New Roman"/>
          <w:sz w:val="24"/>
          <w:szCs w:val="24"/>
        </w:rPr>
        <w:t xml:space="preserve"> (LKS), LKS </w:t>
      </w:r>
      <w:proofErr w:type="spellStart"/>
      <w:r w:rsidRPr="004B43A4">
        <w:rPr>
          <w:rFonts w:ascii="Times New Roman" w:hAnsi="Times New Roman" w:cs="Times New Roman"/>
          <w:sz w:val="24"/>
          <w:szCs w:val="24"/>
        </w:rPr>
        <w:t>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meminta</w:t>
      </w:r>
      <w:proofErr w:type="spellEnd"/>
      <w:r w:rsidRPr="004B43A4">
        <w:rPr>
          <w:rFonts w:ascii="Times New Roman" w:hAnsi="Times New Roman" w:cs="Times New Roman"/>
          <w:sz w:val="24"/>
          <w:szCs w:val="24"/>
        </w:rPr>
        <w:t xml:space="preserve"> uang </w:t>
      </w:r>
      <w:proofErr w:type="spellStart"/>
      <w:r w:rsidRPr="004B43A4">
        <w:rPr>
          <w:rFonts w:ascii="Times New Roman" w:hAnsi="Times New Roman" w:cs="Times New Roman"/>
          <w:sz w:val="24"/>
          <w:szCs w:val="24"/>
        </w:rPr>
        <w:t>muka</w:t>
      </w:r>
      <w:proofErr w:type="spellEnd"/>
      <w:r w:rsidRPr="004B43A4">
        <w:rPr>
          <w:rFonts w:ascii="Times New Roman" w:hAnsi="Times New Roman" w:cs="Times New Roman"/>
          <w:sz w:val="24"/>
          <w:szCs w:val="24"/>
        </w:rPr>
        <w:t xml:space="preserve">, agar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pelaksanaan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murabahah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memakai</w:t>
      </w:r>
      <w:proofErr w:type="spellEnd"/>
      <w:r w:rsidRPr="004B43A4">
        <w:rPr>
          <w:rFonts w:ascii="Times New Roman" w:hAnsi="Times New Roman" w:cs="Times New Roman"/>
          <w:sz w:val="24"/>
          <w:szCs w:val="24"/>
        </w:rPr>
        <w:t xml:space="preserve"> uang </w:t>
      </w:r>
      <w:proofErr w:type="spellStart"/>
      <w:r w:rsidRPr="004B43A4">
        <w:rPr>
          <w:rFonts w:ascii="Times New Roman" w:hAnsi="Times New Roman" w:cs="Times New Roman"/>
          <w:sz w:val="24"/>
          <w:szCs w:val="24"/>
        </w:rPr>
        <w:t>muka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dirugikan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sesuai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prinsip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lastRenderedPageBreak/>
        <w:t>ajaran</w:t>
      </w:r>
      <w:proofErr w:type="spellEnd"/>
      <w:r w:rsidRPr="004B43A4">
        <w:rPr>
          <w:rFonts w:ascii="Times New Roman" w:hAnsi="Times New Roman" w:cs="Times New Roman"/>
          <w:sz w:val="24"/>
          <w:szCs w:val="24"/>
        </w:rPr>
        <w:t xml:space="preserve"> Islam, DSN </w:t>
      </w:r>
      <w:proofErr w:type="spellStart"/>
      <w:r w:rsidRPr="004B43A4">
        <w:rPr>
          <w:rFonts w:ascii="Times New Roman" w:hAnsi="Times New Roman" w:cs="Times New Roman"/>
          <w:sz w:val="24"/>
          <w:szCs w:val="24"/>
        </w:rPr>
        <w:t>memandang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perlu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menetapkan</w:t>
      </w:r>
      <w:proofErr w:type="spellEnd"/>
      <w:r w:rsidRPr="004B43A4">
        <w:rPr>
          <w:rFonts w:ascii="Times New Roman" w:hAnsi="Times New Roman" w:cs="Times New Roman"/>
          <w:sz w:val="24"/>
          <w:szCs w:val="24"/>
        </w:rPr>
        <w:t xml:space="preserve"> fatwa </w:t>
      </w:r>
      <w:proofErr w:type="spellStart"/>
      <w:r w:rsidRPr="004B43A4">
        <w:rPr>
          <w:rFonts w:ascii="Times New Roman" w:hAnsi="Times New Roman" w:cs="Times New Roman"/>
          <w:sz w:val="24"/>
          <w:szCs w:val="24"/>
        </w:rPr>
        <w:t>tentang</w:t>
      </w:r>
      <w:proofErr w:type="spellEnd"/>
      <w:r w:rsidRPr="004B43A4">
        <w:rPr>
          <w:rFonts w:ascii="Times New Roman" w:hAnsi="Times New Roman" w:cs="Times New Roman"/>
          <w:sz w:val="24"/>
          <w:szCs w:val="24"/>
        </w:rPr>
        <w:t xml:space="preserve"> uang </w:t>
      </w:r>
      <w:proofErr w:type="spellStart"/>
      <w:r w:rsidRPr="004B43A4">
        <w:rPr>
          <w:rFonts w:ascii="Times New Roman" w:hAnsi="Times New Roman" w:cs="Times New Roman"/>
          <w:sz w:val="24"/>
          <w:szCs w:val="24"/>
        </w:rPr>
        <w:t>muka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murabahah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dijadikan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pedoman</w:t>
      </w:r>
      <w:proofErr w:type="spellEnd"/>
      <w:r w:rsidRPr="004B43A4">
        <w:rPr>
          <w:rFonts w:ascii="Times New Roman" w:hAnsi="Times New Roman" w:cs="Times New Roman"/>
          <w:sz w:val="24"/>
          <w:szCs w:val="24"/>
        </w:rPr>
        <w:t xml:space="preserve"> oleh LKS.</w:t>
      </w:r>
      <w:r>
        <w:rPr>
          <w:rStyle w:val="FootnoteReference"/>
          <w:rFonts w:ascii="Times New Roman" w:hAnsi="Times New Roman" w:cs="Times New Roman"/>
          <w:sz w:val="24"/>
          <w:szCs w:val="24"/>
        </w:rPr>
        <w:footnoteReference w:id="18"/>
      </w:r>
    </w:p>
    <w:p w14:paraId="2038CED1" w14:textId="00012211" w:rsidR="003A4F18" w:rsidRPr="004B43A4" w:rsidRDefault="003A4F18" w:rsidP="004B43A4">
      <w:pPr>
        <w:pStyle w:val="ListParagraph"/>
        <w:spacing w:line="48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panjar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202124"/>
          <w:sz w:val="24"/>
          <w:szCs w:val="24"/>
          <w:shd w:val="clear" w:color="auto" w:fill="FFFFFF"/>
        </w:rPr>
        <w:t>p</w:t>
      </w:r>
      <w:r w:rsidRPr="003A4F18">
        <w:rPr>
          <w:rFonts w:ascii="Times New Roman" w:hAnsi="Times New Roman" w:cs="Times New Roman"/>
          <w:color w:val="202124"/>
          <w:sz w:val="24"/>
          <w:szCs w:val="24"/>
          <w:shd w:val="clear" w:color="auto" w:fill="FFFFFF"/>
        </w:rPr>
        <w:t>asal</w:t>
      </w:r>
      <w:proofErr w:type="spellEnd"/>
      <w:r w:rsidRPr="003A4F18">
        <w:rPr>
          <w:rFonts w:ascii="Times New Roman" w:hAnsi="Times New Roman" w:cs="Times New Roman"/>
          <w:color w:val="202124"/>
          <w:sz w:val="24"/>
          <w:szCs w:val="24"/>
          <w:shd w:val="clear" w:color="auto" w:fill="FFFFFF"/>
        </w:rPr>
        <w:t xml:space="preserve"> 1464 KUH </w:t>
      </w:r>
      <w:proofErr w:type="spellStart"/>
      <w:r w:rsidRPr="003A4F18">
        <w:rPr>
          <w:rFonts w:ascii="Times New Roman" w:hAnsi="Times New Roman" w:cs="Times New Roman"/>
          <w:color w:val="202124"/>
          <w:sz w:val="24"/>
          <w:szCs w:val="24"/>
          <w:shd w:val="clear" w:color="auto" w:fill="FFFFFF"/>
        </w:rPr>
        <w:t>Perdata</w:t>
      </w:r>
      <w:proofErr w:type="spellEnd"/>
      <w:r w:rsidRPr="003A4F18">
        <w:rPr>
          <w:rFonts w:ascii="Times New Roman" w:hAnsi="Times New Roman" w:cs="Times New Roman"/>
          <w:color w:val="202124"/>
          <w:sz w:val="24"/>
          <w:szCs w:val="24"/>
          <w:shd w:val="clear" w:color="auto" w:fill="FFFFFF"/>
        </w:rPr>
        <w:t xml:space="preserve"> yang </w:t>
      </w:r>
      <w:proofErr w:type="spellStart"/>
      <w:r w:rsidRPr="003A4F18">
        <w:rPr>
          <w:rFonts w:ascii="Times New Roman" w:hAnsi="Times New Roman" w:cs="Times New Roman"/>
          <w:color w:val="202124"/>
          <w:sz w:val="24"/>
          <w:szCs w:val="24"/>
          <w:shd w:val="clear" w:color="auto" w:fill="FFFFFF"/>
        </w:rPr>
        <w:t>berbunyi</w:t>
      </w:r>
      <w:proofErr w:type="spellEnd"/>
      <w:r w:rsidRPr="003A4F18">
        <w:rPr>
          <w:rFonts w:ascii="Times New Roman" w:hAnsi="Times New Roman" w:cs="Times New Roman"/>
          <w:color w:val="202124"/>
          <w:sz w:val="24"/>
          <w:szCs w:val="24"/>
          <w:shd w:val="clear" w:color="auto" w:fill="FFFFFF"/>
        </w:rPr>
        <w:t xml:space="preserve"> </w:t>
      </w:r>
      <w:r w:rsidRPr="003A4F18">
        <w:rPr>
          <w:rFonts w:ascii="Times New Roman" w:hAnsi="Times New Roman" w:cs="Times New Roman"/>
          <w:color w:val="040C28"/>
          <w:sz w:val="24"/>
          <w:szCs w:val="24"/>
        </w:rPr>
        <w:t xml:space="preserve">Jika </w:t>
      </w:r>
      <w:proofErr w:type="spellStart"/>
      <w:r w:rsidRPr="003A4F18">
        <w:rPr>
          <w:rFonts w:ascii="Times New Roman" w:hAnsi="Times New Roman" w:cs="Times New Roman"/>
          <w:color w:val="040C28"/>
          <w:sz w:val="24"/>
          <w:szCs w:val="24"/>
        </w:rPr>
        <w:t>pembelian</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dibuat</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dengan</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memberi</w:t>
      </w:r>
      <w:proofErr w:type="spellEnd"/>
      <w:r w:rsidRPr="003A4F18">
        <w:rPr>
          <w:rFonts w:ascii="Times New Roman" w:hAnsi="Times New Roman" w:cs="Times New Roman"/>
          <w:color w:val="040C28"/>
          <w:sz w:val="24"/>
          <w:szCs w:val="24"/>
        </w:rPr>
        <w:t xml:space="preserve"> uang </w:t>
      </w:r>
      <w:proofErr w:type="spellStart"/>
      <w:r w:rsidRPr="003A4F18">
        <w:rPr>
          <w:rFonts w:ascii="Times New Roman" w:hAnsi="Times New Roman" w:cs="Times New Roman"/>
          <w:color w:val="040C28"/>
          <w:sz w:val="24"/>
          <w:szCs w:val="24"/>
        </w:rPr>
        <w:t>panjar</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tak</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dapatlah</w:t>
      </w:r>
      <w:proofErr w:type="spellEnd"/>
      <w:r w:rsidRPr="003A4F18">
        <w:rPr>
          <w:rFonts w:ascii="Times New Roman" w:hAnsi="Times New Roman" w:cs="Times New Roman"/>
          <w:color w:val="040C28"/>
          <w:sz w:val="24"/>
          <w:szCs w:val="24"/>
        </w:rPr>
        <w:t xml:space="preserve"> salah </w:t>
      </w:r>
      <w:proofErr w:type="spellStart"/>
      <w:r w:rsidRPr="003A4F18">
        <w:rPr>
          <w:rFonts w:ascii="Times New Roman" w:hAnsi="Times New Roman" w:cs="Times New Roman"/>
          <w:color w:val="040C28"/>
          <w:sz w:val="24"/>
          <w:szCs w:val="24"/>
        </w:rPr>
        <w:t>satu</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pihak</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meniadakan</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pembelian</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itu</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dengan</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menyuruh</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memiliki</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atau</w:t>
      </w:r>
      <w:proofErr w:type="spellEnd"/>
      <w:r w:rsidRPr="003A4F18">
        <w:rPr>
          <w:rFonts w:ascii="Times New Roman" w:hAnsi="Times New Roman" w:cs="Times New Roman"/>
          <w:color w:val="040C28"/>
          <w:sz w:val="24"/>
          <w:szCs w:val="24"/>
        </w:rPr>
        <w:t xml:space="preserve"> </w:t>
      </w:r>
      <w:proofErr w:type="spellStart"/>
      <w:r w:rsidRPr="003A4F18">
        <w:rPr>
          <w:rFonts w:ascii="Times New Roman" w:hAnsi="Times New Roman" w:cs="Times New Roman"/>
          <w:color w:val="040C28"/>
          <w:sz w:val="24"/>
          <w:szCs w:val="24"/>
        </w:rPr>
        <w:t>mengembalikan</w:t>
      </w:r>
      <w:proofErr w:type="spellEnd"/>
      <w:r w:rsidRPr="003A4F18">
        <w:rPr>
          <w:rFonts w:ascii="Times New Roman" w:hAnsi="Times New Roman" w:cs="Times New Roman"/>
          <w:color w:val="040C28"/>
          <w:sz w:val="24"/>
          <w:szCs w:val="24"/>
        </w:rPr>
        <w:t xml:space="preserve"> uang </w:t>
      </w:r>
      <w:proofErr w:type="spellStart"/>
      <w:r w:rsidRPr="003A4F18">
        <w:rPr>
          <w:rFonts w:ascii="Times New Roman" w:hAnsi="Times New Roman" w:cs="Times New Roman"/>
          <w:color w:val="040C28"/>
          <w:sz w:val="24"/>
          <w:szCs w:val="24"/>
        </w:rPr>
        <w:t>panjarnya</w:t>
      </w:r>
      <w:proofErr w:type="spellEnd"/>
      <w:r w:rsidRPr="003A4F18">
        <w:rPr>
          <w:rFonts w:ascii="Times New Roman" w:hAnsi="Times New Roman" w:cs="Times New Roman"/>
          <w:color w:val="202124"/>
          <w:sz w:val="24"/>
          <w:szCs w:val="24"/>
          <w:shd w:val="clear" w:color="auto" w:fill="FFFFFF"/>
        </w:rPr>
        <w:t>.</w:t>
      </w:r>
      <w:r>
        <w:rPr>
          <w:rStyle w:val="FootnoteReference"/>
          <w:rFonts w:ascii="Times New Roman" w:hAnsi="Times New Roman" w:cs="Times New Roman"/>
          <w:color w:val="202124"/>
          <w:sz w:val="24"/>
          <w:szCs w:val="24"/>
          <w:shd w:val="clear" w:color="auto" w:fill="FFFFFF"/>
        </w:rPr>
        <w:footnoteReference w:id="19"/>
      </w:r>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Sehingga</w:t>
      </w:r>
      <w:proofErr w:type="spellEnd"/>
      <w:r>
        <w:rPr>
          <w:rFonts w:ascii="Times New Roman" w:hAnsi="Times New Roman" w:cs="Times New Roman"/>
          <w:color w:val="202124"/>
          <w:sz w:val="24"/>
          <w:szCs w:val="24"/>
          <w:shd w:val="clear" w:color="auto" w:fill="FFFFFF"/>
        </w:rPr>
        <w:t xml:space="preserve"> </w:t>
      </w:r>
      <w:proofErr w:type="spellStart"/>
      <w:r>
        <w:rPr>
          <w:rFonts w:ascii="Times New Roman" w:hAnsi="Times New Roman" w:cs="Times New Roman"/>
          <w:color w:val="202124"/>
          <w:sz w:val="24"/>
          <w:szCs w:val="24"/>
          <w:shd w:val="clear" w:color="auto" w:fill="FFFFFF"/>
        </w:rPr>
        <w:t>memang</w:t>
      </w:r>
      <w:proofErr w:type="spellEnd"/>
      <w:r>
        <w:rPr>
          <w:rFonts w:ascii="Times New Roman" w:hAnsi="Times New Roman" w:cs="Times New Roman"/>
          <w:color w:val="202124"/>
          <w:sz w:val="24"/>
          <w:szCs w:val="24"/>
          <w:shd w:val="clear" w:color="auto" w:fill="FFFFFF"/>
        </w:rPr>
        <w:t xml:space="preserve"> uang </w:t>
      </w:r>
      <w:proofErr w:type="spellStart"/>
      <w:r>
        <w:rPr>
          <w:rFonts w:ascii="Times New Roman" w:hAnsi="Times New Roman" w:cs="Times New Roman"/>
          <w:color w:val="202124"/>
          <w:sz w:val="24"/>
          <w:szCs w:val="24"/>
          <w:shd w:val="clear" w:color="auto" w:fill="FFFFFF"/>
        </w:rPr>
        <w:t>panjar</w:t>
      </w:r>
      <w:proofErr w:type="spellEnd"/>
      <w:r>
        <w:rPr>
          <w:rFonts w:ascii="Times New Roman" w:hAnsi="Times New Roman" w:cs="Times New Roman"/>
          <w:color w:val="202124"/>
          <w:sz w:val="24"/>
          <w:szCs w:val="24"/>
          <w:shd w:val="clear" w:color="auto" w:fill="FFFFFF"/>
        </w:rPr>
        <w:t xml:space="preserve"> di Indonesia </w:t>
      </w:r>
      <w:proofErr w:type="spellStart"/>
      <w:r>
        <w:rPr>
          <w:rFonts w:ascii="Times New Roman" w:hAnsi="Times New Roman" w:cs="Times New Roman"/>
          <w:color w:val="202124"/>
          <w:sz w:val="24"/>
          <w:szCs w:val="24"/>
          <w:shd w:val="clear" w:color="auto" w:fill="FFFFFF"/>
        </w:rPr>
        <w:t>memang</w:t>
      </w:r>
      <w:proofErr w:type="spellEnd"/>
      <w:r>
        <w:rPr>
          <w:rFonts w:ascii="Times New Roman" w:hAnsi="Times New Roman" w:cs="Times New Roman"/>
          <w:color w:val="202124"/>
          <w:sz w:val="24"/>
          <w:szCs w:val="24"/>
          <w:shd w:val="clear" w:color="auto" w:fill="FFFFFF"/>
        </w:rPr>
        <w:t xml:space="preserve"> di </w:t>
      </w:r>
      <w:proofErr w:type="spellStart"/>
      <w:r>
        <w:rPr>
          <w:rFonts w:ascii="Times New Roman" w:hAnsi="Times New Roman" w:cs="Times New Roman"/>
          <w:color w:val="202124"/>
          <w:sz w:val="24"/>
          <w:szCs w:val="24"/>
          <w:shd w:val="clear" w:color="auto" w:fill="FFFFFF"/>
        </w:rPr>
        <w:t>perbolehkan</w:t>
      </w:r>
      <w:proofErr w:type="spellEnd"/>
      <w:r>
        <w:rPr>
          <w:rFonts w:ascii="Times New Roman" w:hAnsi="Times New Roman" w:cs="Times New Roman"/>
          <w:color w:val="202124"/>
          <w:sz w:val="24"/>
          <w:szCs w:val="24"/>
          <w:shd w:val="clear" w:color="auto" w:fill="FFFFFF"/>
        </w:rPr>
        <w:t xml:space="preserve">.  </w:t>
      </w:r>
    </w:p>
    <w:p w14:paraId="4659E0B8" w14:textId="7F881578" w:rsidR="00F23867" w:rsidRDefault="00F23867" w:rsidP="004B43A4">
      <w:pPr>
        <w:pStyle w:val="ListParagraph"/>
        <w:numPr>
          <w:ilvl w:val="0"/>
          <w:numId w:val="3"/>
        </w:numPr>
        <w:spacing w:line="480" w:lineRule="auto"/>
        <w:ind w:left="851" w:hanging="284"/>
        <w:jc w:val="both"/>
        <w:rPr>
          <w:rFonts w:ascii="Times New Roman" w:hAnsi="Times New Roman" w:cs="Times New Roman"/>
          <w:b/>
          <w:bCs/>
          <w:sz w:val="24"/>
          <w:szCs w:val="24"/>
        </w:rPr>
      </w:pPr>
      <w:proofErr w:type="spellStart"/>
      <w:r w:rsidRPr="00F23867">
        <w:rPr>
          <w:rFonts w:ascii="Times New Roman" w:hAnsi="Times New Roman" w:cs="Times New Roman"/>
          <w:b/>
          <w:bCs/>
          <w:sz w:val="24"/>
          <w:szCs w:val="24"/>
        </w:rPr>
        <w:t>Terminasi</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Akad</w:t>
      </w:r>
      <w:proofErr w:type="spellEnd"/>
      <w:r w:rsidRPr="00F23867">
        <w:rPr>
          <w:rFonts w:ascii="Times New Roman" w:hAnsi="Times New Roman" w:cs="Times New Roman"/>
          <w:b/>
          <w:bCs/>
          <w:sz w:val="24"/>
          <w:szCs w:val="24"/>
        </w:rPr>
        <w:t xml:space="preserve"> Karena </w:t>
      </w:r>
      <w:r w:rsidR="00831ED5">
        <w:rPr>
          <w:rFonts w:ascii="Times New Roman" w:hAnsi="Times New Roman" w:cs="Times New Roman"/>
          <w:b/>
          <w:bCs/>
          <w:sz w:val="24"/>
          <w:szCs w:val="24"/>
        </w:rPr>
        <w:t xml:space="preserve">Tidak </w:t>
      </w:r>
      <w:proofErr w:type="spellStart"/>
      <w:r w:rsidR="00831ED5">
        <w:rPr>
          <w:rFonts w:ascii="Times New Roman" w:hAnsi="Times New Roman" w:cs="Times New Roman"/>
          <w:b/>
          <w:bCs/>
          <w:sz w:val="24"/>
          <w:szCs w:val="24"/>
        </w:rPr>
        <w:t>Dilaksanakan</w:t>
      </w:r>
      <w:proofErr w:type="spellEnd"/>
    </w:p>
    <w:p w14:paraId="7131BD64" w14:textId="519B8197" w:rsidR="00380F8F" w:rsidRDefault="00487D50" w:rsidP="004B43A4">
      <w:pPr>
        <w:pStyle w:val="ListParagraph"/>
        <w:spacing w:line="480" w:lineRule="auto"/>
        <w:ind w:left="567" w:firstLine="567"/>
        <w:jc w:val="both"/>
        <w:rPr>
          <w:rFonts w:ascii="Times New Roman" w:hAnsi="Times New Roman" w:cs="Times New Roman"/>
          <w:sz w:val="24"/>
          <w:szCs w:val="24"/>
        </w:rPr>
      </w:pPr>
      <w:r w:rsidRPr="00487D50">
        <w:rPr>
          <w:rFonts w:ascii="Times New Roman" w:hAnsi="Times New Roman" w:cs="Times New Roman"/>
          <w:sz w:val="24"/>
          <w:szCs w:val="24"/>
        </w:rPr>
        <w:t xml:space="preserve">Adanya </w:t>
      </w:r>
      <w:proofErr w:type="spellStart"/>
      <w:r w:rsidRPr="00487D50">
        <w:rPr>
          <w:rFonts w:ascii="Times New Roman" w:hAnsi="Times New Roman" w:cs="Times New Roman"/>
          <w:sz w:val="24"/>
          <w:szCs w:val="24"/>
        </w:rPr>
        <w:t>pemintaan</w:t>
      </w:r>
      <w:proofErr w:type="spellEnd"/>
      <w:r w:rsidRPr="00487D50">
        <w:rPr>
          <w:rFonts w:ascii="Times New Roman" w:hAnsi="Times New Roman" w:cs="Times New Roman"/>
          <w:sz w:val="24"/>
          <w:szCs w:val="24"/>
        </w:rPr>
        <w:t xml:space="preserve"> </w:t>
      </w:r>
      <w:proofErr w:type="spellStart"/>
      <w:r>
        <w:rPr>
          <w:rFonts w:ascii="Times New Roman" w:hAnsi="Times New Roman" w:cs="Times New Roman"/>
          <w:sz w:val="24"/>
          <w:szCs w:val="24"/>
        </w:rPr>
        <w:t>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sidR="00380F8F">
        <w:rPr>
          <w:rFonts w:ascii="Times New Roman" w:hAnsi="Times New Roman" w:cs="Times New Roman"/>
          <w:sz w:val="24"/>
          <w:szCs w:val="24"/>
        </w:rPr>
        <w:t>Terminasi</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akad</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karena</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tidak</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dilaksanakan</w:t>
      </w:r>
      <w:proofErr w:type="spellEnd"/>
      <w:r w:rsidR="00380F8F">
        <w:rPr>
          <w:rFonts w:ascii="Times New Roman" w:hAnsi="Times New Roman" w:cs="Times New Roman"/>
          <w:sz w:val="24"/>
          <w:szCs w:val="24"/>
        </w:rPr>
        <w:t xml:space="preserve"> juga </w:t>
      </w:r>
      <w:proofErr w:type="spellStart"/>
      <w:r w:rsidR="00380F8F">
        <w:rPr>
          <w:rFonts w:ascii="Times New Roman" w:hAnsi="Times New Roman" w:cs="Times New Roman"/>
          <w:sz w:val="24"/>
          <w:szCs w:val="24"/>
        </w:rPr>
        <w:t>dapat</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diartikan</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sebagai</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wanprestasi</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bagi</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hukum</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positif</w:t>
      </w:r>
      <w:proofErr w:type="spellEnd"/>
      <w:r w:rsidR="00380F8F">
        <w:rPr>
          <w:rFonts w:ascii="Times New Roman" w:hAnsi="Times New Roman" w:cs="Times New Roman"/>
          <w:sz w:val="24"/>
          <w:szCs w:val="24"/>
        </w:rPr>
        <w:t xml:space="preserve">. </w:t>
      </w:r>
      <w:proofErr w:type="spellStart"/>
      <w:r w:rsidR="00380F8F">
        <w:rPr>
          <w:rFonts w:ascii="Times New Roman" w:hAnsi="Times New Roman" w:cs="Times New Roman"/>
          <w:sz w:val="24"/>
          <w:szCs w:val="24"/>
        </w:rPr>
        <w:t>Menurut</w:t>
      </w:r>
      <w:proofErr w:type="spellEnd"/>
      <w:r w:rsidR="00380F8F">
        <w:rPr>
          <w:rFonts w:ascii="Times New Roman" w:hAnsi="Times New Roman" w:cs="Times New Roman"/>
          <w:sz w:val="24"/>
          <w:szCs w:val="24"/>
        </w:rPr>
        <w:t xml:space="preserve"> </w:t>
      </w:r>
      <w:proofErr w:type="spellStart"/>
      <w:r w:rsidR="00380F8F" w:rsidRPr="00380F8F">
        <w:rPr>
          <w:rFonts w:ascii="Times New Roman" w:hAnsi="Times New Roman" w:cs="Times New Roman"/>
          <w:color w:val="040C28"/>
          <w:sz w:val="24"/>
          <w:szCs w:val="24"/>
        </w:rPr>
        <w:t>Pasal</w:t>
      </w:r>
      <w:proofErr w:type="spellEnd"/>
      <w:r w:rsidR="00380F8F" w:rsidRPr="00380F8F">
        <w:rPr>
          <w:rFonts w:ascii="Times New Roman" w:hAnsi="Times New Roman" w:cs="Times New Roman"/>
          <w:color w:val="040C28"/>
          <w:sz w:val="24"/>
          <w:szCs w:val="24"/>
        </w:rPr>
        <w:t xml:space="preserve"> 1238 KUH </w:t>
      </w:r>
      <w:proofErr w:type="spellStart"/>
      <w:r w:rsidR="00380F8F" w:rsidRPr="00380F8F">
        <w:rPr>
          <w:rFonts w:ascii="Times New Roman" w:hAnsi="Times New Roman" w:cs="Times New Roman"/>
          <w:color w:val="040C28"/>
          <w:sz w:val="24"/>
          <w:szCs w:val="24"/>
        </w:rPr>
        <w:t>Perdata</w:t>
      </w:r>
      <w:proofErr w:type="spellEnd"/>
      <w:r w:rsidR="00380F8F" w:rsidRPr="00380F8F">
        <w:rPr>
          <w:rFonts w:ascii="Times New Roman" w:hAnsi="Times New Roman" w:cs="Times New Roman"/>
          <w:color w:val="202124"/>
          <w:sz w:val="24"/>
          <w:szCs w:val="24"/>
          <w:shd w:val="clear" w:color="auto" w:fill="FFFFFF"/>
        </w:rPr>
        <w:t> </w:t>
      </w:r>
      <w:proofErr w:type="spellStart"/>
      <w:r w:rsidR="00380F8F" w:rsidRPr="00380F8F">
        <w:rPr>
          <w:rFonts w:ascii="Times New Roman" w:hAnsi="Times New Roman" w:cs="Times New Roman"/>
          <w:color w:val="202124"/>
          <w:sz w:val="24"/>
          <w:szCs w:val="24"/>
          <w:shd w:val="clear" w:color="auto" w:fill="FFFFFF"/>
        </w:rPr>
        <w:t>adalah</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kondisi</w:t>
      </w:r>
      <w:proofErr w:type="spellEnd"/>
      <w:r w:rsidR="00380F8F" w:rsidRPr="00380F8F">
        <w:rPr>
          <w:rFonts w:ascii="Times New Roman" w:hAnsi="Times New Roman" w:cs="Times New Roman"/>
          <w:color w:val="202124"/>
          <w:sz w:val="24"/>
          <w:szCs w:val="24"/>
          <w:shd w:val="clear" w:color="auto" w:fill="FFFFFF"/>
        </w:rPr>
        <w:t xml:space="preserve"> di mana </w:t>
      </w:r>
      <w:proofErr w:type="spellStart"/>
      <w:r w:rsidR="00380F8F" w:rsidRPr="00380F8F">
        <w:rPr>
          <w:rFonts w:ascii="Times New Roman" w:hAnsi="Times New Roman" w:cs="Times New Roman"/>
          <w:color w:val="202124"/>
          <w:sz w:val="24"/>
          <w:szCs w:val="24"/>
          <w:shd w:val="clear" w:color="auto" w:fill="FFFFFF"/>
        </w:rPr>
        <w:t>debitur</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dinyatakan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lalai</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dengan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surat</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perintah</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atau</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dengan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akta</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sejenis</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itu</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atau</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berdasarkan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kekuatan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dari</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perikatan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sendiri</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yaitu</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bila</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perikatan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ini</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mengakibatkan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debitur</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harus</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dianggap</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lalai</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dengan</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lewatnya</w:t>
      </w:r>
      <w:proofErr w:type="spellEnd"/>
      <w:r w:rsidR="00380F8F" w:rsidRPr="00380F8F">
        <w:rPr>
          <w:rFonts w:ascii="Times New Roman" w:hAnsi="Times New Roman" w:cs="Times New Roman"/>
          <w:color w:val="202124"/>
          <w:sz w:val="24"/>
          <w:szCs w:val="24"/>
          <w:shd w:val="clear" w:color="auto" w:fill="FFFFFF"/>
        </w:rPr>
        <w:t xml:space="preserve"> </w:t>
      </w:r>
      <w:proofErr w:type="spellStart"/>
      <w:r w:rsidR="00380F8F" w:rsidRPr="00380F8F">
        <w:rPr>
          <w:rFonts w:ascii="Times New Roman" w:hAnsi="Times New Roman" w:cs="Times New Roman"/>
          <w:color w:val="202124"/>
          <w:sz w:val="24"/>
          <w:szCs w:val="24"/>
          <w:shd w:val="clear" w:color="auto" w:fill="FFFFFF"/>
        </w:rPr>
        <w:t>waktu</w:t>
      </w:r>
      <w:proofErr w:type="spellEnd"/>
      <w:r w:rsidR="00380F8F" w:rsidRPr="00380F8F">
        <w:rPr>
          <w:rFonts w:ascii="Times New Roman" w:hAnsi="Times New Roman" w:cs="Times New Roman"/>
          <w:color w:val="202124"/>
          <w:sz w:val="24"/>
          <w:szCs w:val="24"/>
          <w:shd w:val="clear" w:color="auto" w:fill="FFFFFF"/>
        </w:rPr>
        <w:t xml:space="preserve"> yang </w:t>
      </w:r>
      <w:proofErr w:type="spellStart"/>
      <w:r w:rsidR="00380F8F" w:rsidRPr="00380F8F">
        <w:rPr>
          <w:rFonts w:ascii="Times New Roman" w:hAnsi="Times New Roman" w:cs="Times New Roman"/>
          <w:color w:val="202124"/>
          <w:sz w:val="24"/>
          <w:szCs w:val="24"/>
          <w:shd w:val="clear" w:color="auto" w:fill="FFFFFF"/>
        </w:rPr>
        <w:t>ditentukan</w:t>
      </w:r>
      <w:proofErr w:type="spellEnd"/>
      <w:r w:rsidR="00380F8F" w:rsidRPr="00380F8F">
        <w:rPr>
          <w:rFonts w:ascii="Times New Roman" w:hAnsi="Times New Roman" w:cs="Times New Roman"/>
          <w:color w:val="202124"/>
          <w:sz w:val="24"/>
          <w:szCs w:val="24"/>
          <w:shd w:val="clear" w:color="auto" w:fill="FFFFFF"/>
        </w:rPr>
        <w:t>.</w:t>
      </w:r>
      <w:r w:rsidR="007E5BA3">
        <w:rPr>
          <w:rStyle w:val="FootnoteReference"/>
          <w:rFonts w:ascii="Times New Roman" w:hAnsi="Times New Roman" w:cs="Times New Roman"/>
          <w:color w:val="202124"/>
          <w:sz w:val="24"/>
          <w:szCs w:val="24"/>
          <w:shd w:val="clear" w:color="auto" w:fill="FFFFFF"/>
        </w:rPr>
        <w:footnoteReference w:id="20"/>
      </w:r>
      <w:r w:rsidR="00380F8F">
        <w:rPr>
          <w:rFonts w:ascii="Times New Roman" w:hAnsi="Times New Roman" w:cs="Times New Roman"/>
          <w:sz w:val="24"/>
          <w:szCs w:val="24"/>
        </w:rPr>
        <w:t xml:space="preserve"> </w:t>
      </w:r>
    </w:p>
    <w:p w14:paraId="753ECB30" w14:textId="74227425" w:rsidR="004B43A4" w:rsidRDefault="007E5BA3" w:rsidP="004B43A4">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p</w:t>
      </w:r>
      <w:r w:rsidR="00877482">
        <w:rPr>
          <w:rFonts w:ascii="Times New Roman" w:hAnsi="Times New Roman" w:cs="Times New Roman"/>
          <w:sz w:val="24"/>
          <w:szCs w:val="24"/>
        </w:rPr>
        <w:t xml:space="preserve">ada </w:t>
      </w:r>
      <w:proofErr w:type="spellStart"/>
      <w:r w:rsidR="00877482">
        <w:rPr>
          <w:rFonts w:ascii="Times New Roman" w:hAnsi="Times New Roman" w:cs="Times New Roman"/>
          <w:sz w:val="24"/>
          <w:szCs w:val="24"/>
        </w:rPr>
        <w:t>fiqih</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pra</w:t>
      </w:r>
      <w:proofErr w:type="spellEnd"/>
      <w:r w:rsidR="00877482">
        <w:rPr>
          <w:rFonts w:ascii="Times New Roman" w:hAnsi="Times New Roman" w:cs="Times New Roman"/>
          <w:sz w:val="24"/>
          <w:szCs w:val="24"/>
        </w:rPr>
        <w:t xml:space="preserve"> modern </w:t>
      </w:r>
      <w:proofErr w:type="spellStart"/>
      <w:r w:rsidR="00877482">
        <w:rPr>
          <w:rFonts w:ascii="Times New Roman" w:hAnsi="Times New Roman" w:cs="Times New Roman"/>
          <w:sz w:val="24"/>
          <w:szCs w:val="24"/>
        </w:rPr>
        <w:t>bahwa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dalam</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akad</w:t>
      </w:r>
      <w:proofErr w:type="spellEnd"/>
      <w:r w:rsidR="00877482">
        <w:rPr>
          <w:rFonts w:ascii="Times New Roman" w:hAnsi="Times New Roman" w:cs="Times New Roman"/>
          <w:sz w:val="24"/>
          <w:szCs w:val="24"/>
        </w:rPr>
        <w:t xml:space="preserve"> </w:t>
      </w:r>
      <w:proofErr w:type="spellStart"/>
      <w:r w:rsidR="00877482" w:rsidRPr="00877482">
        <w:rPr>
          <w:rFonts w:ascii="Times New Roman" w:hAnsi="Times New Roman" w:cs="Times New Roman"/>
          <w:i/>
          <w:iCs/>
          <w:sz w:val="24"/>
          <w:szCs w:val="24"/>
        </w:rPr>
        <w:t>muwadah</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atas</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beban</w:t>
      </w:r>
      <w:proofErr w:type="spellEnd"/>
      <w:r w:rsidR="00877482">
        <w:rPr>
          <w:rFonts w:ascii="Times New Roman" w:hAnsi="Times New Roman" w:cs="Times New Roman"/>
          <w:sz w:val="24"/>
          <w:szCs w:val="24"/>
        </w:rPr>
        <w:t xml:space="preserve">) yang </w:t>
      </w:r>
      <w:proofErr w:type="spellStart"/>
      <w:r w:rsidR="00877482">
        <w:rPr>
          <w:rFonts w:ascii="Times New Roman" w:hAnsi="Times New Roman" w:cs="Times New Roman"/>
          <w:sz w:val="24"/>
          <w:szCs w:val="24"/>
        </w:rPr>
        <w:t>bersifat</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lazim</w:t>
      </w:r>
      <w:proofErr w:type="spellEnd"/>
      <w:r w:rsidR="00877482">
        <w:rPr>
          <w:rFonts w:ascii="Times New Roman" w:hAnsi="Times New Roman" w:cs="Times New Roman"/>
          <w:sz w:val="24"/>
          <w:szCs w:val="24"/>
        </w:rPr>
        <w:t xml:space="preserve"> dan </w:t>
      </w:r>
      <w:proofErr w:type="spellStart"/>
      <w:r w:rsidR="00877482">
        <w:rPr>
          <w:rFonts w:ascii="Times New Roman" w:hAnsi="Times New Roman" w:cs="Times New Roman"/>
          <w:sz w:val="24"/>
          <w:szCs w:val="24"/>
        </w:rPr>
        <w:t>tidak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mengandung</w:t>
      </w:r>
      <w:proofErr w:type="spellEnd"/>
      <w:r w:rsidR="00877482">
        <w:rPr>
          <w:rFonts w:ascii="Times New Roman" w:hAnsi="Times New Roman" w:cs="Times New Roman"/>
          <w:sz w:val="24"/>
          <w:szCs w:val="24"/>
        </w:rPr>
        <w:t xml:space="preserve"> </w:t>
      </w:r>
      <w:proofErr w:type="spellStart"/>
      <w:r w:rsidR="00877482" w:rsidRPr="00877482">
        <w:rPr>
          <w:rFonts w:ascii="Times New Roman" w:hAnsi="Times New Roman" w:cs="Times New Roman"/>
          <w:i/>
          <w:iCs/>
          <w:sz w:val="24"/>
          <w:szCs w:val="24"/>
        </w:rPr>
        <w:t>khiyar</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opsi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apabila</w:t>
      </w:r>
      <w:proofErr w:type="spellEnd"/>
      <w:r w:rsidR="00877482">
        <w:rPr>
          <w:rFonts w:ascii="Times New Roman" w:hAnsi="Times New Roman" w:cs="Times New Roman"/>
          <w:sz w:val="24"/>
          <w:szCs w:val="24"/>
        </w:rPr>
        <w:t xml:space="preserve"> salah </w:t>
      </w:r>
      <w:proofErr w:type="spellStart"/>
      <w:r w:rsidR="00877482">
        <w:rPr>
          <w:rFonts w:ascii="Times New Roman" w:hAnsi="Times New Roman" w:cs="Times New Roman"/>
          <w:sz w:val="24"/>
          <w:szCs w:val="24"/>
        </w:rPr>
        <w:lastRenderedPageBreak/>
        <w:t>satu</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pihak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tidak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melaksanakan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perikatan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pihak</w:t>
      </w:r>
      <w:proofErr w:type="spellEnd"/>
      <w:r w:rsidR="00877482">
        <w:rPr>
          <w:rFonts w:ascii="Times New Roman" w:hAnsi="Times New Roman" w:cs="Times New Roman"/>
          <w:sz w:val="24"/>
          <w:szCs w:val="24"/>
        </w:rPr>
        <w:t xml:space="preserve"> lain </w:t>
      </w:r>
      <w:proofErr w:type="spellStart"/>
      <w:r w:rsidR="00877482">
        <w:rPr>
          <w:rFonts w:ascii="Times New Roman" w:hAnsi="Times New Roman" w:cs="Times New Roman"/>
          <w:sz w:val="24"/>
          <w:szCs w:val="24"/>
        </w:rPr>
        <w:t>dalam</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rangka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membebaskan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dirinya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dari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kewajiban</w:t>
      </w:r>
      <w:proofErr w:type="spellEnd"/>
      <w:r w:rsidR="00877482">
        <w:rPr>
          <w:rFonts w:ascii="Times New Roman" w:hAnsi="Times New Roman" w:cs="Times New Roman"/>
          <w:sz w:val="24"/>
          <w:szCs w:val="24"/>
        </w:rPr>
        <w:t xml:space="preserve"> yang </w:t>
      </w:r>
      <w:proofErr w:type="spellStart"/>
      <w:r w:rsidR="00877482">
        <w:rPr>
          <w:rFonts w:ascii="Times New Roman" w:hAnsi="Times New Roman" w:cs="Times New Roman"/>
          <w:sz w:val="24"/>
          <w:szCs w:val="24"/>
        </w:rPr>
        <w:t>tidak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diimbangi</w:t>
      </w:r>
      <w:proofErr w:type="spellEnd"/>
      <w:r w:rsidR="00877482">
        <w:rPr>
          <w:rFonts w:ascii="Times New Roman" w:hAnsi="Times New Roman" w:cs="Times New Roman"/>
          <w:sz w:val="24"/>
          <w:szCs w:val="24"/>
        </w:rPr>
        <w:t xml:space="preserve"> oleh </w:t>
      </w:r>
      <w:proofErr w:type="spellStart"/>
      <w:r w:rsidR="00877482">
        <w:rPr>
          <w:rFonts w:ascii="Times New Roman" w:hAnsi="Times New Roman" w:cs="Times New Roman"/>
          <w:sz w:val="24"/>
          <w:szCs w:val="24"/>
        </w:rPr>
        <w:t>mitra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janjinya</w:t>
      </w:r>
      <w:proofErr w:type="spellEnd"/>
      <w:r w:rsidR="00877482">
        <w:rPr>
          <w:rFonts w:ascii="Times New Roman" w:hAnsi="Times New Roman" w:cs="Times New Roman"/>
          <w:sz w:val="24"/>
          <w:szCs w:val="24"/>
        </w:rPr>
        <w:t xml:space="preserve"> yang </w:t>
      </w:r>
      <w:proofErr w:type="spellStart"/>
      <w:r w:rsidR="00877482">
        <w:rPr>
          <w:rFonts w:ascii="Times New Roman" w:hAnsi="Times New Roman" w:cs="Times New Roman"/>
          <w:sz w:val="24"/>
          <w:szCs w:val="24"/>
        </w:rPr>
        <w:t>tidak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dapat</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meminta</w:t>
      </w:r>
      <w:proofErr w:type="spellEnd"/>
      <w:r w:rsidR="00877482">
        <w:rPr>
          <w:rFonts w:ascii="Times New Roman" w:hAnsi="Times New Roman" w:cs="Times New Roman"/>
          <w:sz w:val="24"/>
          <w:szCs w:val="24"/>
        </w:rPr>
        <w:t xml:space="preserve"> </w:t>
      </w:r>
      <w:proofErr w:type="spellStart"/>
      <w:r w:rsidR="00877482" w:rsidRPr="00877482">
        <w:rPr>
          <w:rFonts w:ascii="Times New Roman" w:hAnsi="Times New Roman" w:cs="Times New Roman"/>
          <w:i/>
          <w:iCs/>
          <w:sz w:val="24"/>
          <w:szCs w:val="24"/>
        </w:rPr>
        <w:t>fasakh</w:t>
      </w:r>
      <w:proofErr w:type="spellEnd"/>
      <w:r w:rsidR="00877482">
        <w:rPr>
          <w:rFonts w:ascii="Times New Roman" w:hAnsi="Times New Roman" w:cs="Times New Roman"/>
          <w:i/>
          <w:iCs/>
          <w:sz w:val="24"/>
          <w:szCs w:val="24"/>
        </w:rPr>
        <w:t xml:space="preserve"> </w:t>
      </w:r>
      <w:proofErr w:type="spellStart"/>
      <w:r w:rsidR="00877482">
        <w:rPr>
          <w:rFonts w:ascii="Times New Roman" w:hAnsi="Times New Roman" w:cs="Times New Roman"/>
          <w:sz w:val="24"/>
          <w:szCs w:val="24"/>
        </w:rPr>
        <w:t>akad</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atas</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dasar</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pihak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tersebut</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cedera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janji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namun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akadnya</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tetap</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berlangsung</w:t>
      </w:r>
      <w:proofErr w:type="spellEnd"/>
      <w:r w:rsidR="00877482">
        <w:rPr>
          <w:rFonts w:ascii="Times New Roman" w:hAnsi="Times New Roman" w:cs="Times New Roman"/>
          <w:sz w:val="24"/>
          <w:szCs w:val="24"/>
        </w:rPr>
        <w:t xml:space="preserve">. Maka </w:t>
      </w:r>
      <w:proofErr w:type="spellStart"/>
      <w:r w:rsidR="00877482">
        <w:rPr>
          <w:rFonts w:ascii="Times New Roman" w:hAnsi="Times New Roman" w:cs="Times New Roman"/>
          <w:sz w:val="24"/>
          <w:szCs w:val="24"/>
        </w:rPr>
        <w:t>pihak</w:t>
      </w:r>
      <w:proofErr w:type="spellEnd"/>
      <w:r w:rsidR="00877482">
        <w:rPr>
          <w:rFonts w:ascii="Times New Roman" w:hAnsi="Times New Roman" w:cs="Times New Roman"/>
          <w:sz w:val="24"/>
          <w:szCs w:val="24"/>
        </w:rPr>
        <w:t xml:space="preserve"> yang </w:t>
      </w:r>
      <w:proofErr w:type="spellStart"/>
      <w:r w:rsidR="00877482">
        <w:rPr>
          <w:rFonts w:ascii="Times New Roman" w:hAnsi="Times New Roman" w:cs="Times New Roman"/>
          <w:sz w:val="24"/>
          <w:szCs w:val="24"/>
        </w:rPr>
        <w:t>dirugikan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dapat</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melakukan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penuntutan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untuk</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ganti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rugi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sesuai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dengan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keadaan</w:t>
      </w:r>
      <w:proofErr w:type="spellEnd"/>
      <w:r w:rsidR="00877482">
        <w:rPr>
          <w:rFonts w:ascii="Times New Roman" w:hAnsi="Times New Roman" w:cs="Times New Roman"/>
          <w:sz w:val="24"/>
          <w:szCs w:val="24"/>
        </w:rPr>
        <w:t xml:space="preserve"> dan </w:t>
      </w:r>
      <w:proofErr w:type="spellStart"/>
      <w:r w:rsidR="00877482">
        <w:rPr>
          <w:rFonts w:ascii="Times New Roman" w:hAnsi="Times New Roman" w:cs="Times New Roman"/>
          <w:sz w:val="24"/>
          <w:szCs w:val="24"/>
        </w:rPr>
        <w:t>dasar</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penuntutan</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ganti</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rugi</w:t>
      </w:r>
      <w:proofErr w:type="spellEnd"/>
      <w:r w:rsidR="00877482">
        <w:rPr>
          <w:rFonts w:ascii="Times New Roman" w:hAnsi="Times New Roman" w:cs="Times New Roman"/>
          <w:sz w:val="24"/>
          <w:szCs w:val="24"/>
        </w:rPr>
        <w:t xml:space="preserve"> di </w:t>
      </w:r>
      <w:proofErr w:type="spellStart"/>
      <w:r w:rsidR="00877482">
        <w:rPr>
          <w:rFonts w:ascii="Times New Roman" w:hAnsi="Times New Roman" w:cs="Times New Roman"/>
          <w:sz w:val="24"/>
          <w:szCs w:val="24"/>
        </w:rPr>
        <w:t>dalam</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akad</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itu</w:t>
      </w:r>
      <w:proofErr w:type="spellEnd"/>
      <w:r w:rsidR="00877482">
        <w:rPr>
          <w:rFonts w:ascii="Times New Roman" w:hAnsi="Times New Roman" w:cs="Times New Roman"/>
          <w:sz w:val="24"/>
          <w:szCs w:val="24"/>
        </w:rPr>
        <w:t xml:space="preserve"> </w:t>
      </w:r>
      <w:proofErr w:type="spellStart"/>
      <w:r w:rsidR="00877482">
        <w:rPr>
          <w:rFonts w:ascii="Times New Roman" w:hAnsi="Times New Roman" w:cs="Times New Roman"/>
          <w:sz w:val="24"/>
          <w:szCs w:val="24"/>
        </w:rPr>
        <w:t>sendiri</w:t>
      </w:r>
      <w:proofErr w:type="spellEnd"/>
      <w:r w:rsidR="00877482">
        <w:rPr>
          <w:rFonts w:ascii="Times New Roman" w:hAnsi="Times New Roman" w:cs="Times New Roman"/>
          <w:sz w:val="24"/>
          <w:szCs w:val="24"/>
        </w:rPr>
        <w:t>.</w:t>
      </w:r>
      <w:r w:rsidR="005A19AE">
        <w:rPr>
          <w:rStyle w:val="FootnoteReference"/>
          <w:rFonts w:ascii="Times New Roman" w:hAnsi="Times New Roman" w:cs="Times New Roman"/>
          <w:sz w:val="24"/>
          <w:szCs w:val="24"/>
        </w:rPr>
        <w:footnoteReference w:id="21"/>
      </w:r>
    </w:p>
    <w:p w14:paraId="36528B68" w14:textId="77777777" w:rsidR="004B43A4" w:rsidRDefault="00877482" w:rsidP="004B43A4">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Contohnya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kitab </w:t>
      </w:r>
      <w:proofErr w:type="spellStart"/>
      <w:r w:rsidRPr="004B43A4">
        <w:rPr>
          <w:rFonts w:ascii="Times New Roman" w:hAnsi="Times New Roman" w:cs="Times New Roman"/>
          <w:i/>
          <w:iCs/>
          <w:sz w:val="24"/>
          <w:szCs w:val="24"/>
        </w:rPr>
        <w:t>Mursyid</w:t>
      </w:r>
      <w:proofErr w:type="spellEnd"/>
      <w:r w:rsidRPr="004B43A4">
        <w:rPr>
          <w:rFonts w:ascii="Times New Roman" w:hAnsi="Times New Roman" w:cs="Times New Roman"/>
          <w:i/>
          <w:iCs/>
          <w:sz w:val="24"/>
          <w:szCs w:val="24"/>
        </w:rPr>
        <w:t xml:space="preserve"> al-Hairan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membayar</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tunai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adalah</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tunai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atau</w:t>
      </w:r>
      <w:proofErr w:type="spellEnd"/>
      <w:r w:rsidR="00DA4EE9" w:rsidRPr="004B43A4">
        <w:rPr>
          <w:rFonts w:ascii="Times New Roman" w:hAnsi="Times New Roman" w:cs="Times New Roman"/>
          <w:sz w:val="24"/>
          <w:szCs w:val="24"/>
        </w:rPr>
        <w:t xml:space="preserve"> pada </w:t>
      </w:r>
      <w:proofErr w:type="spellStart"/>
      <w:r w:rsidR="00DA4EE9" w:rsidRPr="004B43A4">
        <w:rPr>
          <w:rFonts w:ascii="Times New Roman" w:hAnsi="Times New Roman" w:cs="Times New Roman"/>
          <w:sz w:val="24"/>
          <w:szCs w:val="24"/>
        </w:rPr>
        <w:t>waktu</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jatuh</w:t>
      </w:r>
      <w:proofErr w:type="spellEnd"/>
      <w:r w:rsidR="00DA4EE9" w:rsidRPr="004B43A4">
        <w:rPr>
          <w:rFonts w:ascii="Times New Roman" w:hAnsi="Times New Roman" w:cs="Times New Roman"/>
          <w:sz w:val="24"/>
          <w:szCs w:val="24"/>
        </w:rPr>
        <w:t xml:space="preserve"> tempo </w:t>
      </w:r>
      <w:proofErr w:type="spellStart"/>
      <w:r w:rsidR="00DA4EE9" w:rsidRPr="004B43A4">
        <w:rPr>
          <w:rFonts w:ascii="Times New Roman" w:hAnsi="Times New Roman" w:cs="Times New Roman"/>
          <w:sz w:val="24"/>
          <w:szCs w:val="24"/>
        </w:rPr>
        <w:t>bila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akadnya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dengan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pembayaran</w:t>
      </w:r>
      <w:proofErr w:type="spellEnd"/>
      <w:r w:rsidR="00DA4EE9" w:rsidRPr="004B43A4">
        <w:rPr>
          <w:rFonts w:ascii="Times New Roman" w:hAnsi="Times New Roman" w:cs="Times New Roman"/>
          <w:sz w:val="24"/>
          <w:szCs w:val="24"/>
        </w:rPr>
        <w:t xml:space="preserve"> di </w:t>
      </w:r>
      <w:proofErr w:type="spellStart"/>
      <w:r w:rsidR="00DA4EE9" w:rsidRPr="004B43A4">
        <w:rPr>
          <w:rFonts w:ascii="Times New Roman" w:hAnsi="Times New Roman" w:cs="Times New Roman"/>
          <w:sz w:val="24"/>
          <w:szCs w:val="24"/>
        </w:rPr>
        <w:t>belakang</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akad</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jual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tidak</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dibatalkan</w:t>
      </w:r>
      <w:proofErr w:type="spellEnd"/>
      <w:r w:rsidR="00DA4EE9" w:rsidRPr="004B43A4">
        <w:rPr>
          <w:rFonts w:ascii="Times New Roman" w:hAnsi="Times New Roman" w:cs="Times New Roman"/>
          <w:sz w:val="24"/>
          <w:szCs w:val="24"/>
        </w:rPr>
        <w:t xml:space="preserve"> dan </w:t>
      </w:r>
      <w:proofErr w:type="spellStart"/>
      <w:r w:rsidR="00DA4EE9" w:rsidRPr="004B43A4">
        <w:rPr>
          <w:rFonts w:ascii="Times New Roman" w:hAnsi="Times New Roman" w:cs="Times New Roman"/>
          <w:sz w:val="24"/>
          <w:szCs w:val="24"/>
        </w:rPr>
        <w:t>pembeli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dipaksa</w:t>
      </w:r>
      <w:proofErr w:type="spellEnd"/>
      <w:r w:rsidR="00DA4EE9" w:rsidRPr="004B43A4">
        <w:rPr>
          <w:rFonts w:ascii="Times New Roman" w:hAnsi="Times New Roman" w:cs="Times New Roman"/>
          <w:sz w:val="24"/>
          <w:szCs w:val="24"/>
        </w:rPr>
        <w:t xml:space="preserve"> agar </w:t>
      </w:r>
      <w:proofErr w:type="spellStart"/>
      <w:r w:rsidR="00DA4EE9" w:rsidRPr="004B43A4">
        <w:rPr>
          <w:rFonts w:ascii="Times New Roman" w:hAnsi="Times New Roman" w:cs="Times New Roman"/>
          <w:sz w:val="24"/>
          <w:szCs w:val="24"/>
        </w:rPr>
        <w:t>membayar</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harga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Apabila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ini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ditolak</w:t>
      </w:r>
      <w:proofErr w:type="spellEnd"/>
      <w:r w:rsidR="00DA4EE9" w:rsidRPr="004B43A4">
        <w:rPr>
          <w:rFonts w:ascii="Times New Roman" w:hAnsi="Times New Roman" w:cs="Times New Roman"/>
          <w:sz w:val="24"/>
          <w:szCs w:val="24"/>
        </w:rPr>
        <w:t xml:space="preserve"> oleh </w:t>
      </w:r>
      <w:proofErr w:type="spellStart"/>
      <w:r w:rsidR="00DA4EE9" w:rsidRPr="004B43A4">
        <w:rPr>
          <w:rFonts w:ascii="Times New Roman" w:hAnsi="Times New Roman" w:cs="Times New Roman"/>
          <w:sz w:val="24"/>
          <w:szCs w:val="24"/>
        </w:rPr>
        <w:t>pembeli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maka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pembayaran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dilaksanakan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terhadap</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kekayaannya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sebesar</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harga</w:t>
      </w:r>
      <w:proofErr w:type="spellEnd"/>
      <w:r w:rsidR="00DA4EE9" w:rsidRPr="004B43A4">
        <w:rPr>
          <w:rFonts w:ascii="Times New Roman" w:hAnsi="Times New Roman" w:cs="Times New Roman"/>
          <w:sz w:val="24"/>
          <w:szCs w:val="24"/>
        </w:rPr>
        <w:t xml:space="preserve"> yang </w:t>
      </w:r>
      <w:proofErr w:type="spellStart"/>
      <w:r w:rsidR="00DA4EE9" w:rsidRPr="004B43A4">
        <w:rPr>
          <w:rFonts w:ascii="Times New Roman" w:hAnsi="Times New Roman" w:cs="Times New Roman"/>
          <w:sz w:val="24"/>
          <w:szCs w:val="24"/>
        </w:rPr>
        <w:t>dituntut</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Namun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dikecualikan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bagi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perjanjian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pembatalan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melalui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khiyar</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pembayaran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Mursyid</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menyampaikan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bahwa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dalam</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ini</w:t>
      </w:r>
      <w:proofErr w:type="spellEnd"/>
      <w:r w:rsidR="00DA4EE9" w:rsidRPr="004B43A4">
        <w:rPr>
          <w:rFonts w:ascii="Times New Roman" w:hAnsi="Times New Roman" w:cs="Times New Roman"/>
          <w:sz w:val="24"/>
          <w:szCs w:val="24"/>
        </w:rPr>
        <w:t>. “</w:t>
      </w:r>
      <w:proofErr w:type="spellStart"/>
      <w:r w:rsidR="00DA4EE9" w:rsidRPr="004B43A4">
        <w:rPr>
          <w:rFonts w:ascii="Times New Roman" w:hAnsi="Times New Roman" w:cs="Times New Roman"/>
          <w:sz w:val="24"/>
          <w:szCs w:val="24"/>
        </w:rPr>
        <w:t>Apabila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kedua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pihak</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dalam</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akad</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jual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memperjanjikan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bahwa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jika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tidak</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membayar</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harga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selambat-lambatnya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tiga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hari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jual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beli</w:t>
      </w:r>
      <w:proofErr w:type="spellEnd"/>
      <w:r w:rsidR="00DA4EE9" w:rsidRPr="004B43A4">
        <w:rPr>
          <w:rFonts w:ascii="Times New Roman" w:hAnsi="Times New Roman" w:cs="Times New Roman"/>
          <w:sz w:val="24"/>
          <w:szCs w:val="24"/>
        </w:rPr>
        <w:t xml:space="preserve"> dan </w:t>
      </w:r>
      <w:proofErr w:type="spellStart"/>
      <w:r w:rsidR="00DA4EE9" w:rsidRPr="004B43A4">
        <w:rPr>
          <w:rFonts w:ascii="Times New Roman" w:hAnsi="Times New Roman" w:cs="Times New Roman"/>
          <w:sz w:val="24"/>
          <w:szCs w:val="24"/>
        </w:rPr>
        <w:t>klausul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tersebut</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sah</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Apabila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membayar</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harga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dalam</w:t>
      </w:r>
      <w:proofErr w:type="spellEnd"/>
      <w:r w:rsidR="00DA4EE9" w:rsidRPr="004B43A4">
        <w:rPr>
          <w:rFonts w:ascii="Times New Roman" w:hAnsi="Times New Roman" w:cs="Times New Roman"/>
          <w:sz w:val="24"/>
          <w:szCs w:val="24"/>
        </w:rPr>
        <w:t xml:space="preserve"> tempo yang </w:t>
      </w:r>
      <w:proofErr w:type="spellStart"/>
      <w:r w:rsidR="00DA4EE9" w:rsidRPr="004B43A4">
        <w:rPr>
          <w:rFonts w:ascii="Times New Roman" w:hAnsi="Times New Roman" w:cs="Times New Roman"/>
          <w:sz w:val="24"/>
          <w:szCs w:val="24"/>
        </w:rPr>
        <w:t>ditentukan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itu</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akad</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jual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mengikat</w:t>
      </w:r>
      <w:proofErr w:type="spellEnd"/>
      <w:r w:rsidR="00DA4EE9" w:rsidRPr="004B43A4">
        <w:rPr>
          <w:rFonts w:ascii="Times New Roman" w:hAnsi="Times New Roman" w:cs="Times New Roman"/>
          <w:sz w:val="24"/>
          <w:szCs w:val="24"/>
        </w:rPr>
        <w:t xml:space="preserve">, dan </w:t>
      </w:r>
      <w:proofErr w:type="spellStart"/>
      <w:r w:rsidR="00DA4EE9" w:rsidRPr="004B43A4">
        <w:rPr>
          <w:rFonts w:ascii="Times New Roman" w:hAnsi="Times New Roman" w:cs="Times New Roman"/>
          <w:sz w:val="24"/>
          <w:szCs w:val="24"/>
        </w:rPr>
        <w:t>apabila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pembeli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tidak</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membayarnya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atau</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ia</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meninggal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dalam</w:t>
      </w:r>
      <w:proofErr w:type="spellEnd"/>
      <w:r w:rsidR="00DA4EE9" w:rsidRPr="004B43A4">
        <w:rPr>
          <w:rFonts w:ascii="Times New Roman" w:hAnsi="Times New Roman" w:cs="Times New Roman"/>
          <w:sz w:val="24"/>
          <w:szCs w:val="24"/>
        </w:rPr>
        <w:t xml:space="preserve"> tempo yang </w:t>
      </w:r>
      <w:proofErr w:type="spellStart"/>
      <w:r w:rsidR="00DA4EE9" w:rsidRPr="004B43A4">
        <w:rPr>
          <w:rFonts w:ascii="Times New Roman" w:hAnsi="Times New Roman" w:cs="Times New Roman"/>
          <w:sz w:val="24"/>
          <w:szCs w:val="24"/>
        </w:rPr>
        <w:t>ditentukan</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tersebut</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jual</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beli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sz w:val="24"/>
          <w:szCs w:val="24"/>
        </w:rPr>
        <w:t>menjadi</w:t>
      </w:r>
      <w:proofErr w:type="spellEnd"/>
      <w:r w:rsidR="00DA4EE9" w:rsidRPr="004B43A4">
        <w:rPr>
          <w:rFonts w:ascii="Times New Roman" w:hAnsi="Times New Roman" w:cs="Times New Roman"/>
          <w:sz w:val="24"/>
          <w:szCs w:val="24"/>
        </w:rPr>
        <w:t xml:space="preserve"> </w:t>
      </w:r>
      <w:proofErr w:type="spellStart"/>
      <w:r w:rsidR="00DA4EE9" w:rsidRPr="004B43A4">
        <w:rPr>
          <w:rFonts w:ascii="Times New Roman" w:hAnsi="Times New Roman" w:cs="Times New Roman"/>
          <w:i/>
          <w:iCs/>
          <w:sz w:val="24"/>
          <w:szCs w:val="24"/>
        </w:rPr>
        <w:t>fasid</w:t>
      </w:r>
      <w:proofErr w:type="spellEnd"/>
      <w:r w:rsidR="00DA4EE9" w:rsidRPr="004B43A4">
        <w:rPr>
          <w:rFonts w:ascii="Times New Roman" w:hAnsi="Times New Roman" w:cs="Times New Roman"/>
          <w:sz w:val="24"/>
          <w:szCs w:val="24"/>
        </w:rPr>
        <w:t xml:space="preserve"> dan </w:t>
      </w:r>
      <w:proofErr w:type="spellStart"/>
      <w:r w:rsidR="00DA4EE9" w:rsidRPr="004B43A4">
        <w:rPr>
          <w:rFonts w:ascii="Times New Roman" w:hAnsi="Times New Roman" w:cs="Times New Roman"/>
          <w:sz w:val="24"/>
          <w:szCs w:val="24"/>
        </w:rPr>
        <w:t>harus</w:t>
      </w:r>
      <w:proofErr w:type="spellEnd"/>
      <w:r w:rsidR="00DA4EE9" w:rsidRPr="004B43A4">
        <w:rPr>
          <w:rFonts w:ascii="Times New Roman" w:hAnsi="Times New Roman" w:cs="Times New Roman"/>
          <w:sz w:val="24"/>
          <w:szCs w:val="24"/>
        </w:rPr>
        <w:t xml:space="preserve"> di </w:t>
      </w:r>
      <w:proofErr w:type="spellStart"/>
      <w:r w:rsidR="00DA4EE9" w:rsidRPr="004B43A4">
        <w:rPr>
          <w:rFonts w:ascii="Times New Roman" w:hAnsi="Times New Roman" w:cs="Times New Roman"/>
          <w:i/>
          <w:iCs/>
          <w:sz w:val="24"/>
          <w:szCs w:val="24"/>
        </w:rPr>
        <w:t>fasakh</w:t>
      </w:r>
      <w:proofErr w:type="spellEnd"/>
      <w:r w:rsidR="00DA4EE9" w:rsidRPr="004B43A4">
        <w:rPr>
          <w:rFonts w:ascii="Times New Roman" w:hAnsi="Times New Roman" w:cs="Times New Roman"/>
          <w:sz w:val="24"/>
          <w:szCs w:val="24"/>
        </w:rPr>
        <w:t xml:space="preserve">.” </w:t>
      </w:r>
      <w:r w:rsidR="005A19AE">
        <w:rPr>
          <w:rStyle w:val="FootnoteReference"/>
          <w:rFonts w:ascii="Times New Roman" w:hAnsi="Times New Roman" w:cs="Times New Roman"/>
          <w:sz w:val="24"/>
          <w:szCs w:val="24"/>
        </w:rPr>
        <w:footnoteReference w:id="22"/>
      </w:r>
    </w:p>
    <w:p w14:paraId="2562D130" w14:textId="77777777" w:rsidR="004B43A4" w:rsidRDefault="00D115FB" w:rsidP="004B43A4">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Berkaitan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terminasi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di </w:t>
      </w:r>
      <w:proofErr w:type="spellStart"/>
      <w:r w:rsidRPr="004B43A4">
        <w:rPr>
          <w:rFonts w:ascii="Times New Roman" w:hAnsi="Times New Roman" w:cs="Times New Roman"/>
          <w:sz w:val="24"/>
          <w:szCs w:val="24"/>
        </w:rPr>
        <w:t>atas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terlihat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Islam </w:t>
      </w:r>
      <w:proofErr w:type="spellStart"/>
      <w:r w:rsidRPr="004B43A4">
        <w:rPr>
          <w:rFonts w:ascii="Times New Roman" w:hAnsi="Times New Roman" w:cs="Times New Roman"/>
          <w:sz w:val="24"/>
          <w:szCs w:val="24"/>
        </w:rPr>
        <w:t>setidaknya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ajaran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pra</w:t>
      </w:r>
      <w:proofErr w:type="spellEnd"/>
      <w:r w:rsidRPr="004B43A4">
        <w:rPr>
          <w:rFonts w:ascii="Times New Roman" w:hAnsi="Times New Roman" w:cs="Times New Roman"/>
          <w:sz w:val="24"/>
          <w:szCs w:val="24"/>
        </w:rPr>
        <w:t xml:space="preserve"> modern </w:t>
      </w:r>
      <w:proofErr w:type="spellStart"/>
      <w:r w:rsidRPr="004B43A4">
        <w:rPr>
          <w:rFonts w:ascii="Times New Roman" w:hAnsi="Times New Roman" w:cs="Times New Roman"/>
          <w:sz w:val="24"/>
          <w:szCs w:val="24"/>
        </w:rPr>
        <w:t>mempersempit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kemungkinan</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lastRenderedPageBreak/>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w:t>
      </w:r>
      <w:r w:rsidRPr="004B43A4">
        <w:rPr>
          <w:rFonts w:ascii="Times New Roman" w:hAnsi="Times New Roman" w:cs="Times New Roman"/>
          <w:i/>
          <w:iCs/>
          <w:sz w:val="24"/>
          <w:szCs w:val="24"/>
        </w:rPr>
        <w:t>fasakh</w:t>
      </w:r>
      <w:proofErr w:type="spellEnd"/>
      <w:r w:rsidRPr="004B43A4">
        <w:rPr>
          <w:rFonts w:ascii="Times New Roman" w:hAnsi="Times New Roman" w:cs="Times New Roman"/>
          <w:i/>
          <w:iCs/>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lain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memenuhi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perkataannya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tetap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berlangsung</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bersangkutan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terus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menuntut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pelaksanaan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mitra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janjinya</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mitra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janji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menolak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dilaksanakan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paksa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terhadap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kekayaanya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melalui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pengadilan</w:t>
      </w:r>
      <w:proofErr w:type="spellEnd"/>
      <w:r w:rsidRPr="004B43A4">
        <w:rPr>
          <w:rFonts w:ascii="Times New Roman" w:hAnsi="Times New Roman" w:cs="Times New Roman"/>
          <w:sz w:val="24"/>
          <w:szCs w:val="24"/>
        </w:rPr>
        <w:t xml:space="preserve">. Akan </w:t>
      </w:r>
      <w:proofErr w:type="spellStart"/>
      <w:r w:rsidRPr="004B43A4">
        <w:rPr>
          <w:rFonts w:ascii="Times New Roman" w:hAnsi="Times New Roman" w:cs="Times New Roman"/>
          <w:sz w:val="24"/>
          <w:szCs w:val="24"/>
        </w:rPr>
        <w:t>tetapi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ini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ketentuan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menuntut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pelaksanaan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tersebut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menunjukan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kesediaanya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melaksanakan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dipihaknya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Beberapa</w:t>
      </w:r>
      <w:proofErr w:type="spellEnd"/>
      <w:r w:rsidRPr="004B43A4">
        <w:rPr>
          <w:rFonts w:ascii="Times New Roman" w:hAnsi="Times New Roman" w:cs="Times New Roman"/>
          <w:sz w:val="24"/>
          <w:szCs w:val="24"/>
        </w:rPr>
        <w:t xml:space="preserve"> KUH </w:t>
      </w:r>
      <w:proofErr w:type="spellStart"/>
      <w:r w:rsidRPr="004B43A4">
        <w:rPr>
          <w:rFonts w:ascii="Times New Roman" w:hAnsi="Times New Roman" w:cs="Times New Roman"/>
          <w:sz w:val="24"/>
          <w:szCs w:val="24"/>
        </w:rPr>
        <w:t>Perdata</w:t>
      </w:r>
      <w:proofErr w:type="spellEnd"/>
      <w:r w:rsidRPr="004B43A4">
        <w:rPr>
          <w:rFonts w:ascii="Times New Roman" w:hAnsi="Times New Roman" w:cs="Times New Roman"/>
          <w:sz w:val="24"/>
          <w:szCs w:val="24"/>
        </w:rPr>
        <w:t xml:space="preserve"> negara Islam </w:t>
      </w:r>
      <w:proofErr w:type="spellStart"/>
      <w:r w:rsidRPr="004B43A4">
        <w:rPr>
          <w:rFonts w:ascii="Times New Roman" w:hAnsi="Times New Roman" w:cs="Times New Roman"/>
          <w:sz w:val="24"/>
          <w:szCs w:val="24"/>
        </w:rPr>
        <w:t>sendiri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menerima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konsep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pengaitan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antara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sama</w:t>
      </w:r>
      <w:proofErr w:type="spellEnd"/>
      <w:r w:rsidRPr="004B43A4">
        <w:rPr>
          <w:rFonts w:ascii="Times New Roman" w:hAnsi="Times New Roman" w:cs="Times New Roman"/>
          <w:sz w:val="24"/>
          <w:szCs w:val="24"/>
        </w:rPr>
        <w:t xml:space="preserve"> lain </w:t>
      </w:r>
      <w:proofErr w:type="spellStart"/>
      <w:r w:rsidRPr="004B43A4">
        <w:rPr>
          <w:rFonts w:ascii="Times New Roman" w:hAnsi="Times New Roman" w:cs="Times New Roman"/>
          <w:sz w:val="24"/>
          <w:szCs w:val="24"/>
        </w:rPr>
        <w:t>antara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perikatan</w:t>
      </w:r>
      <w:proofErr w:type="spellEnd"/>
      <w:r w:rsidRPr="004B43A4">
        <w:rPr>
          <w:rFonts w:ascii="Times New Roman" w:hAnsi="Times New Roman" w:cs="Times New Roman"/>
          <w:sz w:val="24"/>
          <w:szCs w:val="24"/>
        </w:rPr>
        <w:t xml:space="preserve"> yang timbal </w:t>
      </w:r>
      <w:proofErr w:type="spellStart"/>
      <w:r w:rsidRPr="004B43A4">
        <w:rPr>
          <w:rFonts w:ascii="Times New Roman" w:hAnsi="Times New Roman" w:cs="Times New Roman"/>
          <w:sz w:val="24"/>
          <w:szCs w:val="24"/>
        </w:rPr>
        <w:t>balik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dibenarkan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meminta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i/>
          <w:iCs/>
          <w:sz w:val="24"/>
          <w:szCs w:val="24"/>
        </w:rPr>
        <w:t>fasakh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pengadilan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lain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memenuhi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perikatan</w:t>
      </w:r>
      <w:proofErr w:type="spellEnd"/>
      <w:r w:rsidRPr="004B43A4">
        <w:rPr>
          <w:rFonts w:ascii="Times New Roman" w:hAnsi="Times New Roman" w:cs="Times New Roman"/>
          <w:sz w:val="24"/>
          <w:szCs w:val="24"/>
        </w:rPr>
        <w:t>.</w:t>
      </w:r>
      <w:r w:rsidR="005A19AE">
        <w:rPr>
          <w:rStyle w:val="FootnoteReference"/>
          <w:rFonts w:ascii="Times New Roman" w:hAnsi="Times New Roman" w:cs="Times New Roman"/>
          <w:sz w:val="24"/>
          <w:szCs w:val="24"/>
        </w:rPr>
        <w:footnoteReference w:id="23"/>
      </w:r>
    </w:p>
    <w:p w14:paraId="5D98EE09" w14:textId="0115336F" w:rsidR="008A5B53" w:rsidRPr="004B43A4" w:rsidRDefault="008A5B53" w:rsidP="004B43A4">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Akibat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dilakukannya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fasakh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terhadap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sudah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ditutup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masing-masing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dikembalikan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statusnya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keadaan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semula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sebelum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ditutup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tersebut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seolah-olah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pernah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pengembalian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kedudukan</w:t>
      </w:r>
      <w:proofErr w:type="spellEnd"/>
      <w:r w:rsidRPr="004B43A4">
        <w:rPr>
          <w:rFonts w:ascii="Times New Roman" w:hAnsi="Times New Roman" w:cs="Times New Roman"/>
          <w:sz w:val="24"/>
          <w:szCs w:val="24"/>
        </w:rPr>
        <w:t xml:space="preserve"> para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dilakukan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maka</w:t>
      </w:r>
      <w:proofErr w:type="spellEnd"/>
      <w:r w:rsidRPr="004B43A4">
        <w:rPr>
          <w:rFonts w:ascii="Times New Roman" w:hAnsi="Times New Roman" w:cs="Times New Roman"/>
          <w:sz w:val="24"/>
          <w:szCs w:val="24"/>
        </w:rPr>
        <w:t xml:space="preserve"> hakim </w:t>
      </w:r>
      <w:proofErr w:type="spellStart"/>
      <w:r w:rsidRPr="004B43A4">
        <w:rPr>
          <w:rFonts w:ascii="Times New Roman" w:hAnsi="Times New Roman" w:cs="Times New Roman"/>
          <w:sz w:val="24"/>
          <w:szCs w:val="24"/>
        </w:rPr>
        <w:t>memutuskan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penggantian</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nyata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dikembalikan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keadaan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semula</w:t>
      </w:r>
      <w:proofErr w:type="spellEnd"/>
      <w:r w:rsidRPr="004B43A4">
        <w:rPr>
          <w:rFonts w:ascii="Times New Roman" w:hAnsi="Times New Roman" w:cs="Times New Roman"/>
          <w:sz w:val="24"/>
          <w:szCs w:val="24"/>
        </w:rPr>
        <w:t>.</w:t>
      </w:r>
      <w:r w:rsidR="00064DB9">
        <w:rPr>
          <w:rStyle w:val="FootnoteReference"/>
          <w:rFonts w:ascii="Times New Roman" w:hAnsi="Times New Roman" w:cs="Times New Roman"/>
          <w:sz w:val="24"/>
          <w:szCs w:val="24"/>
        </w:rPr>
        <w:footnoteReference w:id="24"/>
      </w:r>
    </w:p>
    <w:p w14:paraId="1EA0C3A8" w14:textId="22AC9A67" w:rsidR="00F23867" w:rsidRPr="00F23867" w:rsidRDefault="00F23867" w:rsidP="004B43A4">
      <w:pPr>
        <w:pStyle w:val="ListParagraph"/>
        <w:numPr>
          <w:ilvl w:val="0"/>
          <w:numId w:val="3"/>
        </w:numPr>
        <w:spacing w:line="480" w:lineRule="auto"/>
        <w:ind w:left="851" w:hanging="284"/>
        <w:jc w:val="both"/>
        <w:rPr>
          <w:rFonts w:ascii="Times New Roman" w:hAnsi="Times New Roman" w:cs="Times New Roman"/>
          <w:b/>
          <w:bCs/>
          <w:sz w:val="24"/>
          <w:szCs w:val="24"/>
        </w:rPr>
      </w:pPr>
      <w:proofErr w:type="spellStart"/>
      <w:r w:rsidRPr="00F23867">
        <w:rPr>
          <w:rFonts w:ascii="Times New Roman" w:hAnsi="Times New Roman" w:cs="Times New Roman"/>
          <w:b/>
          <w:bCs/>
          <w:sz w:val="24"/>
          <w:szCs w:val="24"/>
        </w:rPr>
        <w:t>Terminasi</w:t>
      </w:r>
      <w:proofErr w:type="spellEnd"/>
      <w:r w:rsidRPr="00F23867">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Akad</w:t>
      </w:r>
      <w:proofErr w:type="spellEnd"/>
      <w:r w:rsidRPr="00F23867">
        <w:rPr>
          <w:rFonts w:ascii="Times New Roman" w:hAnsi="Times New Roman" w:cs="Times New Roman"/>
          <w:b/>
          <w:bCs/>
          <w:sz w:val="24"/>
          <w:szCs w:val="24"/>
        </w:rPr>
        <w:t xml:space="preserve"> Karena </w:t>
      </w:r>
      <w:proofErr w:type="spellStart"/>
      <w:r w:rsidRPr="00F23867">
        <w:rPr>
          <w:rFonts w:ascii="Times New Roman" w:hAnsi="Times New Roman" w:cs="Times New Roman"/>
          <w:b/>
          <w:bCs/>
          <w:sz w:val="24"/>
          <w:szCs w:val="24"/>
        </w:rPr>
        <w:t>Mustahil</w:t>
      </w:r>
      <w:proofErr w:type="spellEnd"/>
      <w:r w:rsidR="0078218E">
        <w:rPr>
          <w:rFonts w:ascii="Times New Roman" w:hAnsi="Times New Roman" w:cs="Times New Roman"/>
          <w:b/>
          <w:bCs/>
          <w:sz w:val="24"/>
          <w:szCs w:val="24"/>
        </w:rPr>
        <w:t xml:space="preserve"> </w:t>
      </w:r>
      <w:proofErr w:type="spellStart"/>
      <w:r w:rsidRPr="00F23867">
        <w:rPr>
          <w:rFonts w:ascii="Times New Roman" w:hAnsi="Times New Roman" w:cs="Times New Roman"/>
          <w:b/>
          <w:bCs/>
          <w:sz w:val="24"/>
          <w:szCs w:val="24"/>
        </w:rPr>
        <w:t>Dilaksanakan</w:t>
      </w:r>
      <w:proofErr w:type="spellEnd"/>
    </w:p>
    <w:p w14:paraId="09046E40" w14:textId="77777777" w:rsidR="004B43A4" w:rsidRDefault="008A5B53" w:rsidP="004B43A4">
      <w:pPr>
        <w:pStyle w:val="ListParagraph"/>
        <w:spacing w:line="480" w:lineRule="auto"/>
        <w:ind w:left="567" w:firstLine="567"/>
        <w:jc w:val="both"/>
        <w:rPr>
          <w:rFonts w:ascii="Times New Roman" w:hAnsi="Times New Roman" w:cs="Times New Roman"/>
          <w:sz w:val="24"/>
          <w:szCs w:val="24"/>
        </w:rPr>
      </w:pPr>
      <w:proofErr w:type="spellStart"/>
      <w:r w:rsidRPr="008A5B53">
        <w:rPr>
          <w:rFonts w:ascii="Times New Roman" w:hAnsi="Times New Roman" w:cs="Times New Roman"/>
          <w:sz w:val="24"/>
          <w:szCs w:val="24"/>
        </w:rPr>
        <w:t>Terminasi</w:t>
      </w:r>
      <w:proofErr w:type="spellEnd"/>
      <w:r w:rsidRPr="008A5B53">
        <w:rPr>
          <w:rFonts w:ascii="Times New Roman" w:hAnsi="Times New Roman" w:cs="Times New Roman"/>
          <w:sz w:val="24"/>
          <w:szCs w:val="24"/>
        </w:rPr>
        <w:t xml:space="preserve"> </w:t>
      </w:r>
      <w:proofErr w:type="spellStart"/>
      <w:r w:rsidRPr="008A5B53">
        <w:rPr>
          <w:rFonts w:ascii="Times New Roman" w:hAnsi="Times New Roman" w:cs="Times New Roman"/>
          <w:sz w:val="24"/>
          <w:szCs w:val="24"/>
        </w:rPr>
        <w:t>akad</w:t>
      </w:r>
      <w:proofErr w:type="spellEnd"/>
      <w:r w:rsidRPr="008A5B53">
        <w:rPr>
          <w:rFonts w:ascii="Times New Roman" w:hAnsi="Times New Roman" w:cs="Times New Roman"/>
          <w:sz w:val="24"/>
          <w:szCs w:val="24"/>
        </w:rPr>
        <w:t xml:space="preserve"> </w:t>
      </w:r>
      <w:proofErr w:type="spellStart"/>
      <w:r w:rsidRPr="008A5B53">
        <w:rPr>
          <w:rFonts w:ascii="Times New Roman" w:hAnsi="Times New Roman" w:cs="Times New Roman"/>
          <w:sz w:val="24"/>
          <w:szCs w:val="24"/>
        </w:rPr>
        <w:t>karena</w:t>
      </w:r>
      <w:proofErr w:type="spellEnd"/>
      <w:r w:rsidRPr="008A5B53">
        <w:rPr>
          <w:rFonts w:ascii="Times New Roman" w:hAnsi="Times New Roman" w:cs="Times New Roman"/>
          <w:sz w:val="24"/>
          <w:szCs w:val="24"/>
        </w:rPr>
        <w:t xml:space="preserve"> </w:t>
      </w:r>
      <w:proofErr w:type="spellStart"/>
      <w:r w:rsidRPr="008A5B53">
        <w:rPr>
          <w:rFonts w:ascii="Times New Roman" w:hAnsi="Times New Roman" w:cs="Times New Roman"/>
          <w:sz w:val="24"/>
          <w:szCs w:val="24"/>
        </w:rPr>
        <w:t>mustahil</w:t>
      </w:r>
      <w:proofErr w:type="spellEnd"/>
      <w:r w:rsidRPr="008A5B53">
        <w:rPr>
          <w:rFonts w:ascii="Times New Roman" w:hAnsi="Times New Roman" w:cs="Times New Roman"/>
          <w:sz w:val="24"/>
          <w:szCs w:val="24"/>
        </w:rPr>
        <w:t xml:space="preserve"> </w:t>
      </w:r>
      <w:proofErr w:type="spellStart"/>
      <w:r w:rsidRPr="008A5B53">
        <w:rPr>
          <w:rFonts w:ascii="Times New Roman" w:hAnsi="Times New Roman" w:cs="Times New Roman"/>
          <w:sz w:val="24"/>
          <w:szCs w:val="24"/>
        </w:rPr>
        <w:t>dilaksa</w:t>
      </w:r>
      <w:r>
        <w:rPr>
          <w:rFonts w:ascii="Times New Roman" w:hAnsi="Times New Roman" w:cs="Times New Roman"/>
          <w:sz w:val="24"/>
          <w:szCs w:val="24"/>
        </w:rPr>
        <w:t>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musnah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lastRenderedPageBreak/>
        <w:t>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Kembali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terlanjur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w:t>
      </w:r>
    </w:p>
    <w:p w14:paraId="5D88D7F6" w14:textId="77777777" w:rsidR="004B43A4" w:rsidRDefault="008A5B53" w:rsidP="004B43A4">
      <w:pPr>
        <w:pStyle w:val="ListParagraph"/>
        <w:spacing w:line="480" w:lineRule="auto"/>
        <w:ind w:left="567" w:firstLine="567"/>
        <w:jc w:val="both"/>
        <w:rPr>
          <w:rFonts w:ascii="Times New Roman" w:hAnsi="Times New Roman" w:cs="Times New Roman"/>
          <w:sz w:val="24"/>
          <w:szCs w:val="24"/>
        </w:rPr>
      </w:pPr>
      <w:r w:rsidRPr="004B43A4">
        <w:rPr>
          <w:rFonts w:ascii="Times New Roman" w:hAnsi="Times New Roman" w:cs="Times New Roman"/>
          <w:sz w:val="24"/>
          <w:szCs w:val="24"/>
        </w:rPr>
        <w:t xml:space="preserve">Pada </w:t>
      </w:r>
      <w:proofErr w:type="spellStart"/>
      <w:r w:rsidRPr="004B43A4">
        <w:rPr>
          <w:rFonts w:ascii="Times New Roman" w:hAnsi="Times New Roman" w:cs="Times New Roman"/>
          <w:sz w:val="24"/>
          <w:szCs w:val="24"/>
        </w:rPr>
        <w:t>tahap</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ini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kemusnahan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tersebut</w:t>
      </w:r>
      <w:proofErr w:type="spellEnd"/>
      <w:r w:rsidRPr="004B43A4">
        <w:rPr>
          <w:rFonts w:ascii="Times New Roman" w:hAnsi="Times New Roman" w:cs="Times New Roman"/>
          <w:sz w:val="24"/>
          <w:szCs w:val="24"/>
        </w:rPr>
        <w:t xml:space="preserve"> oleh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ketiga</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terkait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para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mempunyai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opsi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memilih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antara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w:t>
      </w:r>
      <w:r w:rsidRPr="004B43A4">
        <w:rPr>
          <w:rFonts w:ascii="Times New Roman" w:hAnsi="Times New Roman" w:cs="Times New Roman"/>
          <w:i/>
          <w:iCs/>
          <w:sz w:val="24"/>
          <w:szCs w:val="24"/>
        </w:rPr>
        <w:t>fasakh</w:t>
      </w:r>
      <w:proofErr w:type="spellEnd"/>
      <w:r w:rsidRPr="004B43A4">
        <w:rPr>
          <w:rFonts w:ascii="Times New Roman" w:hAnsi="Times New Roman" w:cs="Times New Roman"/>
          <w:i/>
          <w:iCs/>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sambal </w:t>
      </w:r>
      <w:proofErr w:type="spellStart"/>
      <w:r w:rsidRPr="004B43A4">
        <w:rPr>
          <w:rFonts w:ascii="Times New Roman" w:hAnsi="Times New Roman" w:cs="Times New Roman"/>
          <w:sz w:val="24"/>
          <w:szCs w:val="24"/>
        </w:rPr>
        <w:t>menagih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pengembalian</w:t>
      </w:r>
      <w:proofErr w:type="spellEnd"/>
      <w:r w:rsidRPr="004B43A4">
        <w:rPr>
          <w:rFonts w:ascii="Times New Roman" w:hAnsi="Times New Roman" w:cs="Times New Roman"/>
          <w:sz w:val="24"/>
          <w:szCs w:val="24"/>
        </w:rPr>
        <w:t xml:space="preserve"> uang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terlanjur</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dibayar</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penjual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menagih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penggantian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ketiga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penyebab</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musnahnya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di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atau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meneruskan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beli</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membiarkan</w:t>
      </w:r>
      <w:proofErr w:type="spellEnd"/>
      <w:r w:rsidRPr="004B43A4">
        <w:rPr>
          <w:rFonts w:ascii="Times New Roman" w:hAnsi="Times New Roman" w:cs="Times New Roman"/>
          <w:sz w:val="24"/>
          <w:szCs w:val="24"/>
        </w:rPr>
        <w:t xml:space="preserve"> uang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pada </w:t>
      </w:r>
      <w:proofErr w:type="spellStart"/>
      <w:r w:rsidRPr="004B43A4">
        <w:rPr>
          <w:rFonts w:ascii="Times New Roman" w:hAnsi="Times New Roman" w:cs="Times New Roman"/>
          <w:sz w:val="24"/>
          <w:szCs w:val="24"/>
        </w:rPr>
        <w:t>penjual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tetapi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menagih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penggantian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ketiga</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menyebabkan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kemusnahan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005A19AE" w:rsidRPr="004B43A4">
        <w:rPr>
          <w:rFonts w:ascii="Times New Roman" w:hAnsi="Times New Roman" w:cs="Times New Roman"/>
          <w:sz w:val="24"/>
          <w:szCs w:val="24"/>
        </w:rPr>
        <w:t>.</w:t>
      </w:r>
      <w:r w:rsidR="00064DB9">
        <w:rPr>
          <w:rStyle w:val="FootnoteReference"/>
          <w:rFonts w:ascii="Times New Roman" w:hAnsi="Times New Roman" w:cs="Times New Roman"/>
          <w:sz w:val="24"/>
          <w:szCs w:val="24"/>
        </w:rPr>
        <w:footnoteReference w:id="25"/>
      </w:r>
    </w:p>
    <w:p w14:paraId="3087BCE6" w14:textId="77777777" w:rsidR="00D71AB7" w:rsidRDefault="005A19AE" w:rsidP="00D71AB7">
      <w:pPr>
        <w:pStyle w:val="ListParagraph"/>
        <w:spacing w:line="480" w:lineRule="auto"/>
        <w:ind w:left="567"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merupakan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mengikat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seperti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hibah</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debitur</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mustahil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melaksanakan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perikatan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karena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misalnya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hendak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dihibahkan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musnal</w:t>
      </w:r>
      <w:proofErr w:type="spellEnd"/>
      <w:r w:rsidRPr="004B43A4">
        <w:rPr>
          <w:rFonts w:ascii="Times New Roman" w:hAnsi="Times New Roman" w:cs="Times New Roman"/>
          <w:sz w:val="24"/>
          <w:szCs w:val="24"/>
        </w:rPr>
        <w:t xml:space="preserve"> oleh </w:t>
      </w:r>
      <w:proofErr w:type="spellStart"/>
      <w:r w:rsidRPr="004B43A4">
        <w:rPr>
          <w:rFonts w:ascii="Times New Roman" w:hAnsi="Times New Roman" w:cs="Times New Roman"/>
          <w:sz w:val="24"/>
          <w:szCs w:val="24"/>
        </w:rPr>
        <w:t>suatu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bencana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sebelum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diserahkan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penerima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hibah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hapuslah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perikatan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debitur</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karena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lagi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memiliki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objek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bisa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dilaksanakan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Akibat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hukumnya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ialah</w:t>
      </w:r>
      <w:proofErr w:type="spellEnd"/>
      <w:r w:rsidRPr="004B43A4">
        <w:rPr>
          <w:rFonts w:ascii="Times New Roman" w:hAnsi="Times New Roman" w:cs="Times New Roman"/>
          <w:sz w:val="24"/>
          <w:szCs w:val="24"/>
        </w:rPr>
        <w:t xml:space="preserve"> para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dikembalikan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keadaan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seperti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sedia</w:t>
      </w:r>
      <w:proofErr w:type="spellEnd"/>
      <w:r w:rsidRPr="004B43A4">
        <w:rPr>
          <w:rFonts w:ascii="Times New Roman" w:hAnsi="Times New Roman" w:cs="Times New Roman"/>
          <w:sz w:val="24"/>
          <w:szCs w:val="24"/>
        </w:rPr>
        <w:t xml:space="preserve"> kala </w:t>
      </w:r>
      <w:proofErr w:type="spellStart"/>
      <w:r w:rsidRPr="004B43A4">
        <w:rPr>
          <w:rFonts w:ascii="Times New Roman" w:hAnsi="Times New Roman" w:cs="Times New Roman"/>
          <w:sz w:val="24"/>
          <w:szCs w:val="24"/>
        </w:rPr>
        <w:t>yaitu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seolah-olah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pernah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terjadi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Bila </w:t>
      </w:r>
      <w:proofErr w:type="spellStart"/>
      <w:r w:rsidRPr="004B43A4">
        <w:rPr>
          <w:rFonts w:ascii="Times New Roman" w:hAnsi="Times New Roman" w:cs="Times New Roman"/>
          <w:sz w:val="24"/>
          <w:szCs w:val="24"/>
        </w:rPr>
        <w:t>penjual</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telah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menerima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dari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belum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diserahkan</w:t>
      </w:r>
      <w:proofErr w:type="spellEnd"/>
      <w:r w:rsidRPr="004B43A4">
        <w:rPr>
          <w:rFonts w:ascii="Times New Roman" w:hAnsi="Times New Roman" w:cs="Times New Roman"/>
          <w:sz w:val="24"/>
          <w:szCs w:val="24"/>
        </w:rPr>
        <w:t xml:space="preserve">, makai </w:t>
      </w:r>
      <w:proofErr w:type="spellStart"/>
      <w:r w:rsidRPr="004B43A4">
        <w:rPr>
          <w:rFonts w:ascii="Times New Roman" w:hAnsi="Times New Roman" w:cs="Times New Roman"/>
          <w:sz w:val="24"/>
          <w:szCs w:val="24"/>
        </w:rPr>
        <w:t>penjual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wajib</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mengembalikan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harga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tersebut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pembeli</w:t>
      </w:r>
      <w:proofErr w:type="spellEnd"/>
      <w:r w:rsidRPr="004B43A4">
        <w:rPr>
          <w:rFonts w:ascii="Times New Roman" w:hAnsi="Times New Roman" w:cs="Times New Roman"/>
          <w:sz w:val="24"/>
          <w:szCs w:val="24"/>
        </w:rPr>
        <w:t>.</w:t>
      </w:r>
      <w:r w:rsidR="00064DB9">
        <w:rPr>
          <w:rStyle w:val="FootnoteReference"/>
          <w:rFonts w:ascii="Times New Roman" w:hAnsi="Times New Roman" w:cs="Times New Roman"/>
          <w:sz w:val="24"/>
          <w:szCs w:val="24"/>
        </w:rPr>
        <w:footnoteReference w:id="26"/>
      </w:r>
    </w:p>
    <w:p w14:paraId="732C8BEA" w14:textId="2508D35B" w:rsidR="00D71AB7" w:rsidRPr="00D71AB7" w:rsidRDefault="00D71AB7" w:rsidP="00D71AB7">
      <w:pPr>
        <w:pStyle w:val="ListParagraph"/>
        <w:spacing w:line="480" w:lineRule="auto"/>
        <w:ind w:left="567" w:firstLine="567"/>
        <w:jc w:val="both"/>
        <w:rPr>
          <w:rFonts w:ascii="Times New Roman" w:hAnsi="Times New Roman" w:cs="Times New Roman"/>
          <w:sz w:val="24"/>
          <w:szCs w:val="24"/>
        </w:rPr>
      </w:pPr>
      <w:proofErr w:type="spellStart"/>
      <w:r w:rsidRPr="00D71AB7">
        <w:rPr>
          <w:rFonts w:ascii="Times New Roman" w:hAnsi="Times New Roman" w:cs="Times New Roman"/>
          <w:sz w:val="24"/>
          <w:szCs w:val="24"/>
        </w:rPr>
        <w:lastRenderedPageBreak/>
        <w:t>Terminasi</w:t>
      </w:r>
      <w:proofErr w:type="spellEnd"/>
      <w:r w:rsidRPr="00D71AB7">
        <w:rPr>
          <w:rFonts w:ascii="Times New Roman" w:hAnsi="Times New Roman" w:cs="Times New Roman"/>
          <w:sz w:val="24"/>
          <w:szCs w:val="24"/>
        </w:rPr>
        <w:t xml:space="preserve"> </w:t>
      </w:r>
      <w:proofErr w:type="spellStart"/>
      <w:r w:rsidRPr="00D71AB7">
        <w:rPr>
          <w:rFonts w:ascii="Times New Roman" w:hAnsi="Times New Roman" w:cs="Times New Roman"/>
          <w:sz w:val="24"/>
          <w:szCs w:val="24"/>
        </w:rPr>
        <w:t>akad</w:t>
      </w:r>
      <w:proofErr w:type="spellEnd"/>
      <w:r w:rsidRPr="00D71AB7">
        <w:rPr>
          <w:rFonts w:ascii="Times New Roman" w:hAnsi="Times New Roman" w:cs="Times New Roman"/>
          <w:sz w:val="24"/>
          <w:szCs w:val="24"/>
        </w:rPr>
        <w:t xml:space="preserve"> </w:t>
      </w:r>
      <w:proofErr w:type="spellStart"/>
      <w:r w:rsidRPr="00D71AB7">
        <w:rPr>
          <w:rFonts w:ascii="Times New Roman" w:hAnsi="Times New Roman" w:cs="Times New Roman"/>
          <w:sz w:val="24"/>
          <w:szCs w:val="24"/>
        </w:rPr>
        <w:t>mustahil</w:t>
      </w:r>
      <w:proofErr w:type="spellEnd"/>
      <w:r w:rsidRPr="00D71AB7">
        <w:rPr>
          <w:rFonts w:ascii="Times New Roman" w:hAnsi="Times New Roman" w:cs="Times New Roman"/>
          <w:sz w:val="24"/>
          <w:szCs w:val="24"/>
        </w:rPr>
        <w:t xml:space="preserve"> yang </w:t>
      </w:r>
      <w:proofErr w:type="spellStart"/>
      <w:r w:rsidRPr="00D71AB7">
        <w:rPr>
          <w:rFonts w:ascii="Times New Roman" w:hAnsi="Times New Roman" w:cs="Times New Roman"/>
          <w:sz w:val="24"/>
          <w:szCs w:val="24"/>
        </w:rPr>
        <w:t>dilaksanakan</w:t>
      </w:r>
      <w:proofErr w:type="spellEnd"/>
      <w:r w:rsidRPr="00D71AB7">
        <w:rPr>
          <w:rFonts w:ascii="Times New Roman" w:hAnsi="Times New Roman" w:cs="Times New Roman"/>
          <w:sz w:val="24"/>
          <w:szCs w:val="24"/>
        </w:rPr>
        <w:t xml:space="preserve"> </w:t>
      </w:r>
      <w:proofErr w:type="spellStart"/>
      <w:r w:rsidRPr="00D71AB7">
        <w:rPr>
          <w:rFonts w:ascii="Times New Roman" w:hAnsi="Times New Roman" w:cs="Times New Roman"/>
          <w:sz w:val="24"/>
          <w:szCs w:val="24"/>
        </w:rPr>
        <w:t>dapat</w:t>
      </w:r>
      <w:proofErr w:type="spellEnd"/>
      <w:r w:rsidRPr="00D71AB7">
        <w:rPr>
          <w:rFonts w:ascii="Times New Roman" w:hAnsi="Times New Roman" w:cs="Times New Roman"/>
          <w:sz w:val="24"/>
          <w:szCs w:val="24"/>
        </w:rPr>
        <w:t xml:space="preserve"> juga </w:t>
      </w:r>
      <w:proofErr w:type="spellStart"/>
      <w:r w:rsidRPr="00D71AB7">
        <w:rPr>
          <w:rFonts w:ascii="Times New Roman" w:hAnsi="Times New Roman" w:cs="Times New Roman"/>
          <w:sz w:val="24"/>
          <w:szCs w:val="24"/>
        </w:rPr>
        <w:t>diartikan</w:t>
      </w:r>
      <w:proofErr w:type="spellEnd"/>
      <w:r w:rsidRPr="00D71AB7">
        <w:rPr>
          <w:rFonts w:ascii="Times New Roman" w:hAnsi="Times New Roman" w:cs="Times New Roman"/>
          <w:sz w:val="24"/>
          <w:szCs w:val="24"/>
        </w:rPr>
        <w:t xml:space="preserve"> </w:t>
      </w:r>
      <w:proofErr w:type="spellStart"/>
      <w:r w:rsidRPr="00D71AB7">
        <w:rPr>
          <w:rFonts w:ascii="Times New Roman" w:hAnsi="Times New Roman" w:cs="Times New Roman"/>
          <w:sz w:val="24"/>
          <w:szCs w:val="24"/>
        </w:rPr>
        <w:t>sebagai</w:t>
      </w:r>
      <w:proofErr w:type="spellEnd"/>
      <w:r w:rsidRPr="00D71AB7">
        <w:rPr>
          <w:rFonts w:ascii="Times New Roman" w:hAnsi="Times New Roman" w:cs="Times New Roman"/>
          <w:sz w:val="24"/>
          <w:szCs w:val="24"/>
        </w:rPr>
        <w:t xml:space="preserve"> </w:t>
      </w:r>
      <w:r w:rsidRPr="00D71AB7">
        <w:rPr>
          <w:rStyle w:val="Emphasis"/>
          <w:rFonts w:ascii="Times New Roman" w:hAnsi="Times New Roman" w:cs="Times New Roman"/>
          <w:color w:val="2C2C2C"/>
          <w:sz w:val="24"/>
          <w:szCs w:val="24"/>
          <w:shd w:val="clear" w:color="auto" w:fill="FFFFFF"/>
        </w:rPr>
        <w:t>force majeure</w:t>
      </w:r>
      <w:r w:rsidRPr="00D71AB7">
        <w:rPr>
          <w:rFonts w:ascii="Times New Roman" w:hAnsi="Times New Roman" w:cs="Times New Roman"/>
          <w:color w:val="2C2C2C"/>
          <w:sz w:val="24"/>
          <w:szCs w:val="24"/>
          <w:shd w:val="clear" w:color="auto" w:fill="FFFFFF"/>
        </w:rPr>
        <w:t xml:space="preserve"> di </w:t>
      </w:r>
      <w:proofErr w:type="spellStart"/>
      <w:r w:rsidRPr="00D71AB7">
        <w:rPr>
          <w:rFonts w:ascii="Times New Roman" w:hAnsi="Times New Roman" w:cs="Times New Roman"/>
          <w:color w:val="2C2C2C"/>
          <w:sz w:val="24"/>
          <w:szCs w:val="24"/>
          <w:shd w:val="clear" w:color="auto" w:fill="FFFFFF"/>
        </w:rPr>
        <w:t>dalam</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hukum</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positif</w:t>
      </w:r>
      <w:proofErr w:type="spellEnd"/>
      <w:r w:rsidRPr="00D71AB7">
        <w:rPr>
          <w:rFonts w:ascii="Times New Roman" w:hAnsi="Times New Roman" w:cs="Times New Roman"/>
          <w:color w:val="2C2C2C"/>
          <w:sz w:val="24"/>
          <w:szCs w:val="24"/>
          <w:shd w:val="clear" w:color="auto" w:fill="FFFFFF"/>
        </w:rPr>
        <w:t xml:space="preserve">. Force majeure </w:t>
      </w:r>
      <w:proofErr w:type="spellStart"/>
      <w:r w:rsidRPr="00D71AB7">
        <w:rPr>
          <w:rFonts w:ascii="Times New Roman" w:hAnsi="Times New Roman" w:cs="Times New Roman"/>
          <w:color w:val="2C2C2C"/>
          <w:sz w:val="24"/>
          <w:szCs w:val="24"/>
          <w:shd w:val="clear" w:color="auto" w:fill="FFFFFF"/>
        </w:rPr>
        <w:t>adalah</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klausul</w:t>
      </w:r>
      <w:proofErr w:type="spellEnd"/>
      <w:r w:rsidRPr="00D71AB7">
        <w:rPr>
          <w:rFonts w:ascii="Times New Roman" w:hAnsi="Times New Roman" w:cs="Times New Roman"/>
          <w:color w:val="2C2C2C"/>
          <w:sz w:val="24"/>
          <w:szCs w:val="24"/>
          <w:shd w:val="clear" w:color="auto" w:fill="FFFFFF"/>
        </w:rPr>
        <w:t xml:space="preserve"> yang </w:t>
      </w:r>
      <w:proofErr w:type="spellStart"/>
      <w:r w:rsidRPr="00D71AB7">
        <w:rPr>
          <w:rFonts w:ascii="Times New Roman" w:hAnsi="Times New Roman" w:cs="Times New Roman"/>
          <w:color w:val="2C2C2C"/>
          <w:sz w:val="24"/>
          <w:szCs w:val="24"/>
          <w:shd w:val="clear" w:color="auto" w:fill="FFFFFF"/>
        </w:rPr>
        <w:t>termasuk</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dalam</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kontrak</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untuk</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menghapus</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tanggung</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jawab</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atas</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bencana</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alam</w:t>
      </w:r>
      <w:proofErr w:type="spellEnd"/>
      <w:r w:rsidRPr="00D71AB7">
        <w:rPr>
          <w:rFonts w:ascii="Times New Roman" w:hAnsi="Times New Roman" w:cs="Times New Roman"/>
          <w:color w:val="2C2C2C"/>
          <w:sz w:val="24"/>
          <w:szCs w:val="24"/>
          <w:shd w:val="clear" w:color="auto" w:fill="FFFFFF"/>
        </w:rPr>
        <w:t xml:space="preserve"> dan </w:t>
      </w:r>
      <w:proofErr w:type="spellStart"/>
      <w:r w:rsidRPr="00D71AB7">
        <w:rPr>
          <w:rFonts w:ascii="Times New Roman" w:hAnsi="Times New Roman" w:cs="Times New Roman"/>
          <w:color w:val="2C2C2C"/>
          <w:sz w:val="24"/>
          <w:szCs w:val="24"/>
          <w:shd w:val="clear" w:color="auto" w:fill="FFFFFF"/>
        </w:rPr>
        <w:t>tidak</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dapat</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dihindari</w:t>
      </w:r>
      <w:proofErr w:type="spellEnd"/>
      <w:r w:rsidRPr="00D71AB7">
        <w:rPr>
          <w:rFonts w:ascii="Times New Roman" w:hAnsi="Times New Roman" w:cs="Times New Roman"/>
          <w:color w:val="2C2C2C"/>
          <w:sz w:val="24"/>
          <w:szCs w:val="24"/>
          <w:shd w:val="clear" w:color="auto" w:fill="FFFFFF"/>
        </w:rPr>
        <w:t xml:space="preserve"> yang </w:t>
      </w:r>
      <w:proofErr w:type="spellStart"/>
      <w:r w:rsidRPr="00D71AB7">
        <w:rPr>
          <w:rFonts w:ascii="Times New Roman" w:hAnsi="Times New Roman" w:cs="Times New Roman"/>
          <w:color w:val="2C2C2C"/>
          <w:sz w:val="24"/>
          <w:szCs w:val="24"/>
          <w:shd w:val="clear" w:color="auto" w:fill="FFFFFF"/>
        </w:rPr>
        <w:t>mengganggu</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jalannya</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peristiwa</w:t>
      </w:r>
      <w:proofErr w:type="spellEnd"/>
      <w:r w:rsidRPr="00D71AB7">
        <w:rPr>
          <w:rFonts w:ascii="Times New Roman" w:hAnsi="Times New Roman" w:cs="Times New Roman"/>
          <w:color w:val="2C2C2C"/>
          <w:sz w:val="24"/>
          <w:szCs w:val="24"/>
          <w:shd w:val="clear" w:color="auto" w:fill="FFFFFF"/>
        </w:rPr>
        <w:t xml:space="preserve"> yang </w:t>
      </w:r>
      <w:proofErr w:type="spellStart"/>
      <w:r w:rsidRPr="00D71AB7">
        <w:rPr>
          <w:rFonts w:ascii="Times New Roman" w:hAnsi="Times New Roman" w:cs="Times New Roman"/>
          <w:color w:val="2C2C2C"/>
          <w:sz w:val="24"/>
          <w:szCs w:val="24"/>
          <w:shd w:val="clear" w:color="auto" w:fill="FFFFFF"/>
        </w:rPr>
        <w:t>diharapkan</w:t>
      </w:r>
      <w:proofErr w:type="spellEnd"/>
      <w:r w:rsidRPr="00D71AB7">
        <w:rPr>
          <w:rFonts w:ascii="Times New Roman" w:hAnsi="Times New Roman" w:cs="Times New Roman"/>
          <w:color w:val="2C2C2C"/>
          <w:sz w:val="24"/>
          <w:szCs w:val="24"/>
          <w:shd w:val="clear" w:color="auto" w:fill="FFFFFF"/>
        </w:rPr>
        <w:t xml:space="preserve"> dan </w:t>
      </w:r>
      <w:proofErr w:type="spellStart"/>
      <w:r w:rsidRPr="00D71AB7">
        <w:rPr>
          <w:rFonts w:ascii="Times New Roman" w:hAnsi="Times New Roman" w:cs="Times New Roman"/>
          <w:color w:val="2C2C2C"/>
          <w:sz w:val="24"/>
          <w:szCs w:val="24"/>
          <w:shd w:val="clear" w:color="auto" w:fill="FFFFFF"/>
        </w:rPr>
        <w:t>mencegah</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pihak</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terkait</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memenuhi</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kewajiban</w:t>
      </w:r>
      <w:proofErr w:type="spellEnd"/>
      <w:r w:rsidRPr="00D71AB7">
        <w:rPr>
          <w:rFonts w:ascii="Times New Roman" w:hAnsi="Times New Roman" w:cs="Times New Roman"/>
          <w:color w:val="2C2C2C"/>
          <w:sz w:val="24"/>
          <w:szCs w:val="24"/>
          <w:shd w:val="clear" w:color="auto" w:fill="FFFFFF"/>
        </w:rPr>
        <w:t>. </w:t>
      </w:r>
      <w:r w:rsidRPr="00D71AB7">
        <w:rPr>
          <w:rStyle w:val="Emphasis"/>
          <w:rFonts w:ascii="Times New Roman" w:hAnsi="Times New Roman" w:cs="Times New Roman"/>
          <w:color w:val="2C2C2C"/>
          <w:sz w:val="24"/>
          <w:szCs w:val="24"/>
          <w:shd w:val="clear" w:color="auto" w:fill="FFFFFF"/>
        </w:rPr>
        <w:t>Force majeure </w:t>
      </w:r>
      <w:proofErr w:type="spellStart"/>
      <w:r w:rsidRPr="00D71AB7">
        <w:rPr>
          <w:rFonts w:ascii="Times New Roman" w:hAnsi="Times New Roman" w:cs="Times New Roman"/>
          <w:color w:val="2C2C2C"/>
          <w:sz w:val="24"/>
          <w:szCs w:val="24"/>
          <w:shd w:val="clear" w:color="auto" w:fill="FFFFFF"/>
        </w:rPr>
        <w:t>sendiri</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merupakan</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istilah</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Perancis</w:t>
      </w:r>
      <w:proofErr w:type="spellEnd"/>
      <w:r w:rsidRPr="00D71AB7">
        <w:rPr>
          <w:rFonts w:ascii="Times New Roman" w:hAnsi="Times New Roman" w:cs="Times New Roman"/>
          <w:color w:val="2C2C2C"/>
          <w:sz w:val="24"/>
          <w:szCs w:val="24"/>
          <w:shd w:val="clear" w:color="auto" w:fill="FFFFFF"/>
        </w:rPr>
        <w:t xml:space="preserve"> yang </w:t>
      </w:r>
      <w:proofErr w:type="spellStart"/>
      <w:r w:rsidRPr="00D71AB7">
        <w:rPr>
          <w:rFonts w:ascii="Times New Roman" w:hAnsi="Times New Roman" w:cs="Times New Roman"/>
          <w:color w:val="2C2C2C"/>
          <w:sz w:val="24"/>
          <w:szCs w:val="24"/>
          <w:shd w:val="clear" w:color="auto" w:fill="FFFFFF"/>
        </w:rPr>
        <w:t>secara</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harfiah</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berarti</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kekuatan</w:t>
      </w:r>
      <w:proofErr w:type="spellEnd"/>
      <w:r w:rsidRPr="00D71AB7">
        <w:rPr>
          <w:rFonts w:ascii="Times New Roman" w:hAnsi="Times New Roman" w:cs="Times New Roman"/>
          <w:color w:val="2C2C2C"/>
          <w:sz w:val="24"/>
          <w:szCs w:val="24"/>
          <w:shd w:val="clear" w:color="auto" w:fill="FFFFFF"/>
        </w:rPr>
        <w:t xml:space="preserve"> yang </w:t>
      </w:r>
      <w:proofErr w:type="spellStart"/>
      <w:r w:rsidRPr="00D71AB7">
        <w:rPr>
          <w:rFonts w:ascii="Times New Roman" w:hAnsi="Times New Roman" w:cs="Times New Roman"/>
          <w:color w:val="2C2C2C"/>
          <w:sz w:val="24"/>
          <w:szCs w:val="24"/>
          <w:shd w:val="clear" w:color="auto" w:fill="FFFFFF"/>
        </w:rPr>
        <w:t>lebih</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hAnsi="Times New Roman" w:cs="Times New Roman"/>
          <w:color w:val="2C2C2C"/>
          <w:sz w:val="24"/>
          <w:szCs w:val="24"/>
          <w:shd w:val="clear" w:color="auto" w:fill="FFFFFF"/>
        </w:rPr>
        <w:t>besar</w:t>
      </w:r>
      <w:proofErr w:type="spellEnd"/>
      <w:r w:rsidRPr="00D71AB7">
        <w:rPr>
          <w:rFonts w:ascii="Times New Roman" w:hAnsi="Times New Roman" w:cs="Times New Roman"/>
          <w:color w:val="2C2C2C"/>
          <w:sz w:val="24"/>
          <w:szCs w:val="24"/>
          <w:shd w:val="clear" w:color="auto" w:fill="FFFFFF"/>
        </w:rPr>
        <w:t xml:space="preserve">.  </w:t>
      </w:r>
      <w:proofErr w:type="spellStart"/>
      <w:r w:rsidRPr="00D71AB7">
        <w:rPr>
          <w:rFonts w:ascii="Times New Roman" w:eastAsia="Times New Roman" w:hAnsi="Times New Roman" w:cs="Times New Roman"/>
          <w:color w:val="2C2C2C"/>
          <w:sz w:val="24"/>
          <w:szCs w:val="24"/>
          <w:lang w:bidi="ar-SA"/>
        </w:rPr>
        <w:t>Pasal</w:t>
      </w:r>
      <w:proofErr w:type="spellEnd"/>
      <w:r w:rsidRPr="00D71AB7">
        <w:rPr>
          <w:rFonts w:ascii="Times New Roman" w:eastAsia="Times New Roman" w:hAnsi="Times New Roman" w:cs="Times New Roman"/>
          <w:color w:val="2C2C2C"/>
          <w:sz w:val="24"/>
          <w:szCs w:val="24"/>
          <w:lang w:bidi="ar-SA"/>
        </w:rPr>
        <w:t xml:space="preserve"> 1245 KUH</w:t>
      </w:r>
      <w:r>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Perdata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menyebutkan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tidak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ada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penggantian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biaya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kerugian</w:t>
      </w:r>
      <w:proofErr w:type="spellEnd"/>
      <w:r w:rsidRPr="00D71AB7">
        <w:rPr>
          <w:rFonts w:ascii="Times New Roman" w:eastAsia="Times New Roman" w:hAnsi="Times New Roman" w:cs="Times New Roman"/>
          <w:color w:val="2C2C2C"/>
          <w:sz w:val="24"/>
          <w:szCs w:val="24"/>
          <w:lang w:bidi="ar-SA"/>
        </w:rPr>
        <w:t xml:space="preserve"> dan </w:t>
      </w:r>
      <w:proofErr w:type="spellStart"/>
      <w:r w:rsidRPr="00D71AB7">
        <w:rPr>
          <w:rFonts w:ascii="Times New Roman" w:eastAsia="Times New Roman" w:hAnsi="Times New Roman" w:cs="Times New Roman"/>
          <w:color w:val="2C2C2C"/>
          <w:sz w:val="24"/>
          <w:szCs w:val="24"/>
          <w:lang w:bidi="ar-SA"/>
        </w:rPr>
        <w:t>bunga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bila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karena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keadaan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memaksa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atau</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karena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hal</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terjadi</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secara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kebetulan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debitur</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terhalang</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untuk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memberikan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atau</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berbuat</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sesuatu</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diwajibkan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atau</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melakukan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suatu</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perbuatan</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terlarang</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baginya</w:t>
      </w:r>
      <w:proofErr w:type="spellEnd"/>
      <w:r w:rsidRPr="00D71AB7">
        <w:rPr>
          <w:rFonts w:ascii="Times New Roman" w:eastAsia="Times New Roman" w:hAnsi="Times New Roman" w:cs="Times New Roman"/>
          <w:color w:val="2C2C2C"/>
          <w:sz w:val="24"/>
          <w:szCs w:val="24"/>
          <w:lang w:bidi="ar-SA"/>
        </w:rPr>
        <w:t>.</w:t>
      </w:r>
      <w:r>
        <w:rPr>
          <w:rStyle w:val="FootnoteReference"/>
          <w:rFonts w:ascii="Times New Roman" w:eastAsia="Times New Roman" w:hAnsi="Times New Roman" w:cs="Times New Roman"/>
          <w:color w:val="2C2C2C"/>
          <w:sz w:val="24"/>
          <w:szCs w:val="24"/>
          <w:lang w:bidi="ar-SA"/>
        </w:rPr>
        <w:footnoteReference w:id="27"/>
      </w:r>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Merujuk</w:t>
      </w:r>
      <w:proofErr w:type="spellEnd"/>
      <w:r w:rsidRPr="00D71AB7">
        <w:rPr>
          <w:rFonts w:ascii="Times New Roman" w:eastAsia="Times New Roman" w:hAnsi="Times New Roman" w:cs="Times New Roman"/>
          <w:color w:val="2C2C2C"/>
          <w:sz w:val="24"/>
          <w:szCs w:val="24"/>
          <w:lang w:bidi="ar-SA"/>
        </w:rPr>
        <w:t xml:space="preserve"> pada </w:t>
      </w:r>
      <w:proofErr w:type="spellStart"/>
      <w:r w:rsidRPr="00D71AB7">
        <w:rPr>
          <w:rFonts w:ascii="Times New Roman" w:eastAsia="Times New Roman" w:hAnsi="Times New Roman" w:cs="Times New Roman"/>
          <w:color w:val="2C2C2C"/>
          <w:sz w:val="24"/>
          <w:szCs w:val="24"/>
          <w:lang w:bidi="ar-SA"/>
        </w:rPr>
        <w:t>pasal</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tersebut</w:t>
      </w:r>
      <w:proofErr w:type="spellEnd"/>
      <w:r w:rsidRPr="00D71AB7">
        <w:rPr>
          <w:rFonts w:ascii="Times New Roman" w:eastAsia="Times New Roman" w:hAnsi="Times New Roman" w:cs="Times New Roman"/>
          <w:color w:val="2C2C2C"/>
          <w:sz w:val="24"/>
          <w:szCs w:val="24"/>
          <w:lang w:bidi="ar-SA"/>
        </w:rPr>
        <w:t xml:space="preserve"> di </w:t>
      </w:r>
      <w:proofErr w:type="spellStart"/>
      <w:r w:rsidRPr="00D71AB7">
        <w:rPr>
          <w:rFonts w:ascii="Times New Roman" w:eastAsia="Times New Roman" w:hAnsi="Times New Roman" w:cs="Times New Roman"/>
          <w:color w:val="2C2C2C"/>
          <w:sz w:val="24"/>
          <w:szCs w:val="24"/>
          <w:lang w:bidi="ar-SA"/>
        </w:rPr>
        <w:t>atas</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unsur</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utama</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dapat</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menimbulkan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keadaan</w:t>
      </w:r>
      <w:proofErr w:type="spellEnd"/>
      <w:r w:rsidRPr="00D71AB7">
        <w:rPr>
          <w:rFonts w:ascii="Times New Roman" w:eastAsia="Times New Roman" w:hAnsi="Times New Roman" w:cs="Times New Roman"/>
          <w:color w:val="2C2C2C"/>
          <w:sz w:val="24"/>
          <w:szCs w:val="24"/>
          <w:lang w:bidi="ar-SA"/>
        </w:rPr>
        <w:t> </w:t>
      </w:r>
      <w:r w:rsidRPr="00D71AB7">
        <w:rPr>
          <w:rFonts w:ascii="Times New Roman" w:eastAsia="Times New Roman" w:hAnsi="Times New Roman" w:cs="Times New Roman"/>
          <w:i/>
          <w:iCs/>
          <w:color w:val="2C2C2C"/>
          <w:sz w:val="24"/>
          <w:szCs w:val="24"/>
          <w:lang w:bidi="ar-SA"/>
        </w:rPr>
        <w:t>force majeure</w:t>
      </w:r>
      <w:r w:rsidRPr="00D71AB7">
        <w:rPr>
          <w:rFonts w:ascii="Times New Roman" w:eastAsia="Times New Roman" w:hAnsi="Times New Roman" w:cs="Times New Roman"/>
          <w:color w:val="2C2C2C"/>
          <w:sz w:val="24"/>
          <w:szCs w:val="24"/>
          <w:lang w:bidi="ar-SA"/>
        </w:rPr>
        <w:t> </w:t>
      </w:r>
      <w:proofErr w:type="spellStart"/>
      <w:r w:rsidRPr="00D71AB7">
        <w:rPr>
          <w:rFonts w:ascii="Times New Roman" w:eastAsia="Times New Roman" w:hAnsi="Times New Roman" w:cs="Times New Roman"/>
          <w:color w:val="2C2C2C"/>
          <w:sz w:val="24"/>
          <w:szCs w:val="24"/>
          <w:lang w:bidi="ar-SA"/>
        </w:rPr>
        <w:t>adalah</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adanya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kejadian</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tidak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terduga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adanya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halangan</w:t>
      </w:r>
      <w:proofErr w:type="spellEnd"/>
      <w:r w:rsidRPr="00D71AB7">
        <w:rPr>
          <w:rFonts w:ascii="Times New Roman" w:eastAsia="Times New Roman" w:hAnsi="Times New Roman" w:cs="Times New Roman"/>
          <w:color w:val="2C2C2C"/>
          <w:sz w:val="24"/>
          <w:szCs w:val="24"/>
          <w:lang w:bidi="ar-SA"/>
        </w:rPr>
        <w:t xml:space="preserve"> yang </w:t>
      </w:r>
      <w:proofErr w:type="spellStart"/>
      <w:r w:rsidRPr="00D71AB7">
        <w:rPr>
          <w:rFonts w:ascii="Times New Roman" w:eastAsia="Times New Roman" w:hAnsi="Times New Roman" w:cs="Times New Roman"/>
          <w:color w:val="2C2C2C"/>
          <w:sz w:val="24"/>
          <w:szCs w:val="24"/>
          <w:lang w:bidi="ar-SA"/>
        </w:rPr>
        <w:t>menyebabkan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suatu</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prestasi</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tidak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mungkin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dilaksanakan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ketidakmampuan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tersebut</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tidak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disebabkan</w:t>
      </w:r>
      <w:proofErr w:type="spellEnd"/>
      <w:r w:rsidRPr="00D71AB7">
        <w:rPr>
          <w:rFonts w:ascii="Times New Roman" w:eastAsia="Times New Roman" w:hAnsi="Times New Roman" w:cs="Times New Roman"/>
          <w:color w:val="2C2C2C"/>
          <w:sz w:val="24"/>
          <w:szCs w:val="24"/>
          <w:lang w:bidi="ar-SA"/>
        </w:rPr>
        <w:t xml:space="preserve"> oleh </w:t>
      </w:r>
      <w:proofErr w:type="spellStart"/>
      <w:r w:rsidRPr="00D71AB7">
        <w:rPr>
          <w:rFonts w:ascii="Times New Roman" w:eastAsia="Times New Roman" w:hAnsi="Times New Roman" w:cs="Times New Roman"/>
          <w:color w:val="2C2C2C"/>
          <w:sz w:val="24"/>
          <w:szCs w:val="24"/>
          <w:lang w:bidi="ar-SA"/>
        </w:rPr>
        <w:t>kesalahan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debitur</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ketidakmampuan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tersebut</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tidak</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dapat</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dibebankan</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risiko</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kepada</w:t>
      </w:r>
      <w:proofErr w:type="spellEnd"/>
      <w:r w:rsidRPr="00D71AB7">
        <w:rPr>
          <w:rFonts w:ascii="Times New Roman" w:eastAsia="Times New Roman" w:hAnsi="Times New Roman" w:cs="Times New Roman"/>
          <w:color w:val="2C2C2C"/>
          <w:sz w:val="24"/>
          <w:szCs w:val="24"/>
          <w:lang w:bidi="ar-SA"/>
        </w:rPr>
        <w:t xml:space="preserve"> </w:t>
      </w:r>
      <w:proofErr w:type="spellStart"/>
      <w:r w:rsidRPr="00D71AB7">
        <w:rPr>
          <w:rFonts w:ascii="Times New Roman" w:eastAsia="Times New Roman" w:hAnsi="Times New Roman" w:cs="Times New Roman"/>
          <w:color w:val="2C2C2C"/>
          <w:sz w:val="24"/>
          <w:szCs w:val="24"/>
          <w:lang w:bidi="ar-SA"/>
        </w:rPr>
        <w:t>debitur</w:t>
      </w:r>
      <w:proofErr w:type="spellEnd"/>
      <w:r w:rsidRPr="00D71AB7">
        <w:rPr>
          <w:rFonts w:ascii="Times New Roman" w:eastAsia="Times New Roman" w:hAnsi="Times New Roman" w:cs="Times New Roman"/>
          <w:color w:val="2C2C2C"/>
          <w:sz w:val="24"/>
          <w:szCs w:val="24"/>
          <w:lang w:bidi="ar-SA"/>
        </w:rPr>
        <w:t>.</w:t>
      </w:r>
    </w:p>
    <w:p w14:paraId="1AD940B4" w14:textId="580E5F2F" w:rsidR="00914659" w:rsidRDefault="00914659" w:rsidP="004B43A4">
      <w:pPr>
        <w:pStyle w:val="ListParagraph"/>
        <w:numPr>
          <w:ilvl w:val="0"/>
          <w:numId w:val="2"/>
        </w:numPr>
        <w:spacing w:line="480" w:lineRule="auto"/>
        <w:ind w:left="567" w:hanging="283"/>
        <w:jc w:val="both"/>
        <w:rPr>
          <w:rFonts w:ascii="Times New Roman" w:hAnsi="Times New Roman" w:cs="Times New Roman"/>
          <w:b/>
          <w:bCs/>
          <w:sz w:val="24"/>
          <w:szCs w:val="24"/>
        </w:rPr>
      </w:pPr>
      <w:proofErr w:type="spellStart"/>
      <w:r>
        <w:rPr>
          <w:rFonts w:ascii="Times New Roman" w:hAnsi="Times New Roman" w:cs="Times New Roman"/>
          <w:b/>
          <w:bCs/>
          <w:sz w:val="24"/>
          <w:szCs w:val="24"/>
        </w:rPr>
        <w:t>Kematian</w:t>
      </w:r>
      <w:proofErr w:type="spellEnd"/>
    </w:p>
    <w:p w14:paraId="2405E768" w14:textId="4E3454CF" w:rsidR="004B43A4" w:rsidRDefault="00064DB9" w:rsidP="004B43A4">
      <w:pPr>
        <w:pStyle w:val="ListParagraph"/>
        <w:spacing w:line="480" w:lineRule="auto"/>
        <w:ind w:left="284" w:firstLine="567"/>
        <w:jc w:val="both"/>
        <w:rPr>
          <w:rFonts w:ascii="Times New Roman" w:hAnsi="Times New Roman" w:cs="Times New Roman"/>
          <w:sz w:val="24"/>
          <w:szCs w:val="24"/>
        </w:rPr>
      </w:pPr>
      <w:proofErr w:type="spellStart"/>
      <w:r w:rsidRPr="00064DB9">
        <w:rPr>
          <w:rFonts w:ascii="Times New Roman" w:hAnsi="Times New Roman" w:cs="Times New Roman"/>
          <w:sz w:val="24"/>
          <w:szCs w:val="24"/>
        </w:rPr>
        <w:t>Kematian</w:t>
      </w:r>
      <w:proofErr w:type="spellEnd"/>
      <w:r w:rsidRPr="00064DB9">
        <w:rPr>
          <w:rFonts w:ascii="Times New Roman" w:hAnsi="Times New Roman" w:cs="Times New Roman"/>
          <w:sz w:val="24"/>
          <w:szCs w:val="24"/>
        </w:rPr>
        <w:t xml:space="preserve"> </w:t>
      </w:r>
      <w:proofErr w:type="spellStart"/>
      <w:r>
        <w:rPr>
          <w:rFonts w:ascii="Times New Roman" w:hAnsi="Times New Roman" w:cs="Times New Roman"/>
          <w:sz w:val="24"/>
          <w:szCs w:val="24"/>
        </w:rPr>
        <w:t>seseoran</w:t>
      </w:r>
      <w:r w:rsidR="00F06DB2">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064DB9">
        <w:rPr>
          <w:rFonts w:ascii="Times New Roman" w:hAnsi="Times New Roman" w:cs="Times New Roman"/>
          <w:sz w:val="24"/>
          <w:szCs w:val="24"/>
        </w:rPr>
        <w:t xml:space="preserve">salah </w:t>
      </w:r>
      <w:proofErr w:type="spellStart"/>
      <w:r w:rsidRPr="00064DB9">
        <w:rPr>
          <w:rFonts w:ascii="Times New Roman" w:hAnsi="Times New Roman" w:cs="Times New Roman"/>
          <w:sz w:val="24"/>
          <w:szCs w:val="24"/>
        </w:rPr>
        <w:t>satu</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pihak</w:t>
      </w:r>
      <w:proofErr w:type="spellEnd"/>
      <w:r w:rsidRPr="00064DB9">
        <w:rPr>
          <w:rFonts w:ascii="Times New Roman" w:hAnsi="Times New Roman" w:cs="Times New Roman"/>
          <w:sz w:val="24"/>
          <w:szCs w:val="24"/>
        </w:rPr>
        <w:t xml:space="preserve"> yang </w:t>
      </w:r>
      <w:proofErr w:type="spellStart"/>
      <w:r w:rsidRPr="00064DB9">
        <w:rPr>
          <w:rFonts w:ascii="Times New Roman" w:hAnsi="Times New Roman" w:cs="Times New Roman"/>
          <w:sz w:val="24"/>
          <w:szCs w:val="24"/>
        </w:rPr>
        <w:t>mengadakan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akad</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mengakibatkan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berakhirnya</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064DB9">
        <w:rPr>
          <w:rFonts w:ascii="Times New Roman" w:hAnsi="Times New Roman" w:cs="Times New Roman"/>
          <w:sz w:val="24"/>
          <w:szCs w:val="24"/>
        </w:rPr>
        <w:t xml:space="preserve">. Hal </w:t>
      </w:r>
      <w:proofErr w:type="spellStart"/>
      <w:r w:rsidRPr="00064DB9">
        <w:rPr>
          <w:rFonts w:ascii="Times New Roman" w:hAnsi="Times New Roman" w:cs="Times New Roman"/>
          <w:sz w:val="24"/>
          <w:szCs w:val="24"/>
        </w:rPr>
        <w:t>ini</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terutama</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menyangkut</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hak-hak</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perseorangan</w:t>
      </w:r>
      <w:proofErr w:type="spellEnd"/>
      <w:r w:rsidRPr="00064DB9">
        <w:rPr>
          <w:rFonts w:ascii="Times New Roman" w:hAnsi="Times New Roman" w:cs="Times New Roman"/>
          <w:sz w:val="24"/>
          <w:szCs w:val="24"/>
        </w:rPr>
        <w:t xml:space="preserve"> dan </w:t>
      </w:r>
      <w:proofErr w:type="spellStart"/>
      <w:r w:rsidRPr="00064DB9">
        <w:rPr>
          <w:rFonts w:ascii="Times New Roman" w:hAnsi="Times New Roman" w:cs="Times New Roman"/>
          <w:sz w:val="24"/>
          <w:szCs w:val="24"/>
        </w:rPr>
        <w:t>bukan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hak-hak</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kebendaan</w:t>
      </w:r>
      <w:proofErr w:type="spellEnd"/>
      <w:r w:rsidRPr="00064DB9">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064DB9">
        <w:rPr>
          <w:rFonts w:ascii="Times New Roman" w:hAnsi="Times New Roman" w:cs="Times New Roman"/>
          <w:sz w:val="24"/>
          <w:szCs w:val="24"/>
        </w:rPr>
        <w:t>erdapat</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perbedaan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pendapat</w:t>
      </w:r>
      <w:proofErr w:type="spellEnd"/>
      <w:r w:rsidRPr="00064DB9">
        <w:rPr>
          <w:rFonts w:ascii="Times New Roman" w:hAnsi="Times New Roman" w:cs="Times New Roman"/>
          <w:sz w:val="24"/>
          <w:szCs w:val="24"/>
        </w:rPr>
        <w:t xml:space="preserve"> di </w:t>
      </w:r>
      <w:proofErr w:type="spellStart"/>
      <w:r w:rsidRPr="00064DB9">
        <w:rPr>
          <w:rFonts w:ascii="Times New Roman" w:hAnsi="Times New Roman" w:cs="Times New Roman"/>
          <w:sz w:val="24"/>
          <w:szCs w:val="24"/>
        </w:rPr>
        <w:t>antara</w:t>
      </w:r>
      <w:proofErr w:type="spellEnd"/>
      <w:r w:rsidRPr="00064DB9">
        <w:rPr>
          <w:rFonts w:ascii="Times New Roman" w:hAnsi="Times New Roman" w:cs="Times New Roman"/>
          <w:sz w:val="24"/>
          <w:szCs w:val="24"/>
        </w:rPr>
        <w:t xml:space="preserve"> para </w:t>
      </w:r>
      <w:proofErr w:type="spellStart"/>
      <w:r w:rsidRPr="00064DB9">
        <w:rPr>
          <w:rFonts w:ascii="Times New Roman" w:hAnsi="Times New Roman" w:cs="Times New Roman"/>
          <w:i/>
          <w:iCs/>
          <w:sz w:val="24"/>
          <w:szCs w:val="24"/>
        </w:rPr>
        <w:t>fukaha</w:t>
      </w:r>
      <w:proofErr w:type="spellEnd"/>
      <w:r w:rsidRPr="00064DB9">
        <w:rPr>
          <w:rFonts w:ascii="Times New Roman" w:hAnsi="Times New Roman" w:cs="Times New Roman"/>
          <w:i/>
          <w:iCs/>
          <w:sz w:val="24"/>
          <w:szCs w:val="24"/>
        </w:rPr>
        <w:t xml:space="preserve"> </w:t>
      </w:r>
      <w:proofErr w:type="spellStart"/>
      <w:r w:rsidRPr="00064DB9">
        <w:rPr>
          <w:rFonts w:ascii="Times New Roman" w:hAnsi="Times New Roman" w:cs="Times New Roman"/>
          <w:sz w:val="24"/>
          <w:szCs w:val="24"/>
        </w:rPr>
        <w:t>mengenai</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masalah</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apakah</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kematian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lastRenderedPageBreak/>
        <w:t>pihak-pihak</w:t>
      </w:r>
      <w:proofErr w:type="spellEnd"/>
      <w:r w:rsidRPr="00064DB9">
        <w:rPr>
          <w:rFonts w:ascii="Times New Roman" w:hAnsi="Times New Roman" w:cs="Times New Roman"/>
          <w:sz w:val="24"/>
          <w:szCs w:val="24"/>
        </w:rPr>
        <w:t xml:space="preserve"> yang </w:t>
      </w:r>
      <w:proofErr w:type="spellStart"/>
      <w:r w:rsidRPr="00064DB9">
        <w:rPr>
          <w:rFonts w:ascii="Times New Roman" w:hAnsi="Times New Roman" w:cs="Times New Roman"/>
          <w:sz w:val="24"/>
          <w:szCs w:val="24"/>
        </w:rPr>
        <w:t>melakukan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akad</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mengakibatkan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berakhirnya</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akad</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Sejalan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dengan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perbedaan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pendapat</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mereka</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apakah</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hak</w:t>
      </w:r>
      <w:proofErr w:type="spellEnd"/>
      <w:r w:rsidRPr="00064DB9">
        <w:rPr>
          <w:rFonts w:ascii="Times New Roman" w:hAnsi="Times New Roman" w:cs="Times New Roman"/>
          <w:sz w:val="24"/>
          <w:szCs w:val="24"/>
        </w:rPr>
        <w:t xml:space="preserve"> yang </w:t>
      </w:r>
      <w:proofErr w:type="spellStart"/>
      <w:r w:rsidRPr="00064DB9">
        <w:rPr>
          <w:rFonts w:ascii="Times New Roman" w:hAnsi="Times New Roman" w:cs="Times New Roman"/>
          <w:sz w:val="24"/>
          <w:szCs w:val="24"/>
        </w:rPr>
        <w:t>ditimbulkan</w:t>
      </w:r>
      <w:proofErr w:type="spellEnd"/>
      <w:r w:rsidRPr="00064DB9">
        <w:rPr>
          <w:rFonts w:ascii="Times New Roman" w:hAnsi="Times New Roman" w:cs="Times New Roman"/>
          <w:sz w:val="24"/>
          <w:szCs w:val="24"/>
        </w:rPr>
        <w:t xml:space="preserve"> oleh </w:t>
      </w:r>
      <w:proofErr w:type="spellStart"/>
      <w:r w:rsidRPr="00064DB9">
        <w:rPr>
          <w:rFonts w:ascii="Times New Roman" w:hAnsi="Times New Roman" w:cs="Times New Roman"/>
          <w:sz w:val="24"/>
          <w:szCs w:val="24"/>
        </w:rPr>
        <w:t>akad</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itu</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dapat</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diwariskan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atau</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tidak</w:t>
      </w:r>
      <w:proofErr w:type="spellEnd"/>
      <w:r w:rsidRPr="00064DB9">
        <w:rPr>
          <w:rFonts w:ascii="Times New Roman" w:hAnsi="Times New Roman" w:cs="Times New Roman"/>
          <w:sz w:val="24"/>
          <w:szCs w:val="24"/>
        </w:rPr>
        <w:t>.</w:t>
      </w:r>
      <w:r w:rsidR="002A40E0">
        <w:rPr>
          <w:rStyle w:val="FootnoteReference"/>
          <w:rFonts w:ascii="Times New Roman" w:hAnsi="Times New Roman" w:cs="Times New Roman"/>
          <w:sz w:val="24"/>
          <w:szCs w:val="24"/>
        </w:rPr>
        <w:footnoteReference w:id="28"/>
      </w:r>
      <w:r w:rsidRPr="00064DB9">
        <w:rPr>
          <w:rFonts w:ascii="Times New Roman" w:hAnsi="Times New Roman" w:cs="Times New Roman"/>
          <w:sz w:val="24"/>
          <w:szCs w:val="24"/>
        </w:rPr>
        <w:t xml:space="preserve"> </w:t>
      </w:r>
    </w:p>
    <w:p w14:paraId="4D0A0EA2" w14:textId="77713CBF" w:rsidR="003374F2" w:rsidRDefault="00064DB9" w:rsidP="004B43A4">
      <w:pPr>
        <w:pStyle w:val="ListParagraph"/>
        <w:spacing w:line="480" w:lineRule="auto"/>
        <w:ind w:left="284" w:firstLine="567"/>
        <w:jc w:val="both"/>
        <w:rPr>
          <w:rFonts w:ascii="Times New Roman" w:hAnsi="Times New Roman" w:cs="Times New Roman"/>
          <w:sz w:val="24"/>
          <w:szCs w:val="24"/>
        </w:rPr>
      </w:pPr>
      <w:r w:rsidRPr="004B43A4">
        <w:rPr>
          <w:rFonts w:ascii="Times New Roman" w:hAnsi="Times New Roman" w:cs="Times New Roman"/>
          <w:sz w:val="24"/>
          <w:szCs w:val="24"/>
        </w:rPr>
        <w:t xml:space="preserve">Pada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menyewa</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merupakan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mengikat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w:t>
      </w:r>
      <w:r w:rsidR="002A40E0">
        <w:rPr>
          <w:rFonts w:ascii="Times New Roman" w:hAnsi="Times New Roman" w:cs="Times New Roman"/>
          <w:sz w:val="24"/>
          <w:szCs w:val="24"/>
        </w:rPr>
        <w:t>c</w:t>
      </w:r>
      <w:r w:rsidRPr="004B43A4">
        <w:rPr>
          <w:rFonts w:ascii="Times New Roman" w:hAnsi="Times New Roman" w:cs="Times New Roman"/>
          <w:sz w:val="24"/>
          <w:szCs w:val="24"/>
        </w:rPr>
        <w:t>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pasti</w:t>
      </w:r>
      <w:proofErr w:type="spellEnd"/>
      <w:r w:rsidRPr="004B43A4">
        <w:rPr>
          <w:rFonts w:ascii="Times New Roman" w:hAnsi="Times New Roman" w:cs="Times New Roman"/>
          <w:sz w:val="24"/>
          <w:szCs w:val="24"/>
        </w:rPr>
        <w:t xml:space="preserve"> dua </w:t>
      </w:r>
      <w:proofErr w:type="spellStart"/>
      <w:r w:rsidRPr="004B43A4">
        <w:rPr>
          <w:rFonts w:ascii="Times New Roman" w:hAnsi="Times New Roman" w:cs="Times New Roman"/>
          <w:sz w:val="24"/>
          <w:szCs w:val="24"/>
        </w:rPr>
        <w:t>belah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kematian</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penyewa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atau</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menyewakan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menurut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pendapat</w:t>
      </w:r>
      <w:proofErr w:type="spellEnd"/>
      <w:r w:rsidRPr="004B43A4">
        <w:rPr>
          <w:rFonts w:ascii="Times New Roman" w:hAnsi="Times New Roman" w:cs="Times New Roman"/>
          <w:sz w:val="24"/>
          <w:szCs w:val="24"/>
        </w:rPr>
        <w:t xml:space="preserve"> ulama-ulama </w:t>
      </w:r>
      <w:proofErr w:type="spellStart"/>
      <w:r w:rsidRPr="004B43A4">
        <w:rPr>
          <w:rFonts w:ascii="Times New Roman" w:hAnsi="Times New Roman" w:cs="Times New Roman"/>
          <w:sz w:val="24"/>
          <w:szCs w:val="24"/>
        </w:rPr>
        <w:t>mazhab</w:t>
      </w:r>
      <w:proofErr w:type="spellEnd"/>
      <w:r w:rsidRPr="004B43A4">
        <w:rPr>
          <w:rFonts w:ascii="Times New Roman" w:hAnsi="Times New Roman" w:cs="Times New Roman"/>
          <w:sz w:val="24"/>
          <w:szCs w:val="24"/>
        </w:rPr>
        <w:t xml:space="preserve"> Hanafi </w:t>
      </w:r>
      <w:proofErr w:type="spellStart"/>
      <w:r w:rsidRPr="004B43A4">
        <w:rPr>
          <w:rFonts w:ascii="Times New Roman" w:hAnsi="Times New Roman" w:cs="Times New Roman"/>
          <w:sz w:val="24"/>
          <w:szCs w:val="24"/>
        </w:rPr>
        <w:t>mengakibatkan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berakhirnya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Namun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menurut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pendapat</w:t>
      </w:r>
      <w:proofErr w:type="spellEnd"/>
      <w:r w:rsidRPr="004B43A4">
        <w:rPr>
          <w:rFonts w:ascii="Times New Roman" w:hAnsi="Times New Roman" w:cs="Times New Roman"/>
          <w:sz w:val="24"/>
          <w:szCs w:val="24"/>
        </w:rPr>
        <w:t xml:space="preserve"> ulama-ulama </w:t>
      </w:r>
      <w:proofErr w:type="spellStart"/>
      <w:r w:rsidRPr="004B43A4">
        <w:rPr>
          <w:rFonts w:ascii="Times New Roman" w:hAnsi="Times New Roman" w:cs="Times New Roman"/>
          <w:sz w:val="24"/>
          <w:szCs w:val="24"/>
        </w:rPr>
        <w:t>mazhab</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Syafi’i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Ulama-ulama </w:t>
      </w:r>
      <w:proofErr w:type="spellStart"/>
      <w:r w:rsidRPr="004B43A4">
        <w:rPr>
          <w:rFonts w:ascii="Times New Roman" w:hAnsi="Times New Roman" w:cs="Times New Roman"/>
          <w:sz w:val="24"/>
          <w:szCs w:val="24"/>
        </w:rPr>
        <w:t>Hanfiyah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berpendapat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bahwa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objek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menyewa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manfaat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sewa</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terjadinya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sedikit-sedikit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sejalan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waktu</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dilalui</w:t>
      </w:r>
      <w:proofErr w:type="spellEnd"/>
      <w:r w:rsidRPr="004B43A4">
        <w:rPr>
          <w:rFonts w:ascii="Times New Roman" w:hAnsi="Times New Roman" w:cs="Times New Roman"/>
          <w:sz w:val="24"/>
          <w:szCs w:val="24"/>
        </w:rPr>
        <w:t xml:space="preserve">. Manfaat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setelah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meninggalnya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pemilik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bukan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lagi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menjadi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haknya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berlaku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lagi</w:t>
      </w:r>
      <w:proofErr w:type="spellEnd"/>
      <w:r w:rsidRPr="004B43A4">
        <w:rPr>
          <w:rFonts w:ascii="Times New Roman" w:hAnsi="Times New Roman" w:cs="Times New Roman"/>
          <w:sz w:val="24"/>
          <w:szCs w:val="24"/>
        </w:rPr>
        <w:t xml:space="preserve">. </w:t>
      </w:r>
    </w:p>
    <w:p w14:paraId="3A666478" w14:textId="6186C87D" w:rsidR="00064DB9" w:rsidRDefault="00064DB9" w:rsidP="004B43A4">
      <w:pPr>
        <w:pStyle w:val="ListParagraph"/>
        <w:spacing w:line="480" w:lineRule="auto"/>
        <w:ind w:left="284" w:firstLine="567"/>
        <w:jc w:val="both"/>
        <w:rPr>
          <w:rFonts w:ascii="Times New Roman" w:hAnsi="Times New Roman" w:cs="Times New Roman"/>
          <w:sz w:val="24"/>
          <w:szCs w:val="24"/>
        </w:rPr>
      </w:pPr>
      <w:proofErr w:type="spellStart"/>
      <w:r w:rsidRPr="004B43A4">
        <w:rPr>
          <w:rFonts w:ascii="Times New Roman" w:hAnsi="Times New Roman" w:cs="Times New Roman"/>
          <w:sz w:val="24"/>
          <w:szCs w:val="24"/>
        </w:rPr>
        <w:t>Berbeda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ulama </w:t>
      </w:r>
      <w:proofErr w:type="spellStart"/>
      <w:r w:rsidRPr="004B43A4">
        <w:rPr>
          <w:rFonts w:ascii="Times New Roman" w:hAnsi="Times New Roman" w:cs="Times New Roman"/>
          <w:sz w:val="24"/>
          <w:szCs w:val="24"/>
        </w:rPr>
        <w:t>Hanafiyah</w:t>
      </w:r>
      <w:proofErr w:type="spellEnd"/>
      <w:r w:rsidRPr="004B43A4">
        <w:rPr>
          <w:rFonts w:ascii="Times New Roman" w:hAnsi="Times New Roman" w:cs="Times New Roman"/>
          <w:sz w:val="24"/>
          <w:szCs w:val="24"/>
        </w:rPr>
        <w:t xml:space="preserve">, ulama </w:t>
      </w:r>
      <w:proofErr w:type="spellStart"/>
      <w:r w:rsidRPr="004B43A4">
        <w:rPr>
          <w:rFonts w:ascii="Times New Roman" w:hAnsi="Times New Roman" w:cs="Times New Roman"/>
          <w:sz w:val="24"/>
          <w:szCs w:val="24"/>
        </w:rPr>
        <w:t>Syafi’iyah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memandang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manfaat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barang-barang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sewa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semuanya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ketika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diadakan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terjadi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sedikit-sedikit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sehingga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kematian</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membatalkan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Dalam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gadai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kematian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pemegang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gadai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mengakibatkan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berakhirnya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tetapi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dilakukan</w:t>
      </w:r>
      <w:proofErr w:type="spellEnd"/>
      <w:r w:rsidRPr="004B43A4">
        <w:rPr>
          <w:rFonts w:ascii="Times New Roman" w:hAnsi="Times New Roman" w:cs="Times New Roman"/>
          <w:sz w:val="24"/>
          <w:szCs w:val="24"/>
        </w:rPr>
        <w:t xml:space="preserve"> oleh </w:t>
      </w:r>
      <w:proofErr w:type="spellStart"/>
      <w:r w:rsidRPr="004B43A4">
        <w:rPr>
          <w:rFonts w:ascii="Times New Roman" w:hAnsi="Times New Roman" w:cs="Times New Roman"/>
          <w:sz w:val="24"/>
          <w:szCs w:val="24"/>
        </w:rPr>
        <w:t>ahli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warisnya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guna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menjamin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atas</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piutang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meninggal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adalah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berutang</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ahli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warisnya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masih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kecil-kecil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barang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gadai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dijual</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melunasi</w:t>
      </w:r>
      <w:proofErr w:type="spellEnd"/>
      <w:r w:rsidRPr="004B43A4">
        <w:rPr>
          <w:rFonts w:ascii="Times New Roman" w:hAnsi="Times New Roman" w:cs="Times New Roman"/>
          <w:sz w:val="24"/>
          <w:szCs w:val="24"/>
        </w:rPr>
        <w:t xml:space="preserve"> utang. Akan </w:t>
      </w:r>
      <w:proofErr w:type="spellStart"/>
      <w:r w:rsidRPr="004B43A4">
        <w:rPr>
          <w:rFonts w:ascii="Times New Roman" w:hAnsi="Times New Roman" w:cs="Times New Roman"/>
          <w:sz w:val="24"/>
          <w:szCs w:val="24"/>
        </w:rPr>
        <w:t>tetapi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ahli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warisnya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sudah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besar-besar</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dewasa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mereka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mengganti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kedudukan</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mewariskan</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berkewajiban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untuk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menyelesaikan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gadai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melunasi</w:t>
      </w:r>
      <w:proofErr w:type="spellEnd"/>
      <w:r w:rsidRPr="004B43A4">
        <w:rPr>
          <w:rFonts w:ascii="Times New Roman" w:hAnsi="Times New Roman" w:cs="Times New Roman"/>
          <w:sz w:val="24"/>
          <w:szCs w:val="24"/>
        </w:rPr>
        <w:t xml:space="preserve"> utang. Dalam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persekutuan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karena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itu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tidak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mengikat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secara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pasti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kedua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belah</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kematian</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anggotanya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mengakibatkan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lastRenderedPageBreak/>
        <w:t>berakhirnya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Demikian</w:t>
      </w:r>
      <w:proofErr w:type="spellEnd"/>
      <w:r w:rsidRPr="004B43A4">
        <w:rPr>
          <w:rFonts w:ascii="Times New Roman" w:hAnsi="Times New Roman" w:cs="Times New Roman"/>
          <w:sz w:val="24"/>
          <w:szCs w:val="24"/>
        </w:rPr>
        <w:t xml:space="preserve"> pula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perwalian</w:t>
      </w:r>
      <w:proofErr w:type="spellEnd"/>
      <w:r w:rsidRPr="004B43A4">
        <w:rPr>
          <w:rFonts w:ascii="Times New Roman" w:hAnsi="Times New Roman" w:cs="Times New Roman"/>
          <w:sz w:val="24"/>
          <w:szCs w:val="24"/>
        </w:rPr>
        <w:t xml:space="preserve">. Jadi,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bookmarkStart w:id="0" w:name="_Hlk130401861"/>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menyangkut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hak-hak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perorangan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bukan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hak-hak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kebendaan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kematian</w:t>
      </w:r>
      <w:proofErr w:type="spellEnd"/>
      <w:r w:rsidRPr="004B43A4">
        <w:rPr>
          <w:rFonts w:ascii="Times New Roman" w:hAnsi="Times New Roman" w:cs="Times New Roman"/>
          <w:sz w:val="24"/>
          <w:szCs w:val="24"/>
        </w:rPr>
        <w:t xml:space="preserve"> salah </w:t>
      </w:r>
      <w:proofErr w:type="spellStart"/>
      <w:r w:rsidRPr="004B43A4">
        <w:rPr>
          <w:rFonts w:ascii="Times New Roman" w:hAnsi="Times New Roman" w:cs="Times New Roman"/>
          <w:sz w:val="24"/>
          <w:szCs w:val="24"/>
        </w:rPr>
        <w:t>satu</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pihak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mengakibatkan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berakhirnya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seperti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perwalian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perwakilan</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sebagainya</w:t>
      </w:r>
      <w:bookmarkEnd w:id="0"/>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Apabila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menyangkut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hak-hak</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kebendaan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terdapat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berbagai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ma</w:t>
      </w:r>
      <w:r w:rsidR="0075381A">
        <w:rPr>
          <w:rFonts w:ascii="Times New Roman" w:hAnsi="Times New Roman" w:cs="Times New Roman"/>
          <w:sz w:val="24"/>
          <w:szCs w:val="24"/>
        </w:rPr>
        <w:t>c</w:t>
      </w:r>
      <w:r w:rsidRPr="004B43A4">
        <w:rPr>
          <w:rFonts w:ascii="Times New Roman" w:hAnsi="Times New Roman" w:cs="Times New Roman"/>
          <w:sz w:val="24"/>
          <w:szCs w:val="24"/>
        </w:rPr>
        <w:t>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ketentuan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bergantung</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kepada</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bentuk</w:t>
      </w:r>
      <w:proofErr w:type="spellEnd"/>
      <w:r w:rsidRPr="004B43A4">
        <w:rPr>
          <w:rFonts w:ascii="Times New Roman" w:hAnsi="Times New Roman" w:cs="Times New Roman"/>
          <w:sz w:val="24"/>
          <w:szCs w:val="24"/>
        </w:rPr>
        <w:t xml:space="preserve"> dan </w:t>
      </w:r>
      <w:proofErr w:type="spellStart"/>
      <w:r w:rsidRPr="004B43A4">
        <w:rPr>
          <w:rFonts w:ascii="Times New Roman" w:hAnsi="Times New Roman" w:cs="Times New Roman"/>
          <w:sz w:val="24"/>
          <w:szCs w:val="24"/>
        </w:rPr>
        <w:t>sifat</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w:t>
      </w:r>
      <w:proofErr w:type="spellEnd"/>
      <w:r w:rsidRPr="004B43A4">
        <w:rPr>
          <w:rFonts w:ascii="Times New Roman" w:hAnsi="Times New Roman" w:cs="Times New Roman"/>
          <w:sz w:val="24"/>
          <w:szCs w:val="24"/>
        </w:rPr>
        <w:t xml:space="preserve"> yang </w:t>
      </w:r>
      <w:proofErr w:type="spellStart"/>
      <w:r w:rsidRPr="004B43A4">
        <w:rPr>
          <w:rFonts w:ascii="Times New Roman" w:hAnsi="Times New Roman" w:cs="Times New Roman"/>
          <w:sz w:val="24"/>
          <w:szCs w:val="24"/>
        </w:rPr>
        <w:t>diadakan</w:t>
      </w:r>
      <w:proofErr w:type="spellEnd"/>
      <w:r w:rsidRPr="004B43A4">
        <w:rPr>
          <w:rFonts w:ascii="Times New Roman" w:hAnsi="Times New Roman" w:cs="Times New Roman"/>
          <w:sz w:val="24"/>
          <w:szCs w:val="24"/>
        </w:rPr>
        <w:t xml:space="preserve">. Hal </w:t>
      </w:r>
      <w:proofErr w:type="spellStart"/>
      <w:r w:rsidRPr="004B43A4">
        <w:rPr>
          <w:rFonts w:ascii="Times New Roman" w:hAnsi="Times New Roman" w:cs="Times New Roman"/>
          <w:sz w:val="24"/>
          <w:szCs w:val="24"/>
        </w:rPr>
        <w:t>ini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diketahui</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dalam</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pembahasan</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akad-akad</w:t>
      </w:r>
      <w:proofErr w:type="spellEnd"/>
      <w:r w:rsidRPr="004B43A4">
        <w:rPr>
          <w:rFonts w:ascii="Times New Roman" w:hAnsi="Times New Roman" w:cs="Times New Roman"/>
          <w:sz w:val="24"/>
          <w:szCs w:val="24"/>
        </w:rPr>
        <w:t xml:space="preserve"> </w:t>
      </w:r>
      <w:proofErr w:type="spellStart"/>
      <w:r w:rsidRPr="004B43A4">
        <w:rPr>
          <w:rFonts w:ascii="Times New Roman" w:hAnsi="Times New Roman" w:cs="Times New Roman"/>
          <w:sz w:val="24"/>
          <w:szCs w:val="24"/>
        </w:rPr>
        <w:t>tertentu</w:t>
      </w:r>
      <w:proofErr w:type="spellEnd"/>
      <w:r w:rsidRPr="004B43A4">
        <w:rPr>
          <w:rFonts w:ascii="Times New Roman" w:hAnsi="Times New Roman" w:cs="Times New Roman"/>
          <w:sz w:val="24"/>
          <w:szCs w:val="24"/>
        </w:rPr>
        <w:t>.</w:t>
      </w:r>
    </w:p>
    <w:p w14:paraId="0AC65348" w14:textId="55D50289" w:rsidR="0075381A" w:rsidRPr="004B43A4" w:rsidRDefault="0075381A" w:rsidP="004B43A4">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orang lain. Dalam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sidRPr="0075381A">
        <w:rPr>
          <w:rFonts w:ascii="Times New Roman" w:hAnsi="Times New Roman" w:cs="Times New Roman"/>
          <w:i/>
          <w:iCs/>
          <w:sz w:val="24"/>
          <w:szCs w:val="24"/>
        </w:rPr>
        <w:t>syara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perwaliannya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hakim</w:t>
      </w:r>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seperti</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pewakilan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pengampu</w:t>
      </w:r>
      <w:proofErr w:type="spellEnd"/>
      <w:r w:rsidR="002412EB">
        <w:rPr>
          <w:rFonts w:ascii="Times New Roman" w:hAnsi="Times New Roman" w:cs="Times New Roman"/>
          <w:sz w:val="24"/>
          <w:szCs w:val="24"/>
        </w:rPr>
        <w:t xml:space="preserve">, dan yang </w:t>
      </w:r>
      <w:proofErr w:type="spellStart"/>
      <w:r w:rsidR="002412EB">
        <w:rPr>
          <w:rFonts w:ascii="Times New Roman" w:hAnsi="Times New Roman" w:cs="Times New Roman"/>
          <w:sz w:val="24"/>
          <w:szCs w:val="24"/>
        </w:rPr>
        <w:t>ketiga</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yaitu</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perwakilan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berdasarkan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kesepakatan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yaitu</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perwakilan</w:t>
      </w:r>
      <w:proofErr w:type="spellEnd"/>
      <w:r w:rsidR="002412EB">
        <w:rPr>
          <w:rFonts w:ascii="Times New Roman" w:hAnsi="Times New Roman" w:cs="Times New Roman"/>
          <w:sz w:val="24"/>
          <w:szCs w:val="24"/>
        </w:rPr>
        <w:t xml:space="preserve"> yang </w:t>
      </w:r>
      <w:proofErr w:type="spellStart"/>
      <w:r w:rsidR="002412EB">
        <w:rPr>
          <w:rFonts w:ascii="Times New Roman" w:hAnsi="Times New Roman" w:cs="Times New Roman"/>
          <w:sz w:val="24"/>
          <w:szCs w:val="24"/>
        </w:rPr>
        <w:t>timbul</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akibat</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adanya</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perjanjian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antara</w:t>
      </w:r>
      <w:proofErr w:type="spellEnd"/>
      <w:r w:rsidR="002412EB">
        <w:rPr>
          <w:rFonts w:ascii="Times New Roman" w:hAnsi="Times New Roman" w:cs="Times New Roman"/>
          <w:sz w:val="24"/>
          <w:szCs w:val="24"/>
        </w:rPr>
        <w:t xml:space="preserve"> dua </w:t>
      </w:r>
      <w:proofErr w:type="spellStart"/>
      <w:r w:rsidR="002412EB">
        <w:rPr>
          <w:rFonts w:ascii="Times New Roman" w:hAnsi="Times New Roman" w:cs="Times New Roman"/>
          <w:sz w:val="24"/>
          <w:szCs w:val="24"/>
        </w:rPr>
        <w:t>pihak</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dimana</w:t>
      </w:r>
      <w:proofErr w:type="spellEnd"/>
      <w:r w:rsidR="002412EB">
        <w:rPr>
          <w:rFonts w:ascii="Times New Roman" w:hAnsi="Times New Roman" w:cs="Times New Roman"/>
          <w:sz w:val="24"/>
          <w:szCs w:val="24"/>
        </w:rPr>
        <w:t xml:space="preserve"> yang </w:t>
      </w:r>
      <w:proofErr w:type="spellStart"/>
      <w:r w:rsidR="002412EB">
        <w:rPr>
          <w:rFonts w:ascii="Times New Roman" w:hAnsi="Times New Roman" w:cs="Times New Roman"/>
          <w:sz w:val="24"/>
          <w:szCs w:val="24"/>
        </w:rPr>
        <w:t>satu</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memberikan</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kuasa</w:t>
      </w:r>
      <w:proofErr w:type="spellEnd"/>
      <w:r w:rsidR="002412EB">
        <w:rPr>
          <w:rFonts w:ascii="Times New Roman" w:hAnsi="Times New Roman" w:cs="Times New Roman"/>
          <w:sz w:val="24"/>
          <w:szCs w:val="24"/>
        </w:rPr>
        <w:t xml:space="preserve"> yang </w:t>
      </w:r>
      <w:proofErr w:type="spellStart"/>
      <w:r w:rsidR="002412EB">
        <w:rPr>
          <w:rFonts w:ascii="Times New Roman" w:hAnsi="Times New Roman" w:cs="Times New Roman"/>
          <w:sz w:val="24"/>
          <w:szCs w:val="24"/>
        </w:rPr>
        <w:t>dalam</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istilah</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hukum</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Islamnya</w:t>
      </w:r>
      <w:proofErr w:type="spellEnd"/>
      <w:r w:rsidR="002412EB">
        <w:rPr>
          <w:rFonts w:ascii="Times New Roman" w:hAnsi="Times New Roman" w:cs="Times New Roman"/>
          <w:sz w:val="24"/>
          <w:szCs w:val="24"/>
        </w:rPr>
        <w:t xml:space="preserve"> </w:t>
      </w:r>
      <w:proofErr w:type="spellStart"/>
      <w:r w:rsidR="002412EB">
        <w:rPr>
          <w:rFonts w:ascii="Times New Roman" w:hAnsi="Times New Roman" w:cs="Times New Roman"/>
          <w:sz w:val="24"/>
          <w:szCs w:val="24"/>
        </w:rPr>
        <w:t>adalah</w:t>
      </w:r>
      <w:proofErr w:type="spellEnd"/>
      <w:r w:rsidR="002412EB">
        <w:rPr>
          <w:rFonts w:ascii="Times New Roman" w:hAnsi="Times New Roman" w:cs="Times New Roman"/>
          <w:sz w:val="24"/>
          <w:szCs w:val="24"/>
        </w:rPr>
        <w:t xml:space="preserve"> </w:t>
      </w:r>
      <w:r w:rsidR="002412EB" w:rsidRPr="002412EB">
        <w:rPr>
          <w:rFonts w:ascii="Times New Roman" w:hAnsi="Times New Roman" w:cs="Times New Roman"/>
          <w:i/>
          <w:iCs/>
          <w:sz w:val="24"/>
          <w:szCs w:val="24"/>
        </w:rPr>
        <w:t>al-</w:t>
      </w:r>
      <w:proofErr w:type="spellStart"/>
      <w:r w:rsidR="002412EB" w:rsidRPr="002412EB">
        <w:rPr>
          <w:rFonts w:ascii="Times New Roman" w:hAnsi="Times New Roman" w:cs="Times New Roman"/>
          <w:i/>
          <w:iCs/>
          <w:sz w:val="24"/>
          <w:szCs w:val="24"/>
        </w:rPr>
        <w:t>wakalah</w:t>
      </w:r>
      <w:proofErr w:type="spellEnd"/>
      <w:r w:rsidR="002412EB">
        <w:rPr>
          <w:rFonts w:ascii="Times New Roman" w:hAnsi="Times New Roman" w:cs="Times New Roman"/>
          <w:sz w:val="24"/>
          <w:szCs w:val="24"/>
        </w:rPr>
        <w:t>.</w:t>
      </w:r>
      <w:r w:rsidR="002412EB">
        <w:rPr>
          <w:rStyle w:val="FootnoteReference"/>
          <w:rFonts w:ascii="Times New Roman" w:hAnsi="Times New Roman" w:cs="Times New Roman"/>
          <w:sz w:val="24"/>
          <w:szCs w:val="24"/>
        </w:rPr>
        <w:footnoteReference w:id="29"/>
      </w:r>
    </w:p>
    <w:p w14:paraId="6897C14D" w14:textId="441AA4ED" w:rsidR="00914659" w:rsidRDefault="00914659" w:rsidP="004B43A4">
      <w:pPr>
        <w:pStyle w:val="ListParagraph"/>
        <w:numPr>
          <w:ilvl w:val="0"/>
          <w:numId w:val="2"/>
        </w:numPr>
        <w:spacing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Tidak </w:t>
      </w:r>
      <w:proofErr w:type="spellStart"/>
      <w:r>
        <w:rPr>
          <w:rFonts w:ascii="Times New Roman" w:hAnsi="Times New Roman" w:cs="Times New Roman"/>
          <w:b/>
          <w:bCs/>
          <w:sz w:val="24"/>
          <w:szCs w:val="24"/>
        </w:rPr>
        <w:t>Memperoleh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Izin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Pihak</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Memiliki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Kewenangan</w:t>
      </w:r>
      <w:proofErr w:type="spellEnd"/>
    </w:p>
    <w:p w14:paraId="65E1E6A5" w14:textId="367F369B" w:rsidR="00593074" w:rsidRDefault="005E107C" w:rsidP="004B43A4">
      <w:pPr>
        <w:pStyle w:val="ListParagraph"/>
        <w:spacing w:line="480" w:lineRule="auto"/>
        <w:ind w:left="284" w:firstLine="567"/>
        <w:jc w:val="both"/>
        <w:rPr>
          <w:rFonts w:ascii="Times New Roman" w:hAnsi="Times New Roman" w:cs="Times New Roman"/>
          <w:sz w:val="24"/>
          <w:szCs w:val="24"/>
        </w:rPr>
      </w:pPr>
      <w:proofErr w:type="spellStart"/>
      <w:r w:rsidRPr="005E107C">
        <w:rPr>
          <w:rFonts w:ascii="Times New Roman" w:hAnsi="Times New Roman" w:cs="Times New Roman"/>
          <w:sz w:val="24"/>
          <w:szCs w:val="24"/>
        </w:rPr>
        <w:t>Akad</w:t>
      </w:r>
      <w:proofErr w:type="spellEnd"/>
      <w:r w:rsidRPr="005E107C">
        <w:rPr>
          <w:rFonts w:ascii="Times New Roman" w:hAnsi="Times New Roman" w:cs="Times New Roman"/>
          <w:sz w:val="24"/>
          <w:szCs w:val="24"/>
        </w:rPr>
        <w:t xml:space="preserve"> </w:t>
      </w:r>
      <w:bookmarkStart w:id="1" w:name="_Hlk130401987"/>
      <w:proofErr w:type="spellStart"/>
      <w:r w:rsidRPr="005E107C">
        <w:rPr>
          <w:rFonts w:ascii="Times New Roman" w:hAnsi="Times New Roman" w:cs="Times New Roman"/>
          <w:i/>
          <w:iCs/>
          <w:sz w:val="24"/>
          <w:szCs w:val="24"/>
        </w:rPr>
        <w:t>mauquf</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ditangguhkan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dapat</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berakhir</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apabila</w:t>
      </w:r>
      <w:proofErr w:type="spellEnd"/>
      <w:r w:rsidRPr="005E107C">
        <w:rPr>
          <w:rFonts w:ascii="Times New Roman" w:hAnsi="Times New Roman" w:cs="Times New Roman"/>
          <w:sz w:val="24"/>
          <w:szCs w:val="24"/>
        </w:rPr>
        <w:t xml:space="preserve"> orang yang </w:t>
      </w:r>
      <w:proofErr w:type="spellStart"/>
      <w:r w:rsidRPr="005E107C">
        <w:rPr>
          <w:rFonts w:ascii="Times New Roman" w:hAnsi="Times New Roman" w:cs="Times New Roman"/>
          <w:sz w:val="24"/>
          <w:szCs w:val="24"/>
        </w:rPr>
        <w:t>berhak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tidak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memberikan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persetujuananya</w:t>
      </w:r>
      <w:proofErr w:type="spellEnd"/>
      <w:r w:rsidRPr="005E107C">
        <w:rPr>
          <w:rFonts w:ascii="Times New Roman" w:hAnsi="Times New Roman" w:cs="Times New Roman"/>
          <w:sz w:val="24"/>
          <w:szCs w:val="24"/>
        </w:rPr>
        <w:t xml:space="preserve">. </w:t>
      </w:r>
      <w:bookmarkEnd w:id="1"/>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i/>
          <w:iCs/>
          <w:sz w:val="24"/>
          <w:szCs w:val="24"/>
        </w:rPr>
        <w:t>mauquf</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ialah</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 xml:space="preserve"> yang </w:t>
      </w:r>
      <w:proofErr w:type="spellStart"/>
      <w:r w:rsidR="00593074" w:rsidRPr="00593074">
        <w:rPr>
          <w:rFonts w:ascii="Times New Roman" w:hAnsi="Times New Roman" w:cs="Times New Roman"/>
          <w:sz w:val="24"/>
          <w:szCs w:val="24"/>
        </w:rPr>
        <w:t>terjadi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dari</w:t>
      </w:r>
      <w:proofErr w:type="spellEnd"/>
      <w:r w:rsidR="00593074" w:rsidRPr="00593074">
        <w:rPr>
          <w:rFonts w:ascii="Times New Roman" w:hAnsi="Times New Roman" w:cs="Times New Roman"/>
          <w:sz w:val="24"/>
          <w:szCs w:val="24"/>
        </w:rPr>
        <w:t xml:space="preserve"> orang yang </w:t>
      </w:r>
      <w:proofErr w:type="spellStart"/>
      <w:r w:rsidR="00593074" w:rsidRPr="00593074">
        <w:rPr>
          <w:rFonts w:ascii="Times New Roman" w:hAnsi="Times New Roman" w:cs="Times New Roman"/>
          <w:sz w:val="24"/>
          <w:szCs w:val="24"/>
        </w:rPr>
        <w:t>memenuhi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syarat</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kecakapan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tetapi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tidak</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mempunyai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kekuasaan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melakukan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seperti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 xml:space="preserve"> yang </w:t>
      </w:r>
      <w:proofErr w:type="spellStart"/>
      <w:r w:rsidR="00593074" w:rsidRPr="00593074">
        <w:rPr>
          <w:rFonts w:ascii="Times New Roman" w:hAnsi="Times New Roman" w:cs="Times New Roman"/>
          <w:sz w:val="24"/>
          <w:szCs w:val="24"/>
        </w:rPr>
        <w:t>dilakukan</w:t>
      </w:r>
      <w:proofErr w:type="spellEnd"/>
      <w:r w:rsidR="00593074" w:rsidRPr="00593074">
        <w:rPr>
          <w:rFonts w:ascii="Times New Roman" w:hAnsi="Times New Roman" w:cs="Times New Roman"/>
          <w:sz w:val="24"/>
          <w:szCs w:val="24"/>
        </w:rPr>
        <w:t xml:space="preserve"> oleh </w:t>
      </w:r>
      <w:proofErr w:type="spellStart"/>
      <w:r w:rsidR="00593074" w:rsidRPr="00593074">
        <w:rPr>
          <w:rFonts w:ascii="Times New Roman" w:hAnsi="Times New Roman" w:cs="Times New Roman"/>
          <w:sz w:val="24"/>
          <w:szCs w:val="24"/>
        </w:rPr>
        <w:t>anak</w:t>
      </w:r>
      <w:proofErr w:type="spellEnd"/>
      <w:r w:rsidR="00593074" w:rsidRPr="00593074">
        <w:rPr>
          <w:rFonts w:ascii="Times New Roman" w:hAnsi="Times New Roman" w:cs="Times New Roman"/>
          <w:sz w:val="24"/>
          <w:szCs w:val="24"/>
        </w:rPr>
        <w:t xml:space="preserve"> </w:t>
      </w:r>
      <w:proofErr w:type="spellStart"/>
      <w:proofErr w:type="gramStart"/>
      <w:r w:rsidR="00593074" w:rsidRPr="002F23F0">
        <w:rPr>
          <w:rFonts w:ascii="Times New Roman" w:hAnsi="Times New Roman" w:cs="Times New Roman"/>
          <w:i/>
          <w:iCs/>
          <w:sz w:val="24"/>
          <w:szCs w:val="24"/>
        </w:rPr>
        <w:t>tamyiz</w:t>
      </w:r>
      <w:proofErr w:type="spellEnd"/>
      <w:r w:rsidR="00593074" w:rsidRPr="00593074">
        <w:rPr>
          <w:rFonts w:ascii="Times New Roman" w:hAnsi="Times New Roman" w:cs="Times New Roman"/>
          <w:sz w:val="24"/>
          <w:szCs w:val="24"/>
        </w:rPr>
        <w:t xml:space="preserve"> .</w:t>
      </w:r>
      <w:proofErr w:type="gram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mauquf</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lastRenderedPageBreak/>
        <w:t>hanya</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mempunyai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akibat</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hukum</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apabila</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mendapat</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izin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secara</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sah</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dari</w:t>
      </w:r>
      <w:proofErr w:type="spellEnd"/>
      <w:r w:rsidR="00593074" w:rsidRPr="00593074">
        <w:rPr>
          <w:rFonts w:ascii="Times New Roman" w:hAnsi="Times New Roman" w:cs="Times New Roman"/>
          <w:sz w:val="24"/>
          <w:szCs w:val="24"/>
        </w:rPr>
        <w:t xml:space="preserve"> orang yang </w:t>
      </w:r>
      <w:proofErr w:type="spellStart"/>
      <w:r w:rsidR="00593074" w:rsidRPr="00593074">
        <w:rPr>
          <w:rFonts w:ascii="Times New Roman" w:hAnsi="Times New Roman" w:cs="Times New Roman"/>
          <w:sz w:val="24"/>
          <w:szCs w:val="24"/>
        </w:rPr>
        <w:t>mempunyai</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kekuasaan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melakukan</w:t>
      </w:r>
      <w:proofErr w:type="spellEnd"/>
      <w:r w:rsidR="00593074" w:rsidRPr="00593074">
        <w:rPr>
          <w:rFonts w:ascii="Times New Roman" w:hAnsi="Times New Roman" w:cs="Times New Roman"/>
          <w:sz w:val="24"/>
          <w:szCs w:val="24"/>
        </w:rPr>
        <w:t xml:space="preserve"> </w:t>
      </w:r>
      <w:proofErr w:type="spellStart"/>
      <w:r w:rsidR="00593074" w:rsidRPr="00593074">
        <w:rPr>
          <w:rFonts w:ascii="Times New Roman" w:hAnsi="Times New Roman" w:cs="Times New Roman"/>
          <w:sz w:val="24"/>
          <w:szCs w:val="24"/>
        </w:rPr>
        <w:t>akad</w:t>
      </w:r>
      <w:proofErr w:type="spellEnd"/>
      <w:r w:rsidR="00593074" w:rsidRPr="00593074">
        <w:rPr>
          <w:rFonts w:ascii="Times New Roman" w:hAnsi="Times New Roman" w:cs="Times New Roman"/>
          <w:sz w:val="24"/>
          <w:szCs w:val="24"/>
        </w:rPr>
        <w:t>.</w:t>
      </w:r>
      <w:r w:rsidR="00593074">
        <w:rPr>
          <w:rStyle w:val="FootnoteReference"/>
          <w:rFonts w:ascii="Times New Roman" w:hAnsi="Times New Roman" w:cs="Times New Roman"/>
          <w:sz w:val="24"/>
          <w:szCs w:val="24"/>
        </w:rPr>
        <w:footnoteReference w:id="30"/>
      </w:r>
    </w:p>
    <w:p w14:paraId="55EE9FF9" w14:textId="3AD06DF3" w:rsidR="009E4823" w:rsidRPr="00365F2D" w:rsidRDefault="005E107C" w:rsidP="00365F2D">
      <w:pPr>
        <w:pStyle w:val="ListParagraph"/>
        <w:spacing w:line="480" w:lineRule="auto"/>
        <w:ind w:left="284" w:firstLine="567"/>
        <w:jc w:val="both"/>
        <w:rPr>
          <w:rFonts w:ascii="Times New Roman" w:hAnsi="Times New Roman" w:cs="Times New Roman"/>
          <w:sz w:val="24"/>
          <w:szCs w:val="24"/>
        </w:rPr>
      </w:pPr>
      <w:proofErr w:type="spellStart"/>
      <w:r w:rsidRPr="005E107C">
        <w:rPr>
          <w:rFonts w:ascii="Times New Roman" w:hAnsi="Times New Roman" w:cs="Times New Roman"/>
          <w:sz w:val="24"/>
          <w:szCs w:val="24"/>
        </w:rPr>
        <w:t>Misalnya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dalam</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akad</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i/>
          <w:iCs/>
          <w:sz w:val="24"/>
          <w:szCs w:val="24"/>
        </w:rPr>
        <w:t>fudhuli</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Persetujuan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dari</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pihak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pemilik</w:t>
      </w:r>
      <w:proofErr w:type="spellEnd"/>
      <w:r w:rsidRPr="005E107C">
        <w:rPr>
          <w:rFonts w:ascii="Times New Roman" w:hAnsi="Times New Roman" w:cs="Times New Roman"/>
          <w:sz w:val="24"/>
          <w:szCs w:val="24"/>
        </w:rPr>
        <w:t xml:space="preserve"> juga </w:t>
      </w:r>
      <w:proofErr w:type="spellStart"/>
      <w:r w:rsidRPr="005E107C">
        <w:rPr>
          <w:rFonts w:ascii="Times New Roman" w:hAnsi="Times New Roman" w:cs="Times New Roman"/>
          <w:sz w:val="24"/>
          <w:szCs w:val="24"/>
        </w:rPr>
        <w:t>tidak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berlaku</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tidak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sah</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apabila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pelaku</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i/>
          <w:iCs/>
          <w:sz w:val="24"/>
          <w:szCs w:val="24"/>
        </w:rPr>
        <w:t>fudhuli</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atau</w:t>
      </w:r>
      <w:proofErr w:type="spellEnd"/>
      <w:r w:rsidRPr="005E107C">
        <w:rPr>
          <w:rFonts w:ascii="Times New Roman" w:hAnsi="Times New Roman" w:cs="Times New Roman"/>
          <w:sz w:val="24"/>
          <w:szCs w:val="24"/>
        </w:rPr>
        <w:t xml:space="preserve"> orang </w:t>
      </w:r>
      <w:proofErr w:type="spellStart"/>
      <w:r w:rsidRPr="005E107C">
        <w:rPr>
          <w:rFonts w:ascii="Times New Roman" w:hAnsi="Times New Roman" w:cs="Times New Roman"/>
          <w:sz w:val="24"/>
          <w:szCs w:val="24"/>
        </w:rPr>
        <w:t>berakad</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dengannya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meninggal</w:t>
      </w:r>
      <w:proofErr w:type="spellEnd"/>
      <w:r w:rsidRPr="005E107C">
        <w:rPr>
          <w:rFonts w:ascii="Times New Roman" w:hAnsi="Times New Roman" w:cs="Times New Roman"/>
          <w:sz w:val="24"/>
          <w:szCs w:val="24"/>
        </w:rPr>
        <w:t xml:space="preserve"> dunia. </w:t>
      </w:r>
      <w:proofErr w:type="spellStart"/>
      <w:r w:rsidRPr="005E107C">
        <w:rPr>
          <w:rFonts w:ascii="Times New Roman" w:hAnsi="Times New Roman" w:cs="Times New Roman"/>
          <w:sz w:val="24"/>
          <w:szCs w:val="24"/>
        </w:rPr>
        <w:t>Dengan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demikian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akad</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tersebut</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berakhir</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sebelum</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adanya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persetujuan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Pelaku</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i/>
          <w:iCs/>
          <w:sz w:val="24"/>
          <w:szCs w:val="24"/>
        </w:rPr>
        <w:t>fudhuli</w:t>
      </w:r>
      <w:proofErr w:type="spellEnd"/>
      <w:r w:rsidRPr="005E107C">
        <w:rPr>
          <w:rFonts w:ascii="Times New Roman" w:hAnsi="Times New Roman" w:cs="Times New Roman"/>
          <w:i/>
          <w:iCs/>
          <w:sz w:val="24"/>
          <w:szCs w:val="24"/>
        </w:rPr>
        <w:t xml:space="preserve"> </w:t>
      </w:r>
      <w:proofErr w:type="spellStart"/>
      <w:r w:rsidRPr="005E107C">
        <w:rPr>
          <w:rFonts w:ascii="Times New Roman" w:hAnsi="Times New Roman" w:cs="Times New Roman"/>
          <w:sz w:val="24"/>
          <w:szCs w:val="24"/>
        </w:rPr>
        <w:t>sendiri</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boleh</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melakukan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pembatalan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akad</w:t>
      </w:r>
      <w:proofErr w:type="spellEnd"/>
      <w:r w:rsidRPr="005E107C">
        <w:rPr>
          <w:rFonts w:ascii="Times New Roman" w:hAnsi="Times New Roman" w:cs="Times New Roman"/>
          <w:sz w:val="24"/>
          <w:szCs w:val="24"/>
        </w:rPr>
        <w:t xml:space="preserve"> yang di </w:t>
      </w:r>
      <w:proofErr w:type="spellStart"/>
      <w:r w:rsidRPr="005E107C">
        <w:rPr>
          <w:rFonts w:ascii="Times New Roman" w:hAnsi="Times New Roman" w:cs="Times New Roman"/>
          <w:sz w:val="24"/>
          <w:szCs w:val="24"/>
        </w:rPr>
        <w:t>buatnya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sebelum</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adanya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persetujuan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dari</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pemilik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untuk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menjaga</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kredibilitasnya</w:t>
      </w:r>
      <w:proofErr w:type="spellEnd"/>
      <w:r w:rsidRPr="005E107C">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39003B42" w14:textId="554C30E9" w:rsidR="00C84FA2" w:rsidRPr="0078218E" w:rsidRDefault="00335F51" w:rsidP="00C74F89">
      <w:pPr>
        <w:pStyle w:val="ListParagraph"/>
        <w:numPr>
          <w:ilvl w:val="0"/>
          <w:numId w:val="5"/>
        </w:numPr>
        <w:ind w:left="284" w:hanging="284"/>
        <w:rPr>
          <w:rFonts w:ascii="Times New Roman" w:hAnsi="Times New Roman" w:cs="Times New Roman"/>
          <w:b/>
          <w:bCs/>
          <w:sz w:val="24"/>
          <w:szCs w:val="24"/>
        </w:rPr>
      </w:pPr>
      <w:r w:rsidRPr="00990D9A">
        <w:rPr>
          <w:rFonts w:ascii="Times New Roman" w:hAnsi="Times New Roman" w:cs="Times New Roman"/>
          <w:b/>
          <w:bCs/>
          <w:sz w:val="24"/>
          <w:szCs w:val="24"/>
        </w:rPr>
        <w:t>Kesimpulan</w:t>
      </w:r>
    </w:p>
    <w:p w14:paraId="5BBBFFF8" w14:textId="54533CA1" w:rsidR="004B43A4" w:rsidRDefault="0078218E" w:rsidP="004B43A4">
      <w:pPr>
        <w:spacing w:line="480" w:lineRule="auto"/>
        <w:ind w:firstLine="567"/>
        <w:jc w:val="both"/>
        <w:rPr>
          <w:rFonts w:ascii="Times New Roman" w:hAnsi="Times New Roman" w:cs="Times New Roman"/>
          <w:sz w:val="24"/>
          <w:szCs w:val="24"/>
        </w:rPr>
      </w:pPr>
      <w:r w:rsidRPr="00A53048">
        <w:rPr>
          <w:rFonts w:ascii="Times New Roman" w:hAnsi="Times New Roman" w:cs="Times New Roman"/>
          <w:sz w:val="24"/>
          <w:szCs w:val="24"/>
        </w:rPr>
        <w:t xml:space="preserve">Pada </w:t>
      </w:r>
      <w:proofErr w:type="spellStart"/>
      <w:r w:rsidRPr="00A53048">
        <w:rPr>
          <w:rFonts w:ascii="Times New Roman" w:hAnsi="Times New Roman" w:cs="Times New Roman"/>
          <w:sz w:val="24"/>
          <w:szCs w:val="24"/>
        </w:rPr>
        <w:t>pembahasan</w:t>
      </w:r>
      <w:proofErr w:type="spellEnd"/>
      <w:r w:rsidRPr="00A53048">
        <w:rPr>
          <w:rFonts w:ascii="Times New Roman" w:hAnsi="Times New Roman" w:cs="Times New Roman"/>
          <w:sz w:val="24"/>
          <w:szCs w:val="24"/>
        </w:rPr>
        <w:t xml:space="preserve"> di </w:t>
      </w:r>
      <w:proofErr w:type="spellStart"/>
      <w:r w:rsidRPr="00A53048">
        <w:rPr>
          <w:rFonts w:ascii="Times New Roman" w:hAnsi="Times New Roman" w:cs="Times New Roman"/>
          <w:sz w:val="24"/>
          <w:szCs w:val="24"/>
        </w:rPr>
        <w:t>atas</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dapat</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ditarik</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kesimpulan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bahwa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berakhirnya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kontrak</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akad</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dalam</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hukum</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bisnis</w:t>
      </w:r>
      <w:proofErr w:type="spellEnd"/>
      <w:r w:rsidRPr="00A53048">
        <w:rPr>
          <w:rFonts w:ascii="Times New Roman" w:hAnsi="Times New Roman" w:cs="Times New Roman"/>
          <w:sz w:val="24"/>
          <w:szCs w:val="24"/>
        </w:rPr>
        <w:t xml:space="preserve"> syariah </w:t>
      </w:r>
      <w:proofErr w:type="spellStart"/>
      <w:r w:rsidRPr="00A53048">
        <w:rPr>
          <w:rFonts w:ascii="Times New Roman" w:hAnsi="Times New Roman" w:cs="Times New Roman"/>
          <w:sz w:val="24"/>
          <w:szCs w:val="24"/>
        </w:rPr>
        <w:t>terdiri</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atas</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beberapa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bagian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diantaranya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i/>
          <w:iCs/>
          <w:sz w:val="24"/>
          <w:szCs w:val="24"/>
        </w:rPr>
        <w:t>Pertama</w:t>
      </w:r>
      <w:proofErr w:type="spellEnd"/>
      <w:r w:rsidRPr="00A53048">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A53048">
        <w:rPr>
          <w:rFonts w:ascii="Times New Roman" w:hAnsi="Times New Roman" w:cs="Times New Roman"/>
          <w:sz w:val="24"/>
          <w:szCs w:val="24"/>
        </w:rPr>
        <w:t>erakhirnya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akad</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karena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sudah</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terpenuhi</w:t>
      </w:r>
      <w:proofErr w:type="spellEnd"/>
      <w:r w:rsidRPr="00A53048">
        <w:rPr>
          <w:rFonts w:ascii="Times New Roman" w:hAnsi="Times New Roman" w:cs="Times New Roman"/>
          <w:sz w:val="24"/>
          <w:szCs w:val="24"/>
        </w:rPr>
        <w:t xml:space="preserve">, yang </w:t>
      </w:r>
      <w:proofErr w:type="spellStart"/>
      <w:r w:rsidRPr="00A53048">
        <w:rPr>
          <w:rFonts w:ascii="Times New Roman" w:hAnsi="Times New Roman" w:cs="Times New Roman"/>
          <w:sz w:val="24"/>
          <w:szCs w:val="24"/>
        </w:rPr>
        <w:t>artinya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jika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tujuan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dari</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kedua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belah</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pihak</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telah</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tercapai</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maka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demikian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secara</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otomatis</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perjanjian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itu</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akan</w:t>
      </w:r>
      <w:proofErr w:type="spellEnd"/>
      <w:r w:rsidRPr="00A53048">
        <w:rPr>
          <w:rFonts w:ascii="Times New Roman" w:hAnsi="Times New Roman" w:cs="Times New Roman"/>
          <w:sz w:val="24"/>
          <w:szCs w:val="24"/>
        </w:rPr>
        <w:t xml:space="preserve"> </w:t>
      </w:r>
      <w:proofErr w:type="spellStart"/>
      <w:r w:rsidRPr="00A53048">
        <w:rPr>
          <w:rFonts w:ascii="Times New Roman" w:hAnsi="Times New Roman" w:cs="Times New Roman"/>
          <w:sz w:val="24"/>
          <w:szCs w:val="24"/>
        </w:rPr>
        <w:t>berakhir</w:t>
      </w:r>
      <w:proofErr w:type="spellEnd"/>
      <w:r w:rsidRPr="00A530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53048">
        <w:rPr>
          <w:rFonts w:ascii="Times New Roman" w:hAnsi="Times New Roman" w:cs="Times New Roman"/>
          <w:i/>
          <w:iCs/>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001D20F0">
        <w:rPr>
          <w:rFonts w:ascii="Times New Roman" w:hAnsi="Times New Roman" w:cs="Times New Roman"/>
          <w:sz w:val="24"/>
          <w:szCs w:val="24"/>
        </w:rPr>
        <w:t>adanya</w:t>
      </w:r>
      <w:proofErr w:type="spellEnd"/>
      <w:r w:rsidR="001D20F0">
        <w:rPr>
          <w:rFonts w:ascii="Times New Roman" w:hAnsi="Times New Roman" w:cs="Times New Roman"/>
          <w:sz w:val="24"/>
          <w:szCs w:val="24"/>
        </w:rPr>
        <w:t xml:space="preserve"> </w:t>
      </w:r>
      <w:proofErr w:type="spellStart"/>
      <w:r w:rsidR="001D20F0">
        <w:rPr>
          <w:rFonts w:ascii="Times New Roman" w:hAnsi="Times New Roman" w:cs="Times New Roman"/>
          <w:sz w:val="24"/>
          <w:szCs w:val="24"/>
        </w:rPr>
        <w:t>terminasi</w:t>
      </w:r>
      <w:proofErr w:type="spellEnd"/>
      <w:r w:rsidR="001D20F0">
        <w:rPr>
          <w:rFonts w:ascii="Times New Roman" w:hAnsi="Times New Roman" w:cs="Times New Roman"/>
          <w:sz w:val="24"/>
          <w:szCs w:val="24"/>
        </w:rPr>
        <w:t xml:space="preserve"> </w:t>
      </w:r>
      <w:proofErr w:type="spellStart"/>
      <w:r w:rsidR="001D20F0">
        <w:rPr>
          <w:rFonts w:ascii="Times New Roman" w:hAnsi="Times New Roman" w:cs="Times New Roman"/>
          <w:sz w:val="24"/>
          <w:szCs w:val="24"/>
        </w:rPr>
        <w:t>akad</w:t>
      </w:r>
      <w:proofErr w:type="spellEnd"/>
      <w:r w:rsidR="001D20F0">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mustahil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w:t>
      </w:r>
    </w:p>
    <w:p w14:paraId="7AF5D900" w14:textId="77777777" w:rsidR="005A41D6" w:rsidRDefault="0078218E" w:rsidP="005A41D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yang </w:t>
      </w:r>
      <w:proofErr w:type="spellStart"/>
      <w:r w:rsidRPr="00705307">
        <w:rPr>
          <w:rFonts w:ascii="Times New Roman" w:hAnsi="Times New Roman" w:cs="Times New Roman"/>
          <w:i/>
          <w:iCs/>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menyangkut</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hak-hak</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perorangan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bukan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hak-hak</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kebendaan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kematian</w:t>
      </w:r>
      <w:proofErr w:type="spellEnd"/>
      <w:r w:rsidRPr="00064DB9">
        <w:rPr>
          <w:rFonts w:ascii="Times New Roman" w:hAnsi="Times New Roman" w:cs="Times New Roman"/>
          <w:sz w:val="24"/>
          <w:szCs w:val="24"/>
        </w:rPr>
        <w:t xml:space="preserve"> salah </w:t>
      </w:r>
      <w:proofErr w:type="spellStart"/>
      <w:r w:rsidRPr="00064DB9">
        <w:rPr>
          <w:rFonts w:ascii="Times New Roman" w:hAnsi="Times New Roman" w:cs="Times New Roman"/>
          <w:sz w:val="24"/>
          <w:szCs w:val="24"/>
        </w:rPr>
        <w:t>satu</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pihak</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mengakibatkan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berakhirnya</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akad</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seperti</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perwalian</w:t>
      </w:r>
      <w:proofErr w:type="spellEnd"/>
      <w:r w:rsidRPr="00064DB9">
        <w:rPr>
          <w:rFonts w:ascii="Times New Roman" w:hAnsi="Times New Roman" w:cs="Times New Roman"/>
          <w:sz w:val="24"/>
          <w:szCs w:val="24"/>
        </w:rPr>
        <w:t xml:space="preserve">, </w:t>
      </w:r>
      <w:proofErr w:type="spellStart"/>
      <w:r w:rsidRPr="00064DB9">
        <w:rPr>
          <w:rFonts w:ascii="Times New Roman" w:hAnsi="Times New Roman" w:cs="Times New Roman"/>
          <w:sz w:val="24"/>
          <w:szCs w:val="24"/>
        </w:rPr>
        <w:t>perwakilan</w:t>
      </w:r>
      <w:proofErr w:type="spellEnd"/>
      <w:r w:rsidRPr="00064DB9">
        <w:rPr>
          <w:rFonts w:ascii="Times New Roman" w:hAnsi="Times New Roman" w:cs="Times New Roman"/>
          <w:sz w:val="24"/>
          <w:szCs w:val="24"/>
        </w:rPr>
        <w:t xml:space="preserve">, dan </w:t>
      </w:r>
      <w:proofErr w:type="spellStart"/>
      <w:r w:rsidRPr="00064DB9">
        <w:rPr>
          <w:rFonts w:ascii="Times New Roman" w:hAnsi="Times New Roman" w:cs="Times New Roman"/>
          <w:sz w:val="24"/>
          <w:szCs w:val="24"/>
        </w:rPr>
        <w:lastRenderedPageBreak/>
        <w:t>sebagainya</w:t>
      </w:r>
      <w:proofErr w:type="spellEnd"/>
      <w:r>
        <w:rPr>
          <w:rFonts w:ascii="Times New Roman" w:hAnsi="Times New Roman" w:cs="Times New Roman"/>
          <w:sz w:val="24"/>
          <w:szCs w:val="24"/>
        </w:rPr>
        <w:t xml:space="preserve">. Serta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sidRPr="00705307">
        <w:rPr>
          <w:rFonts w:ascii="Times New Roman" w:hAnsi="Times New Roman" w:cs="Times New Roman"/>
          <w:i/>
          <w:iCs/>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 xml:space="preserve"> </w:t>
      </w:r>
      <w:proofErr w:type="spellStart"/>
      <w:r w:rsidRPr="005E107C">
        <w:rPr>
          <w:rFonts w:ascii="Times New Roman" w:hAnsi="Times New Roman" w:cs="Times New Roman"/>
          <w:i/>
          <w:iCs/>
          <w:sz w:val="24"/>
          <w:szCs w:val="24"/>
        </w:rPr>
        <w:t>mauquf</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ditangguhkan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dapat</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berakhir</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apabila</w:t>
      </w:r>
      <w:proofErr w:type="spellEnd"/>
      <w:r w:rsidRPr="005E107C">
        <w:rPr>
          <w:rFonts w:ascii="Times New Roman" w:hAnsi="Times New Roman" w:cs="Times New Roman"/>
          <w:sz w:val="24"/>
          <w:szCs w:val="24"/>
        </w:rPr>
        <w:t xml:space="preserve"> orang yang </w:t>
      </w:r>
      <w:proofErr w:type="spellStart"/>
      <w:r w:rsidRPr="005E107C">
        <w:rPr>
          <w:rFonts w:ascii="Times New Roman" w:hAnsi="Times New Roman" w:cs="Times New Roman"/>
          <w:sz w:val="24"/>
          <w:szCs w:val="24"/>
        </w:rPr>
        <w:t>berhak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tidak</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memberikan</w:t>
      </w:r>
      <w:proofErr w:type="spellEnd"/>
      <w:r w:rsidRPr="005E107C">
        <w:rPr>
          <w:rFonts w:ascii="Times New Roman" w:hAnsi="Times New Roman" w:cs="Times New Roman"/>
          <w:sz w:val="24"/>
          <w:szCs w:val="24"/>
        </w:rPr>
        <w:t xml:space="preserve"> </w:t>
      </w:r>
      <w:proofErr w:type="spellStart"/>
      <w:r w:rsidRPr="005E107C">
        <w:rPr>
          <w:rFonts w:ascii="Times New Roman" w:hAnsi="Times New Roman" w:cs="Times New Roman"/>
          <w:sz w:val="24"/>
          <w:szCs w:val="24"/>
        </w:rPr>
        <w:t>persetujuananya</w:t>
      </w:r>
      <w:proofErr w:type="spellEnd"/>
      <w:r w:rsidRPr="005E107C">
        <w:rPr>
          <w:rFonts w:ascii="Times New Roman" w:hAnsi="Times New Roman" w:cs="Times New Roman"/>
          <w:sz w:val="24"/>
          <w:szCs w:val="24"/>
        </w:rPr>
        <w:t>.</w:t>
      </w:r>
    </w:p>
    <w:p w14:paraId="234E509C" w14:textId="01718487" w:rsidR="00052855" w:rsidRPr="005A41D6" w:rsidRDefault="00C84FA2" w:rsidP="005A41D6">
      <w:pPr>
        <w:spacing w:line="480" w:lineRule="auto"/>
        <w:ind w:firstLine="567"/>
        <w:jc w:val="center"/>
        <w:rPr>
          <w:rFonts w:ascii="Times New Roman" w:hAnsi="Times New Roman" w:cs="Times New Roman"/>
          <w:sz w:val="24"/>
          <w:szCs w:val="24"/>
        </w:rPr>
      </w:pPr>
      <w:r w:rsidRPr="005A41D6">
        <w:rPr>
          <w:rFonts w:ascii="Times New Roman" w:hAnsi="Times New Roman" w:cs="Times New Roman"/>
          <w:b/>
          <w:bCs/>
          <w:sz w:val="24"/>
          <w:szCs w:val="24"/>
        </w:rPr>
        <w:t>DAFTAR PUSTAKA</w:t>
      </w:r>
    </w:p>
    <w:p w14:paraId="34A8D0D8" w14:textId="42CC91AC" w:rsidR="00726DC2" w:rsidRPr="00726DC2" w:rsidRDefault="00990D9A"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412EB">
        <w:rPr>
          <w:rFonts w:ascii="Times New Roman" w:hAnsi="Times New Roman" w:cs="Times New Roman"/>
          <w:b/>
          <w:bCs/>
          <w:sz w:val="24"/>
          <w:szCs w:val="24"/>
        </w:rPr>
        <w:fldChar w:fldCharType="begin" w:fldLock="1"/>
      </w:r>
      <w:r w:rsidRPr="002412EB">
        <w:rPr>
          <w:rFonts w:ascii="Times New Roman" w:hAnsi="Times New Roman" w:cs="Times New Roman"/>
          <w:b/>
          <w:bCs/>
          <w:sz w:val="24"/>
          <w:szCs w:val="24"/>
        </w:rPr>
        <w:instrText xml:space="preserve">ADDIN Mendeley Bibliography CSL_BIBLIOGRAPHY </w:instrText>
      </w:r>
      <w:r w:rsidRPr="002412EB">
        <w:rPr>
          <w:rFonts w:ascii="Times New Roman" w:hAnsi="Times New Roman" w:cs="Times New Roman"/>
          <w:b/>
          <w:bCs/>
          <w:sz w:val="24"/>
          <w:szCs w:val="24"/>
        </w:rPr>
        <w:fldChar w:fldCharType="separate"/>
      </w:r>
      <w:r w:rsidR="00726DC2" w:rsidRPr="00726DC2">
        <w:rPr>
          <w:rFonts w:ascii="Times New Roman" w:hAnsi="Times New Roman" w:cs="Times New Roman"/>
          <w:noProof/>
          <w:sz w:val="24"/>
          <w:szCs w:val="24"/>
        </w:rPr>
        <w:t xml:space="preserve">Akbar, Muhammad Ali, </w:t>
      </w:r>
      <w:r w:rsidR="00F834E7">
        <w:rPr>
          <w:rFonts w:ascii="Times New Roman" w:hAnsi="Times New Roman" w:cs="Times New Roman"/>
          <w:noProof/>
          <w:sz w:val="24"/>
          <w:szCs w:val="24"/>
        </w:rPr>
        <w:t>"</w:t>
      </w:r>
      <w:r w:rsidR="00726DC2" w:rsidRPr="00726DC2">
        <w:rPr>
          <w:rFonts w:ascii="Times New Roman" w:hAnsi="Times New Roman" w:cs="Times New Roman"/>
          <w:noProof/>
          <w:sz w:val="24"/>
          <w:szCs w:val="24"/>
        </w:rPr>
        <w:t>Status Jual Beli Dengan Sistem Urbun (Analisis Fatwa Dewan Syariah Nasional (</w:t>
      </w:r>
      <w:r w:rsidR="00F834E7">
        <w:rPr>
          <w:rFonts w:ascii="Times New Roman" w:hAnsi="Times New Roman" w:cs="Times New Roman"/>
          <w:noProof/>
          <w:sz w:val="24"/>
          <w:szCs w:val="24"/>
        </w:rPr>
        <w:t>DSN</w:t>
      </w:r>
      <w:r w:rsidR="00726DC2" w:rsidRPr="00726DC2">
        <w:rPr>
          <w:rFonts w:ascii="Times New Roman" w:hAnsi="Times New Roman" w:cs="Times New Roman"/>
          <w:noProof/>
          <w:sz w:val="24"/>
          <w:szCs w:val="24"/>
        </w:rPr>
        <w:t>) No. 13/</w:t>
      </w:r>
      <w:r w:rsidR="00F834E7" w:rsidRPr="00726DC2">
        <w:rPr>
          <w:rFonts w:ascii="Times New Roman" w:hAnsi="Times New Roman" w:cs="Times New Roman"/>
          <w:noProof/>
          <w:sz w:val="24"/>
          <w:szCs w:val="24"/>
        </w:rPr>
        <w:t>DN-MUI/</w:t>
      </w:r>
      <w:r w:rsidR="00726DC2" w:rsidRPr="00726DC2">
        <w:rPr>
          <w:rFonts w:ascii="Times New Roman" w:hAnsi="Times New Roman" w:cs="Times New Roman"/>
          <w:noProof/>
          <w:sz w:val="24"/>
          <w:szCs w:val="24"/>
        </w:rPr>
        <w:t>2000 Tentang Uang Muka Dalam Murabahah)</w:t>
      </w:r>
      <w:r w:rsidR="00F834E7">
        <w:rPr>
          <w:rFonts w:ascii="Times New Roman" w:hAnsi="Times New Roman" w:cs="Times New Roman"/>
          <w:noProof/>
          <w:sz w:val="24"/>
          <w:szCs w:val="24"/>
        </w:rPr>
        <w:t xml:space="preserve">," </w:t>
      </w:r>
      <w:r w:rsidR="00726DC2" w:rsidRPr="00726DC2">
        <w:rPr>
          <w:rFonts w:ascii="Times New Roman" w:hAnsi="Times New Roman" w:cs="Times New Roman"/>
          <w:noProof/>
          <w:sz w:val="24"/>
          <w:szCs w:val="24"/>
        </w:rPr>
        <w:t xml:space="preserve"> </w:t>
      </w:r>
      <w:r w:rsidR="00726DC2" w:rsidRPr="00726DC2">
        <w:rPr>
          <w:rFonts w:ascii="Times New Roman" w:hAnsi="Times New Roman" w:cs="Times New Roman"/>
          <w:i/>
          <w:iCs/>
          <w:noProof/>
          <w:sz w:val="24"/>
          <w:szCs w:val="24"/>
        </w:rPr>
        <w:t>AL-IKHTISAR: The Renewal of Islamic Economic Law</w:t>
      </w:r>
      <w:r w:rsidR="00726DC2" w:rsidRPr="00726DC2">
        <w:rPr>
          <w:rFonts w:ascii="Times New Roman" w:hAnsi="Times New Roman" w:cs="Times New Roman"/>
          <w:noProof/>
          <w:sz w:val="24"/>
          <w:szCs w:val="24"/>
        </w:rPr>
        <w:t xml:space="preserve">, </w:t>
      </w:r>
      <w:r w:rsidR="00F834E7">
        <w:rPr>
          <w:rFonts w:ascii="Times New Roman" w:hAnsi="Times New Roman" w:cs="Times New Roman"/>
          <w:noProof/>
          <w:sz w:val="24"/>
          <w:szCs w:val="24"/>
        </w:rPr>
        <w:t xml:space="preserve">Vol. </w:t>
      </w:r>
      <w:r w:rsidR="00726DC2" w:rsidRPr="00726DC2">
        <w:rPr>
          <w:rFonts w:ascii="Times New Roman" w:hAnsi="Times New Roman" w:cs="Times New Roman"/>
          <w:noProof/>
          <w:sz w:val="24"/>
          <w:szCs w:val="24"/>
        </w:rPr>
        <w:t>2</w:t>
      </w:r>
      <w:r w:rsidR="00F834E7">
        <w:rPr>
          <w:rFonts w:ascii="Times New Roman" w:hAnsi="Times New Roman" w:cs="Times New Roman"/>
          <w:noProof/>
          <w:sz w:val="24"/>
          <w:szCs w:val="24"/>
        </w:rPr>
        <w:t xml:space="preserve"> No</w:t>
      </w:r>
      <w:r w:rsidR="00726DC2" w:rsidRPr="00726DC2">
        <w:rPr>
          <w:rFonts w:ascii="Times New Roman" w:hAnsi="Times New Roman" w:cs="Times New Roman"/>
          <w:noProof/>
          <w:sz w:val="24"/>
          <w:szCs w:val="24"/>
        </w:rPr>
        <w:t>.</w:t>
      </w:r>
      <w:r w:rsidR="00F834E7">
        <w:rPr>
          <w:rFonts w:ascii="Times New Roman" w:hAnsi="Times New Roman" w:cs="Times New Roman"/>
          <w:noProof/>
          <w:sz w:val="24"/>
          <w:szCs w:val="24"/>
        </w:rPr>
        <w:t xml:space="preserve"> </w:t>
      </w:r>
      <w:r w:rsidR="00726DC2" w:rsidRPr="00726DC2">
        <w:rPr>
          <w:rFonts w:ascii="Times New Roman" w:hAnsi="Times New Roman" w:cs="Times New Roman"/>
          <w:noProof/>
          <w:sz w:val="24"/>
          <w:szCs w:val="24"/>
        </w:rPr>
        <w:t>1 (</w:t>
      </w:r>
      <w:r w:rsidR="00F834E7">
        <w:rPr>
          <w:rFonts w:ascii="Times New Roman" w:hAnsi="Times New Roman" w:cs="Times New Roman"/>
          <w:noProof/>
          <w:sz w:val="24"/>
          <w:szCs w:val="24"/>
        </w:rPr>
        <w:t xml:space="preserve">Juli </w:t>
      </w:r>
      <w:r w:rsidR="00726DC2" w:rsidRPr="00726DC2">
        <w:rPr>
          <w:rFonts w:ascii="Times New Roman" w:hAnsi="Times New Roman" w:cs="Times New Roman"/>
          <w:noProof/>
          <w:sz w:val="24"/>
          <w:szCs w:val="24"/>
        </w:rPr>
        <w:t>2021)</w:t>
      </w:r>
      <w:r w:rsidR="00F834E7">
        <w:rPr>
          <w:rFonts w:ascii="Times New Roman" w:hAnsi="Times New Roman" w:cs="Times New Roman"/>
          <w:noProof/>
          <w:sz w:val="24"/>
          <w:szCs w:val="24"/>
        </w:rPr>
        <w:t>.</w:t>
      </w:r>
    </w:p>
    <w:p w14:paraId="5B9A8EAE" w14:textId="72CC3A18" w:rsidR="00F834E7" w:rsidRPr="00F834E7" w:rsidRDefault="00990D9A" w:rsidP="00F834E7">
      <w:pPr>
        <w:ind w:left="567" w:hanging="567"/>
      </w:pPr>
      <w:r w:rsidRPr="002412EB">
        <w:fldChar w:fldCharType="end"/>
      </w:r>
      <w:r w:rsidR="00F834E7" w:rsidRPr="00990D9A">
        <w:rPr>
          <w:rFonts w:ascii="Times New Roman" w:hAnsi="Times New Roman" w:cs="Times New Roman"/>
          <w:b/>
          <w:bCs/>
          <w:sz w:val="24"/>
          <w:szCs w:val="24"/>
        </w:rPr>
        <w:fldChar w:fldCharType="begin" w:fldLock="1"/>
      </w:r>
      <w:r w:rsidR="00F834E7" w:rsidRPr="00990D9A">
        <w:rPr>
          <w:rFonts w:ascii="Times New Roman" w:hAnsi="Times New Roman" w:cs="Times New Roman"/>
          <w:b/>
          <w:bCs/>
          <w:sz w:val="24"/>
          <w:szCs w:val="24"/>
        </w:rPr>
        <w:instrText xml:space="preserve">ADDIN Mendeley Bibliography CSL_BIBLIOGRAPHY </w:instrText>
      </w:r>
      <w:r w:rsidR="00F834E7" w:rsidRPr="00990D9A">
        <w:rPr>
          <w:rFonts w:ascii="Times New Roman" w:hAnsi="Times New Roman" w:cs="Times New Roman"/>
          <w:b/>
          <w:bCs/>
          <w:sz w:val="24"/>
          <w:szCs w:val="24"/>
        </w:rPr>
        <w:fldChar w:fldCharType="separate"/>
      </w:r>
      <w:r w:rsidR="00F834E7" w:rsidRPr="00C84FA2">
        <w:rPr>
          <w:rFonts w:ascii="Times New Roman" w:hAnsi="Times New Roman" w:cs="Times New Roman"/>
          <w:noProof/>
          <w:sz w:val="24"/>
          <w:szCs w:val="24"/>
        </w:rPr>
        <w:t xml:space="preserve">Andriani, F, </w:t>
      </w:r>
      <w:r w:rsidR="00F834E7">
        <w:rPr>
          <w:rFonts w:ascii="Times New Roman" w:hAnsi="Times New Roman" w:cs="Times New Roman"/>
          <w:noProof/>
          <w:sz w:val="24"/>
          <w:szCs w:val="24"/>
        </w:rPr>
        <w:t>dan</w:t>
      </w:r>
      <w:r w:rsidR="00F834E7" w:rsidRPr="00C84FA2">
        <w:rPr>
          <w:rFonts w:ascii="Times New Roman" w:hAnsi="Times New Roman" w:cs="Times New Roman"/>
          <w:noProof/>
          <w:sz w:val="24"/>
          <w:szCs w:val="24"/>
        </w:rPr>
        <w:t xml:space="preserve"> I Zulfitri, </w:t>
      </w:r>
      <w:r w:rsidR="00F834E7">
        <w:rPr>
          <w:rFonts w:ascii="Times New Roman" w:hAnsi="Times New Roman" w:cs="Times New Roman"/>
          <w:noProof/>
          <w:sz w:val="24"/>
          <w:szCs w:val="24"/>
        </w:rPr>
        <w:t>"</w:t>
      </w:r>
      <w:r w:rsidR="00F834E7" w:rsidRPr="00C84FA2">
        <w:rPr>
          <w:rFonts w:ascii="Times New Roman" w:hAnsi="Times New Roman" w:cs="Times New Roman"/>
          <w:noProof/>
          <w:sz w:val="24"/>
          <w:szCs w:val="24"/>
        </w:rPr>
        <w:t>Berakhirnya Kontrak Dalam Perspektif Hukum Islam Dan Hukum Perdata</w:t>
      </w:r>
      <w:r w:rsidR="00F834E7">
        <w:rPr>
          <w:rFonts w:ascii="Times New Roman" w:hAnsi="Times New Roman" w:cs="Times New Roman"/>
          <w:noProof/>
          <w:sz w:val="24"/>
          <w:szCs w:val="24"/>
        </w:rPr>
        <w:t>,"</w:t>
      </w:r>
      <w:r w:rsidR="00F834E7" w:rsidRPr="00C84FA2">
        <w:rPr>
          <w:rFonts w:ascii="Times New Roman" w:hAnsi="Times New Roman" w:cs="Times New Roman"/>
          <w:noProof/>
          <w:sz w:val="24"/>
          <w:szCs w:val="24"/>
        </w:rPr>
        <w:t xml:space="preserve"> </w:t>
      </w:r>
      <w:r w:rsidR="00F834E7" w:rsidRPr="00C84FA2">
        <w:rPr>
          <w:rFonts w:ascii="Times New Roman" w:hAnsi="Times New Roman" w:cs="Times New Roman"/>
          <w:i/>
          <w:iCs/>
          <w:noProof/>
          <w:sz w:val="24"/>
          <w:szCs w:val="24"/>
        </w:rPr>
        <w:t>Jurnal Syariah</w:t>
      </w:r>
      <w:r w:rsidR="00F834E7">
        <w:rPr>
          <w:rFonts w:ascii="Times New Roman" w:hAnsi="Times New Roman" w:cs="Times New Roman"/>
          <w:i/>
          <w:iCs/>
          <w:noProof/>
          <w:sz w:val="24"/>
          <w:szCs w:val="24"/>
        </w:rPr>
        <w:t>,</w:t>
      </w:r>
      <w:r w:rsidR="00F834E7" w:rsidRPr="00C84FA2">
        <w:rPr>
          <w:rFonts w:ascii="Times New Roman" w:hAnsi="Times New Roman" w:cs="Times New Roman"/>
          <w:i/>
          <w:iCs/>
          <w:noProof/>
          <w:sz w:val="24"/>
          <w:szCs w:val="24"/>
        </w:rPr>
        <w:t xml:space="preserve"> </w:t>
      </w:r>
      <w:r w:rsidR="00F834E7">
        <w:rPr>
          <w:rFonts w:ascii="Times New Roman" w:hAnsi="Times New Roman" w:cs="Times New Roman"/>
          <w:noProof/>
          <w:sz w:val="24"/>
          <w:szCs w:val="24"/>
        </w:rPr>
        <w:t xml:space="preserve">Vol. </w:t>
      </w:r>
      <w:r w:rsidR="00F834E7" w:rsidRPr="00C84FA2">
        <w:rPr>
          <w:rFonts w:ascii="Times New Roman" w:hAnsi="Times New Roman" w:cs="Times New Roman"/>
          <w:noProof/>
          <w:sz w:val="24"/>
          <w:szCs w:val="24"/>
        </w:rPr>
        <w:t>1</w:t>
      </w:r>
      <w:r w:rsidR="00F834E7">
        <w:rPr>
          <w:rFonts w:ascii="Times New Roman" w:hAnsi="Times New Roman" w:cs="Times New Roman"/>
          <w:noProof/>
          <w:sz w:val="24"/>
          <w:szCs w:val="24"/>
        </w:rPr>
        <w:t>:</w:t>
      </w:r>
      <w:r w:rsidR="00F834E7" w:rsidRPr="00C84FA2">
        <w:rPr>
          <w:rFonts w:ascii="Times New Roman" w:hAnsi="Times New Roman" w:cs="Times New Roman"/>
          <w:noProof/>
          <w:sz w:val="24"/>
          <w:szCs w:val="24"/>
        </w:rPr>
        <w:t>2 (2021)</w:t>
      </w:r>
      <w:r w:rsidR="00F834E7">
        <w:rPr>
          <w:rFonts w:ascii="Times New Roman" w:hAnsi="Times New Roman" w:cs="Times New Roman"/>
          <w:noProof/>
          <w:sz w:val="24"/>
          <w:szCs w:val="24"/>
        </w:rPr>
        <w:t>.</w:t>
      </w:r>
    </w:p>
    <w:p w14:paraId="536091CF"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Anwar, Syamsul, </w:t>
      </w:r>
      <w:r w:rsidRPr="00C84FA2">
        <w:rPr>
          <w:rFonts w:ascii="Times New Roman" w:hAnsi="Times New Roman" w:cs="Times New Roman"/>
          <w:i/>
          <w:iCs/>
          <w:noProof/>
          <w:sz w:val="24"/>
          <w:szCs w:val="24"/>
        </w:rPr>
        <w:t>Hukum Perjanjian Syariah Studi Tentang Akad Dalam Fikih Muamalat</w:t>
      </w:r>
      <w:r>
        <w:rPr>
          <w:rFonts w:ascii="Times New Roman" w:hAnsi="Times New Roman" w:cs="Times New Roman"/>
          <w:noProof/>
          <w:sz w:val="24"/>
          <w:szCs w:val="24"/>
        </w:rPr>
        <w:t xml:space="preserve">, </w:t>
      </w:r>
      <w:r w:rsidRPr="00C84FA2">
        <w:rPr>
          <w:rFonts w:ascii="Times New Roman" w:hAnsi="Times New Roman" w:cs="Times New Roman"/>
          <w:noProof/>
          <w:sz w:val="24"/>
          <w:szCs w:val="24"/>
        </w:rPr>
        <w:t>Jakarta: PT RajaGrafindo Persada, 2007</w:t>
      </w:r>
      <w:r>
        <w:rPr>
          <w:rFonts w:ascii="Times New Roman" w:hAnsi="Times New Roman" w:cs="Times New Roman"/>
          <w:noProof/>
          <w:sz w:val="24"/>
          <w:szCs w:val="24"/>
        </w:rPr>
        <w:t>.</w:t>
      </w:r>
    </w:p>
    <w:p w14:paraId="3AC6A1EB" w14:textId="77777777" w:rsidR="00F834E7"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Ardi, Muhammad, </w:t>
      </w:r>
      <w:r>
        <w:rPr>
          <w:rFonts w:ascii="Times New Roman" w:hAnsi="Times New Roman" w:cs="Times New Roman"/>
          <w:noProof/>
          <w:sz w:val="24"/>
          <w:szCs w:val="24"/>
        </w:rPr>
        <w:t>"</w:t>
      </w:r>
      <w:r w:rsidRPr="00C84FA2">
        <w:rPr>
          <w:rFonts w:ascii="Times New Roman" w:hAnsi="Times New Roman" w:cs="Times New Roman"/>
          <w:noProof/>
          <w:sz w:val="24"/>
          <w:szCs w:val="24"/>
        </w:rPr>
        <w:t>Asas-Asas Perjanjian (Akad), Hukum Kontrak Syariah Dalam Penerapan Salam Dan Istisna</w:t>
      </w:r>
      <w:r>
        <w:rPr>
          <w:rFonts w:ascii="Times New Roman" w:hAnsi="Times New Roman" w:cs="Times New Roman"/>
          <w:noProof/>
          <w:sz w:val="24"/>
          <w:szCs w:val="24"/>
        </w:rPr>
        <w:t>,"</w:t>
      </w:r>
      <w:r w:rsidRPr="00C84FA2">
        <w:rPr>
          <w:rFonts w:ascii="Times New Roman" w:hAnsi="Times New Roman" w:cs="Times New Roman"/>
          <w:noProof/>
          <w:sz w:val="24"/>
          <w:szCs w:val="24"/>
        </w:rPr>
        <w:t xml:space="preserve"> </w:t>
      </w:r>
      <w:r w:rsidRPr="00C84FA2">
        <w:rPr>
          <w:rFonts w:ascii="Times New Roman" w:hAnsi="Times New Roman" w:cs="Times New Roman"/>
          <w:i/>
          <w:iCs/>
          <w:noProof/>
          <w:sz w:val="24"/>
          <w:szCs w:val="24"/>
        </w:rPr>
        <w:t>Jurnal Hukum Diktum</w:t>
      </w:r>
      <w:r w:rsidRPr="00C84FA2">
        <w:rPr>
          <w:rFonts w:ascii="Times New Roman" w:hAnsi="Times New Roman" w:cs="Times New Roman"/>
          <w:noProof/>
          <w:sz w:val="24"/>
          <w:szCs w:val="24"/>
        </w:rPr>
        <w:t>,</w:t>
      </w:r>
      <w:r>
        <w:rPr>
          <w:rFonts w:ascii="Times New Roman" w:hAnsi="Times New Roman" w:cs="Times New Roman"/>
          <w:noProof/>
          <w:sz w:val="24"/>
          <w:szCs w:val="24"/>
        </w:rPr>
        <w:t xml:space="preserve"> Vol.</w:t>
      </w:r>
      <w:r w:rsidRPr="00C84FA2">
        <w:rPr>
          <w:rFonts w:ascii="Times New Roman" w:hAnsi="Times New Roman" w:cs="Times New Roman"/>
          <w:noProof/>
          <w:sz w:val="24"/>
          <w:szCs w:val="24"/>
        </w:rPr>
        <w:t xml:space="preserve"> 14</w:t>
      </w:r>
      <w:r>
        <w:rPr>
          <w:rFonts w:ascii="Times New Roman" w:hAnsi="Times New Roman" w:cs="Times New Roman"/>
          <w:noProof/>
          <w:sz w:val="24"/>
          <w:szCs w:val="24"/>
        </w:rPr>
        <w:t>:</w:t>
      </w:r>
      <w:r w:rsidRPr="00C84FA2">
        <w:rPr>
          <w:rFonts w:ascii="Times New Roman" w:hAnsi="Times New Roman" w:cs="Times New Roman"/>
          <w:noProof/>
          <w:sz w:val="24"/>
          <w:szCs w:val="24"/>
        </w:rPr>
        <w:t>2 (</w:t>
      </w:r>
      <w:r>
        <w:rPr>
          <w:rFonts w:ascii="Times New Roman" w:hAnsi="Times New Roman" w:cs="Times New Roman"/>
          <w:noProof/>
          <w:sz w:val="24"/>
          <w:szCs w:val="24"/>
        </w:rPr>
        <w:t xml:space="preserve"> Desember, 2016).</w:t>
      </w:r>
    </w:p>
    <w:p w14:paraId="713E878A" w14:textId="723BDA58" w:rsidR="00F834E7"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Departemen Agama RI, Al-Quran dan Terjemahan, Jakarta Timur: CV Darus Sunnah, 2017.</w:t>
      </w:r>
    </w:p>
    <w:p w14:paraId="7D3458E0" w14:textId="3BE872E2" w:rsidR="007D4C9D" w:rsidRPr="007D4C9D" w:rsidRDefault="007D4C9D"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D4C9D">
        <w:rPr>
          <w:rFonts w:ascii="Times New Roman" w:hAnsi="Times New Roman" w:cs="Times New Roman"/>
          <w:color w:val="040C28"/>
          <w:sz w:val="24"/>
          <w:szCs w:val="24"/>
        </w:rPr>
        <w:t>Kitab Undang-Undang Hukum Perdata</w:t>
      </w:r>
    </w:p>
    <w:p w14:paraId="06E2AACE"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Fatmah, </w:t>
      </w:r>
      <w:r w:rsidRPr="00F84B50">
        <w:rPr>
          <w:rFonts w:ascii="Times New Roman" w:hAnsi="Times New Roman" w:cs="Times New Roman"/>
          <w:i/>
          <w:iCs/>
          <w:noProof/>
          <w:sz w:val="24"/>
          <w:szCs w:val="24"/>
        </w:rPr>
        <w:t>Kontrak Bisnis Syariah: Buku Perkuliahan Program S-1 Program Studi Muamalah Fakultas Syari’ah Dan Hukum UIN Sunan Ampel Surabaya</w:t>
      </w:r>
      <w:r w:rsidRPr="00C84FA2">
        <w:rPr>
          <w:rFonts w:ascii="Times New Roman" w:hAnsi="Times New Roman" w:cs="Times New Roman"/>
          <w:noProof/>
          <w:sz w:val="24"/>
          <w:szCs w:val="24"/>
        </w:rPr>
        <w:t>, 2015</w:t>
      </w:r>
      <w:r>
        <w:rPr>
          <w:rFonts w:ascii="Times New Roman" w:hAnsi="Times New Roman" w:cs="Times New Roman"/>
          <w:noProof/>
          <w:sz w:val="24"/>
          <w:szCs w:val="24"/>
        </w:rPr>
        <w:t>.</w:t>
      </w:r>
    </w:p>
    <w:p w14:paraId="40BF4314"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Jamil, Akhamd Sobrun, </w:t>
      </w:r>
      <w:r>
        <w:rPr>
          <w:rFonts w:ascii="Times New Roman" w:hAnsi="Times New Roman" w:cs="Times New Roman"/>
          <w:noProof/>
          <w:sz w:val="24"/>
          <w:szCs w:val="24"/>
        </w:rPr>
        <w:t>"</w:t>
      </w:r>
      <w:r w:rsidRPr="00C84FA2">
        <w:rPr>
          <w:rFonts w:ascii="Times New Roman" w:hAnsi="Times New Roman" w:cs="Times New Roman"/>
          <w:noProof/>
          <w:sz w:val="24"/>
          <w:szCs w:val="24"/>
        </w:rPr>
        <w:t>Pembatalan Kontrak Dalam Hukum Transaksi Islam</w:t>
      </w:r>
      <w:r>
        <w:rPr>
          <w:rFonts w:ascii="Times New Roman" w:hAnsi="Times New Roman" w:cs="Times New Roman"/>
          <w:noProof/>
          <w:sz w:val="24"/>
          <w:szCs w:val="24"/>
        </w:rPr>
        <w:t>,"</w:t>
      </w:r>
      <w:r w:rsidRPr="00C84FA2">
        <w:rPr>
          <w:rFonts w:ascii="Times New Roman" w:hAnsi="Times New Roman" w:cs="Times New Roman"/>
          <w:noProof/>
          <w:sz w:val="24"/>
          <w:szCs w:val="24"/>
        </w:rPr>
        <w:t xml:space="preserve"> </w:t>
      </w:r>
      <w:r w:rsidRPr="00F84B50">
        <w:rPr>
          <w:rFonts w:ascii="Times New Roman" w:hAnsi="Times New Roman" w:cs="Times New Roman"/>
          <w:i/>
          <w:iCs/>
          <w:noProof/>
          <w:sz w:val="24"/>
          <w:szCs w:val="24"/>
        </w:rPr>
        <w:t>Jurnal</w:t>
      </w:r>
      <w:r>
        <w:rPr>
          <w:rFonts w:ascii="Times New Roman" w:hAnsi="Times New Roman" w:cs="Times New Roman"/>
          <w:noProof/>
          <w:sz w:val="24"/>
          <w:szCs w:val="24"/>
        </w:rPr>
        <w:t xml:space="preserve"> </w:t>
      </w:r>
      <w:r w:rsidRPr="00C84FA2">
        <w:rPr>
          <w:rFonts w:ascii="Times New Roman" w:hAnsi="Times New Roman" w:cs="Times New Roman"/>
          <w:i/>
          <w:iCs/>
          <w:noProof/>
          <w:sz w:val="24"/>
          <w:szCs w:val="24"/>
        </w:rPr>
        <w:t>Kajian Hukum Ekonomi Syariah</w:t>
      </w:r>
      <w:r w:rsidRPr="00C84FA2">
        <w:rPr>
          <w:rFonts w:ascii="Times New Roman" w:hAnsi="Times New Roman" w:cs="Times New Roman"/>
          <w:noProof/>
          <w:sz w:val="24"/>
          <w:szCs w:val="24"/>
        </w:rPr>
        <w:t xml:space="preserve">, </w:t>
      </w:r>
      <w:r>
        <w:rPr>
          <w:rFonts w:ascii="Times New Roman" w:hAnsi="Times New Roman" w:cs="Times New Roman"/>
          <w:noProof/>
          <w:sz w:val="24"/>
          <w:szCs w:val="24"/>
        </w:rPr>
        <w:t xml:space="preserve">Vol. </w:t>
      </w:r>
      <w:r w:rsidRPr="00C84FA2">
        <w:rPr>
          <w:rFonts w:ascii="Times New Roman" w:hAnsi="Times New Roman" w:cs="Times New Roman"/>
          <w:noProof/>
          <w:sz w:val="24"/>
          <w:szCs w:val="24"/>
        </w:rPr>
        <w:t>1</w:t>
      </w:r>
      <w:r>
        <w:rPr>
          <w:rFonts w:ascii="Times New Roman" w:hAnsi="Times New Roman" w:cs="Times New Roman"/>
          <w:noProof/>
          <w:sz w:val="24"/>
          <w:szCs w:val="24"/>
        </w:rPr>
        <w:t>:</w:t>
      </w:r>
      <w:r w:rsidRPr="00C84FA2">
        <w:rPr>
          <w:rFonts w:ascii="Times New Roman" w:hAnsi="Times New Roman" w:cs="Times New Roman"/>
          <w:noProof/>
          <w:sz w:val="24"/>
          <w:szCs w:val="24"/>
        </w:rPr>
        <w:t>1 (</w:t>
      </w:r>
      <w:r>
        <w:rPr>
          <w:rFonts w:ascii="Times New Roman" w:hAnsi="Times New Roman" w:cs="Times New Roman"/>
          <w:noProof/>
          <w:sz w:val="24"/>
          <w:szCs w:val="24"/>
        </w:rPr>
        <w:t xml:space="preserve">Desember, </w:t>
      </w:r>
      <w:r w:rsidRPr="00C84FA2">
        <w:rPr>
          <w:rFonts w:ascii="Times New Roman" w:hAnsi="Times New Roman" w:cs="Times New Roman"/>
          <w:noProof/>
          <w:sz w:val="24"/>
          <w:szCs w:val="24"/>
        </w:rPr>
        <w:t>2018)</w:t>
      </w:r>
      <w:r>
        <w:rPr>
          <w:rFonts w:ascii="Times New Roman" w:hAnsi="Times New Roman" w:cs="Times New Roman"/>
          <w:noProof/>
          <w:sz w:val="24"/>
          <w:szCs w:val="24"/>
        </w:rPr>
        <w:t>.</w:t>
      </w:r>
    </w:p>
    <w:p w14:paraId="047D307C"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Mansyur, Zaenudin, </w:t>
      </w:r>
      <w:r w:rsidRPr="00C84FA2">
        <w:rPr>
          <w:rFonts w:ascii="Times New Roman" w:hAnsi="Times New Roman" w:cs="Times New Roman"/>
          <w:i/>
          <w:iCs/>
          <w:noProof/>
          <w:sz w:val="24"/>
          <w:szCs w:val="24"/>
        </w:rPr>
        <w:t>Kontrak Bisnis Syariah</w:t>
      </w:r>
      <w:r w:rsidRPr="00C84FA2">
        <w:rPr>
          <w:rFonts w:ascii="Times New Roman" w:hAnsi="Times New Roman" w:cs="Times New Roman"/>
          <w:noProof/>
          <w:sz w:val="24"/>
          <w:szCs w:val="24"/>
        </w:rPr>
        <w:t>, Lombok: Pustaka Lombok, 2020</w:t>
      </w:r>
      <w:r>
        <w:rPr>
          <w:rFonts w:ascii="Times New Roman" w:hAnsi="Times New Roman" w:cs="Times New Roman"/>
          <w:noProof/>
          <w:sz w:val="24"/>
          <w:szCs w:val="24"/>
        </w:rPr>
        <w:t>.</w:t>
      </w:r>
    </w:p>
    <w:p w14:paraId="51B9ACD5" w14:textId="0C38986A" w:rsidR="00F834E7" w:rsidRPr="00C84FA2" w:rsidRDefault="007D4C9D"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D4C9D">
        <w:rPr>
          <w:rFonts w:ascii="Times New Roman" w:hAnsi="Times New Roman" w:cs="Times New Roman"/>
          <w:color w:val="040C28"/>
          <w:sz w:val="24"/>
          <w:szCs w:val="24"/>
        </w:rPr>
        <w:t>Dewan Syariah Nasional-Majelis Ulama Indonesia</w:t>
      </w:r>
      <w:r w:rsidR="00F834E7" w:rsidRPr="00C84FA2">
        <w:rPr>
          <w:rFonts w:ascii="Times New Roman" w:hAnsi="Times New Roman" w:cs="Times New Roman"/>
          <w:noProof/>
          <w:sz w:val="24"/>
          <w:szCs w:val="24"/>
        </w:rPr>
        <w:t>, Fatwa DSN MUI No: 13/DSN-MUI/IX/2000 Tentang Uang Muka Dalam Murabahah, 2000</w:t>
      </w:r>
      <w:r w:rsidR="00F834E7">
        <w:rPr>
          <w:rFonts w:ascii="Times New Roman" w:hAnsi="Times New Roman" w:cs="Times New Roman"/>
          <w:noProof/>
          <w:sz w:val="24"/>
          <w:szCs w:val="24"/>
        </w:rPr>
        <w:t>.</w:t>
      </w:r>
    </w:p>
    <w:p w14:paraId="5B285286"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Santoso, Aris Prio Agus, </w:t>
      </w:r>
      <w:r w:rsidRPr="00C84FA2">
        <w:rPr>
          <w:rFonts w:ascii="Times New Roman" w:hAnsi="Times New Roman" w:cs="Times New Roman"/>
          <w:i/>
          <w:iCs/>
          <w:noProof/>
          <w:sz w:val="24"/>
          <w:szCs w:val="24"/>
        </w:rPr>
        <w:t>Pengantar Metodologi Penelitian Hukum</w:t>
      </w:r>
      <w:r>
        <w:rPr>
          <w:rFonts w:ascii="Times New Roman" w:hAnsi="Times New Roman" w:cs="Times New Roman"/>
          <w:noProof/>
          <w:sz w:val="24"/>
          <w:szCs w:val="24"/>
        </w:rPr>
        <w:t xml:space="preserve">, </w:t>
      </w:r>
      <w:r w:rsidRPr="00C84FA2">
        <w:rPr>
          <w:rFonts w:ascii="Times New Roman" w:hAnsi="Times New Roman" w:cs="Times New Roman"/>
          <w:noProof/>
          <w:sz w:val="24"/>
          <w:szCs w:val="24"/>
        </w:rPr>
        <w:t>Yogyakarta: Pustakabarupress, 2022</w:t>
      </w:r>
      <w:r>
        <w:rPr>
          <w:rFonts w:ascii="Times New Roman" w:hAnsi="Times New Roman" w:cs="Times New Roman"/>
          <w:noProof/>
          <w:sz w:val="24"/>
          <w:szCs w:val="24"/>
        </w:rPr>
        <w:t>.</w:t>
      </w:r>
    </w:p>
    <w:p w14:paraId="34F2D524" w14:textId="77777777" w:rsidR="00F834E7" w:rsidRPr="00C84FA2" w:rsidRDefault="00F834E7" w:rsidP="00F834E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C84FA2">
        <w:rPr>
          <w:rFonts w:ascii="Times New Roman" w:hAnsi="Times New Roman" w:cs="Times New Roman"/>
          <w:noProof/>
          <w:sz w:val="24"/>
          <w:szCs w:val="24"/>
        </w:rPr>
        <w:t xml:space="preserve">Sup, Devid Frastiawan Amir, Selamet Hartanto, </w:t>
      </w:r>
      <w:r>
        <w:rPr>
          <w:rFonts w:ascii="Times New Roman" w:hAnsi="Times New Roman" w:cs="Times New Roman"/>
          <w:noProof/>
          <w:sz w:val="24"/>
          <w:szCs w:val="24"/>
        </w:rPr>
        <w:t>dan</w:t>
      </w:r>
      <w:r w:rsidRPr="00C84FA2">
        <w:rPr>
          <w:rFonts w:ascii="Times New Roman" w:hAnsi="Times New Roman" w:cs="Times New Roman"/>
          <w:noProof/>
          <w:sz w:val="24"/>
          <w:szCs w:val="24"/>
        </w:rPr>
        <w:t xml:space="preserve"> Rokhmat Muttaqin, </w:t>
      </w:r>
      <w:r>
        <w:rPr>
          <w:rFonts w:ascii="Times New Roman" w:hAnsi="Times New Roman" w:cs="Times New Roman"/>
          <w:noProof/>
          <w:sz w:val="24"/>
          <w:szCs w:val="24"/>
        </w:rPr>
        <w:t>"</w:t>
      </w:r>
      <w:r w:rsidRPr="00C84FA2">
        <w:rPr>
          <w:rFonts w:ascii="Times New Roman" w:hAnsi="Times New Roman" w:cs="Times New Roman"/>
          <w:noProof/>
          <w:sz w:val="24"/>
          <w:szCs w:val="24"/>
        </w:rPr>
        <w:t>Konsep Terminasi Akad Dalam Hukum Islam</w:t>
      </w:r>
      <w:r>
        <w:rPr>
          <w:rFonts w:ascii="Times New Roman" w:hAnsi="Times New Roman" w:cs="Times New Roman"/>
          <w:noProof/>
          <w:sz w:val="24"/>
          <w:szCs w:val="24"/>
        </w:rPr>
        <w:t>,"</w:t>
      </w:r>
      <w:r w:rsidRPr="00C84FA2">
        <w:rPr>
          <w:rFonts w:ascii="Times New Roman" w:hAnsi="Times New Roman" w:cs="Times New Roman"/>
          <w:noProof/>
          <w:sz w:val="24"/>
          <w:szCs w:val="24"/>
        </w:rPr>
        <w:t xml:space="preserve"> </w:t>
      </w:r>
      <w:r w:rsidRPr="00C84FA2">
        <w:rPr>
          <w:rFonts w:ascii="Times New Roman" w:hAnsi="Times New Roman" w:cs="Times New Roman"/>
          <w:i/>
          <w:iCs/>
          <w:noProof/>
          <w:sz w:val="24"/>
          <w:szCs w:val="24"/>
        </w:rPr>
        <w:t>Ijtihad : Jurnal Hukum Dan Ekonomi Islam</w:t>
      </w:r>
      <w:r w:rsidRPr="00C84FA2">
        <w:rPr>
          <w:rFonts w:ascii="Times New Roman" w:hAnsi="Times New Roman" w:cs="Times New Roman"/>
          <w:noProof/>
          <w:sz w:val="24"/>
          <w:szCs w:val="24"/>
        </w:rPr>
        <w:t xml:space="preserve">, </w:t>
      </w:r>
      <w:r>
        <w:rPr>
          <w:rFonts w:ascii="Times New Roman" w:hAnsi="Times New Roman" w:cs="Times New Roman"/>
          <w:noProof/>
          <w:sz w:val="24"/>
          <w:szCs w:val="24"/>
        </w:rPr>
        <w:t xml:space="preserve">Vol. </w:t>
      </w:r>
      <w:r w:rsidRPr="00C84FA2">
        <w:rPr>
          <w:rFonts w:ascii="Times New Roman" w:hAnsi="Times New Roman" w:cs="Times New Roman"/>
          <w:noProof/>
          <w:sz w:val="24"/>
          <w:szCs w:val="24"/>
        </w:rPr>
        <w:t>14</w:t>
      </w:r>
      <w:r>
        <w:rPr>
          <w:rFonts w:ascii="Times New Roman" w:hAnsi="Times New Roman" w:cs="Times New Roman"/>
          <w:noProof/>
          <w:sz w:val="24"/>
          <w:szCs w:val="24"/>
        </w:rPr>
        <w:t>:</w:t>
      </w:r>
      <w:r w:rsidRPr="00C84FA2">
        <w:rPr>
          <w:rFonts w:ascii="Times New Roman" w:hAnsi="Times New Roman" w:cs="Times New Roman"/>
          <w:noProof/>
          <w:sz w:val="24"/>
          <w:szCs w:val="24"/>
        </w:rPr>
        <w:t>2 (</w:t>
      </w:r>
      <w:r>
        <w:rPr>
          <w:rFonts w:ascii="Times New Roman" w:hAnsi="Times New Roman" w:cs="Times New Roman"/>
          <w:noProof/>
          <w:sz w:val="24"/>
          <w:szCs w:val="24"/>
        </w:rPr>
        <w:t xml:space="preserve">Oktober, </w:t>
      </w:r>
      <w:r w:rsidRPr="00C84FA2">
        <w:rPr>
          <w:rFonts w:ascii="Times New Roman" w:hAnsi="Times New Roman" w:cs="Times New Roman"/>
          <w:noProof/>
          <w:sz w:val="24"/>
          <w:szCs w:val="24"/>
        </w:rPr>
        <w:t>2020)</w:t>
      </w:r>
      <w:r>
        <w:rPr>
          <w:rFonts w:ascii="Times New Roman" w:hAnsi="Times New Roman" w:cs="Times New Roman"/>
          <w:noProof/>
          <w:sz w:val="24"/>
          <w:szCs w:val="24"/>
        </w:rPr>
        <w:t>.</w:t>
      </w:r>
    </w:p>
    <w:p w14:paraId="70D2E04A" w14:textId="381CDB47" w:rsidR="00F834E7" w:rsidRPr="00990D9A" w:rsidRDefault="00F834E7">
      <w:pPr>
        <w:jc w:val="both"/>
      </w:pPr>
      <w:r w:rsidRPr="00990D9A">
        <w:fldChar w:fldCharType="end"/>
      </w:r>
    </w:p>
    <w:sectPr w:rsidR="00F834E7" w:rsidRPr="00990D9A" w:rsidSect="00335F5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4953" w14:textId="77777777" w:rsidR="00980BD8" w:rsidRDefault="00980BD8" w:rsidP="00EE7D0E">
      <w:pPr>
        <w:spacing w:after="0" w:line="240" w:lineRule="auto"/>
      </w:pPr>
      <w:r>
        <w:separator/>
      </w:r>
    </w:p>
  </w:endnote>
  <w:endnote w:type="continuationSeparator" w:id="0">
    <w:p w14:paraId="5B2FA42C" w14:textId="77777777" w:rsidR="00980BD8" w:rsidRDefault="00980BD8" w:rsidP="00EE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KFGQPC Uthmanic Script HAFS">
    <w:panose1 w:val="02000000000000000000"/>
    <w:charset w:val="B2"/>
    <w:family w:val="auto"/>
    <w:pitch w:val="variable"/>
    <w:sig w:usb0="00002001" w:usb1="00000000" w:usb2="00000000" w:usb3="00000000" w:csb0="0000004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143B" w14:textId="77777777" w:rsidR="00980BD8" w:rsidRDefault="00980BD8" w:rsidP="00EE7D0E">
      <w:pPr>
        <w:spacing w:after="0" w:line="240" w:lineRule="auto"/>
      </w:pPr>
      <w:r>
        <w:separator/>
      </w:r>
    </w:p>
  </w:footnote>
  <w:footnote w:type="continuationSeparator" w:id="0">
    <w:p w14:paraId="370BC0FD" w14:textId="77777777" w:rsidR="00980BD8" w:rsidRDefault="00980BD8" w:rsidP="00EE7D0E">
      <w:pPr>
        <w:spacing w:after="0" w:line="240" w:lineRule="auto"/>
      </w:pPr>
      <w:r>
        <w:continuationSeparator/>
      </w:r>
    </w:p>
  </w:footnote>
  <w:footnote w:id="1">
    <w:p w14:paraId="415B07A0" w14:textId="364503BE" w:rsidR="00EE7D0E" w:rsidRPr="00F92EE6" w:rsidRDefault="00EE7D0E" w:rsidP="006057DA">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2A40E0" w:rsidRPr="00F92EE6">
        <w:rPr>
          <w:rFonts w:ascii="Times New Roman" w:hAnsi="Times New Roman" w:cs="Times New Roman"/>
        </w:rPr>
        <w:instrText>ADDIN CSL_CITATION {"citationItems":[{"id":"ITEM-1","itemData":{"abstract":"… pihak tidak melaksankan perikatannya, pihak lain dalam … diperbolehkan (pasal 1320 BW angka 3 dan 4 jis. 1335, 1337… Lebih lanjut, Sumber hukum perikatan adalah kontrak, selain …","author":[{"dropping-particle":"","family":"Andriani","given":"F","non-dropping-particle":"","parse-names":false,"suffix":""},{"dropping-particle":"","family":"Zulfitri","given":"I","non-dropping-particle":"","parse-names":false,"suffix":""}],"container-title":"Al-Ahkam: Jurnal Syariah dan …","id":"ITEM-1","issue":"2","issued":{"date-parts":[["2021"]]},"page":"1-14","title":"Berakhirnya Kontrak Dalam Perspektif Hukum Islam Dan Hukum Perdata","type":"article-journal","volume":"1"},"uris":["http://www.mendeley.com/documents/?uuid=a1e43e72-e000-43f2-9ac2-d0c98e02a141"]}],"mendeley":{"formattedCitation":"F Andriani and I Zulfitri, ‘Berakhirnya Kontrak Dalam Perspektif Hukum Islam Dan Hukum Perdata’, &lt;i&gt;Al-Ahkam: Jurnal Syariah Dan …&lt;/i&gt;, 1.2 (2021), 1–14 &lt;https://ejournal.unida-aceh.ac.id/index.php/jspi/article/view/139%0Ahttps://ejournal.unida-aceh.ac.id/index.php/jspi/article/download/139/100&gt;.","manualFormatting":"Andriani and I Zulfitri, \"Berakhirnya Kontrak Dalam Perspektif Hukum Islam Dan Hukum Perdata,\" Al-Ahkam: Jurnal Syariah, Vol 1:2 (2021),","plainTextFormattedCitation":"F Andriani and I Zulfitri, ‘Berakhirnya Kontrak Dalam Perspektif Hukum Islam Dan Hukum Perdata’, Al-Ahkam: Jurnal Syariah Dan …, 1.2 (2021), 1–14 .","previouslyFormattedCitation":"F Andriani and I Zulfitri, ‘Berakhirnya Kontrak Dalam Perspektif Hukum Islam Dan Hukum Perdata’, &lt;i&gt;Al-Ahkam: Jurnal Syariah Dan …&lt;/i&gt;, 1.2 (2021), 1–14 &lt;https://ejournal.unida-aceh.ac.id/index.php/jspi/article/view/139%0Ahttps://ejournal.unida-aceh.ac.id/index.php/jspi/article/download/139/100&gt;."},"properties":{"noteIndex":1},"schema":"https://github.com/citation-style-language/schema/raw/master/csl-citation.json"}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Andriani and I Zulfitri</w:t>
      </w:r>
      <w:r w:rsidR="001C09CD" w:rsidRPr="00F92EE6">
        <w:rPr>
          <w:rFonts w:ascii="Times New Roman" w:hAnsi="Times New Roman" w:cs="Times New Roman"/>
          <w:noProof/>
        </w:rPr>
        <w:t xml:space="preserve">, </w:t>
      </w:r>
      <w:r w:rsidRPr="00F92EE6">
        <w:rPr>
          <w:rFonts w:ascii="Times New Roman" w:hAnsi="Times New Roman" w:cs="Times New Roman"/>
          <w:noProof/>
        </w:rPr>
        <w:t>"Berakhirnya Kontrak Dalam Perspektif Hukum Islam Dan Hukum Perdata,</w:t>
      </w:r>
      <w:r w:rsidR="001C09CD" w:rsidRPr="00F92EE6">
        <w:rPr>
          <w:rFonts w:ascii="Times New Roman" w:hAnsi="Times New Roman" w:cs="Times New Roman"/>
          <w:noProof/>
        </w:rPr>
        <w:t xml:space="preserve">" </w:t>
      </w:r>
      <w:r w:rsidRPr="00F92EE6">
        <w:rPr>
          <w:rFonts w:ascii="Times New Roman" w:hAnsi="Times New Roman" w:cs="Times New Roman"/>
          <w:i/>
          <w:noProof/>
        </w:rPr>
        <w:t>Al-Ahkam: Jurnal Syariah</w:t>
      </w:r>
      <w:r w:rsidR="001C09CD" w:rsidRPr="00F92EE6">
        <w:rPr>
          <w:rFonts w:ascii="Times New Roman" w:hAnsi="Times New Roman" w:cs="Times New Roman"/>
          <w:i/>
          <w:noProof/>
        </w:rPr>
        <w:t xml:space="preserve">, </w:t>
      </w:r>
      <w:r w:rsidR="001C09CD" w:rsidRPr="00F92EE6">
        <w:rPr>
          <w:rFonts w:ascii="Times New Roman" w:hAnsi="Times New Roman" w:cs="Times New Roman"/>
          <w:iCs/>
          <w:noProof/>
        </w:rPr>
        <w:t>Vol</w:t>
      </w:r>
      <w:r w:rsidR="001C09CD" w:rsidRPr="00F92EE6">
        <w:rPr>
          <w:rFonts w:ascii="Times New Roman" w:hAnsi="Times New Roman" w:cs="Times New Roman"/>
          <w:noProof/>
        </w:rPr>
        <w:t xml:space="preserve"> </w:t>
      </w:r>
      <w:r w:rsidRPr="00F92EE6">
        <w:rPr>
          <w:rFonts w:ascii="Times New Roman" w:hAnsi="Times New Roman" w:cs="Times New Roman"/>
          <w:noProof/>
        </w:rPr>
        <w:t>1</w:t>
      </w:r>
      <w:r w:rsidR="001C09CD" w:rsidRPr="00F92EE6">
        <w:rPr>
          <w:rFonts w:ascii="Times New Roman" w:hAnsi="Times New Roman" w:cs="Times New Roman"/>
          <w:noProof/>
        </w:rPr>
        <w:t>:</w:t>
      </w:r>
      <w:r w:rsidRPr="00F92EE6">
        <w:rPr>
          <w:rFonts w:ascii="Times New Roman" w:hAnsi="Times New Roman" w:cs="Times New Roman"/>
          <w:noProof/>
        </w:rPr>
        <w:t>2 (2021)</w:t>
      </w:r>
      <w:r w:rsidR="00990D9A" w:rsidRPr="00F92EE6">
        <w:rPr>
          <w:rFonts w:ascii="Times New Roman" w:hAnsi="Times New Roman" w:cs="Times New Roman"/>
          <w:noProof/>
        </w:rPr>
        <w:t>,</w:t>
      </w:r>
      <w:r w:rsidRPr="00F92EE6">
        <w:rPr>
          <w:rFonts w:ascii="Times New Roman" w:hAnsi="Times New Roman" w:cs="Times New Roman"/>
        </w:rPr>
        <w:fldChar w:fldCharType="end"/>
      </w:r>
      <w:r w:rsidRPr="00F92EE6">
        <w:rPr>
          <w:rFonts w:ascii="Times New Roman" w:hAnsi="Times New Roman" w:cs="Times New Roman"/>
        </w:rPr>
        <w:t xml:space="preserve">  </w:t>
      </w:r>
      <w:proofErr w:type="spellStart"/>
      <w:r w:rsidR="00990D9A" w:rsidRPr="00F92EE6">
        <w:rPr>
          <w:rFonts w:ascii="Times New Roman" w:hAnsi="Times New Roman" w:cs="Times New Roman"/>
        </w:rPr>
        <w:t>h</w:t>
      </w:r>
      <w:r w:rsidRPr="00F92EE6">
        <w:rPr>
          <w:rFonts w:ascii="Times New Roman" w:hAnsi="Times New Roman" w:cs="Times New Roman"/>
        </w:rPr>
        <w:t>lm</w:t>
      </w:r>
      <w:proofErr w:type="spellEnd"/>
      <w:r w:rsidR="00990D9A" w:rsidRPr="00F92EE6">
        <w:rPr>
          <w:rFonts w:ascii="Times New Roman" w:hAnsi="Times New Roman" w:cs="Times New Roman"/>
        </w:rPr>
        <w:t>.</w:t>
      </w:r>
      <w:r w:rsidRPr="00F92EE6">
        <w:rPr>
          <w:rFonts w:ascii="Times New Roman" w:hAnsi="Times New Roman" w:cs="Times New Roman"/>
        </w:rPr>
        <w:t xml:space="preserve"> 22</w:t>
      </w:r>
      <w:r w:rsidR="00990D9A" w:rsidRPr="00F92EE6">
        <w:rPr>
          <w:rFonts w:ascii="Times New Roman" w:hAnsi="Times New Roman" w:cs="Times New Roman"/>
        </w:rPr>
        <w:t>.</w:t>
      </w:r>
    </w:p>
    <w:p w14:paraId="0EFA22A3" w14:textId="77777777" w:rsidR="00EE7D0E" w:rsidRPr="00F92EE6" w:rsidRDefault="00EE7D0E" w:rsidP="006057DA">
      <w:pPr>
        <w:pStyle w:val="FootnoteText"/>
        <w:jc w:val="both"/>
        <w:rPr>
          <w:rFonts w:ascii="Times New Roman" w:hAnsi="Times New Roman" w:cs="Times New Roman"/>
        </w:rPr>
      </w:pPr>
    </w:p>
  </w:footnote>
  <w:footnote w:id="2">
    <w:p w14:paraId="6BB56304" w14:textId="1965A8C9" w:rsidR="00EE7D0E" w:rsidRPr="00F92EE6" w:rsidRDefault="00EE7D0E" w:rsidP="006057DA">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00990D9A" w:rsidRPr="00F92EE6">
        <w:rPr>
          <w:rFonts w:ascii="Times New Roman" w:hAnsi="Times New Roman" w:cs="Times New Roman"/>
          <w:i/>
          <w:iCs/>
        </w:rPr>
        <w:t>Ibid.,</w:t>
      </w:r>
      <w:r w:rsidR="00990D9A" w:rsidRPr="00F92EE6">
        <w:rPr>
          <w:rFonts w:ascii="Times New Roman" w:hAnsi="Times New Roman" w:cs="Times New Roman"/>
        </w:rPr>
        <w:t xml:space="preserve"> </w:t>
      </w:r>
      <w:proofErr w:type="spellStart"/>
      <w:r w:rsidR="00990D9A" w:rsidRPr="00F92EE6">
        <w:rPr>
          <w:rFonts w:ascii="Times New Roman" w:hAnsi="Times New Roman" w:cs="Times New Roman"/>
        </w:rPr>
        <w:t>hlm</w:t>
      </w:r>
      <w:proofErr w:type="spellEnd"/>
      <w:r w:rsidR="00990D9A" w:rsidRPr="00F92EE6">
        <w:rPr>
          <w:rFonts w:ascii="Times New Roman" w:hAnsi="Times New Roman" w:cs="Times New Roman"/>
        </w:rPr>
        <w:t>. 22.</w:t>
      </w:r>
    </w:p>
    <w:p w14:paraId="6C08D493" w14:textId="77777777" w:rsidR="00C84FA2" w:rsidRPr="00F92EE6" w:rsidRDefault="00C84FA2" w:rsidP="006057DA">
      <w:pPr>
        <w:pStyle w:val="FootnoteText"/>
        <w:jc w:val="both"/>
        <w:rPr>
          <w:rFonts w:ascii="Times New Roman" w:hAnsi="Times New Roman" w:cs="Times New Roman"/>
        </w:rPr>
      </w:pPr>
    </w:p>
  </w:footnote>
  <w:footnote w:id="3">
    <w:p w14:paraId="105D750C" w14:textId="04B2AD22" w:rsidR="00E92C9C" w:rsidRPr="00F92EE6" w:rsidRDefault="00E92C9C" w:rsidP="006057DA">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2A40E0" w:rsidRPr="00F92EE6">
        <w:rPr>
          <w:rFonts w:ascii="Times New Roman" w:hAnsi="Times New Roman" w:cs="Times New Roman"/>
        </w:rPr>
        <w:instrText>ADDIN CSL_CITATION {"citationItems":[{"id":"ITEM-1","itemData":{"author":[{"dropping-particle":"","family":"Fatmah","given":"","non-dropping-particle":"","parse-names":false,"suffix":""}],"id":"ITEM-1","issued":{"date-parts":[["2015"]]},"page":"1-316","title":"Kontrak Bisnis Syariah: Buku Perkuliahan Program S-1 Program Studi Muamalah Fakultas Syari'ah dan Hukum UIN Sunan Ampel Surabaya","type":"article-journal"},"uris":["http://www.mendeley.com/documents/?uuid=424dd024-708d-4de9-aafe-f1193031a378"]}],"mendeley":{"formattedCitation":"Fatmah, ‘Kontrak Bisnis Syariah: Buku Perkuliahan Program S-1 Program Studi Muamalah Fakultas Syari’ah Dan Hukum UIN Sunan Ampel Surabaya’, 2015, 1–316.","manualFormatting":"Fatmah, Kontrak Bisnis Syariah: Buku Perkuliahan Program S-1 Program Studi Muamalah Fakultas Syari’ah Dan Hukum UIN Sunan Ampel Surabaya (Surabaya: UIN Sunan Ampel, 2015), hlm, 1–316.","plainTextFormattedCitation":"Fatmah, ‘Kontrak Bisnis Syariah: Buku Perkuliahan Program S-1 Program Studi Muamalah Fakultas Syari’ah Dan Hukum UIN Sunan Ampel Surabaya’, 2015, 1–316.","previouslyFormattedCitation":"Fatmah, ‘Kontrak Bisnis Syariah: Buku Perkuliahan Program S-1 Program Studi Muamalah Fakultas Syari’ah Dan Hukum UIN Sunan Ampel Surabaya’, 2015, 1–316."},"properties":{"noteIndex":3},"schema":"https://github.com/citation-style-language/schema/raw/master/csl-citation.json"}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Fatmah,</w:t>
      </w:r>
      <w:r w:rsidRPr="00F92EE6">
        <w:rPr>
          <w:rFonts w:ascii="Times New Roman" w:hAnsi="Times New Roman" w:cs="Times New Roman"/>
          <w:i/>
          <w:iCs/>
          <w:noProof/>
        </w:rPr>
        <w:t xml:space="preserve"> Kontrak Bisnis Syariah: Buku Perkuliahan Program S-1 Program Studi Muamalah Fakultas Syari’ah Dan Hukum UIN Sunan Ampel Surabaya</w:t>
      </w:r>
      <w:r w:rsidR="006057DA" w:rsidRPr="00F92EE6">
        <w:rPr>
          <w:rFonts w:ascii="Times New Roman" w:hAnsi="Times New Roman" w:cs="Times New Roman"/>
          <w:noProof/>
        </w:rPr>
        <w:t xml:space="preserve"> (Surabaya: UIN Sunan Ampel,</w:t>
      </w:r>
      <w:r w:rsidRPr="00F92EE6">
        <w:rPr>
          <w:rFonts w:ascii="Times New Roman" w:hAnsi="Times New Roman" w:cs="Times New Roman"/>
          <w:noProof/>
        </w:rPr>
        <w:t xml:space="preserve"> 2015</w:t>
      </w:r>
      <w:r w:rsidR="006057DA" w:rsidRPr="00F92EE6">
        <w:rPr>
          <w:rFonts w:ascii="Times New Roman" w:hAnsi="Times New Roman" w:cs="Times New Roman"/>
          <w:noProof/>
        </w:rPr>
        <w:t>),</w:t>
      </w:r>
      <w:r w:rsidRPr="00F92EE6">
        <w:rPr>
          <w:rFonts w:ascii="Times New Roman" w:hAnsi="Times New Roman" w:cs="Times New Roman"/>
          <w:noProof/>
        </w:rPr>
        <w:t xml:space="preserve"> </w:t>
      </w:r>
      <w:r w:rsidR="006057DA" w:rsidRPr="00F92EE6">
        <w:rPr>
          <w:rFonts w:ascii="Times New Roman" w:hAnsi="Times New Roman" w:cs="Times New Roman"/>
          <w:noProof/>
        </w:rPr>
        <w:t xml:space="preserve">hlm, </w:t>
      </w:r>
      <w:r w:rsidRPr="00F92EE6">
        <w:rPr>
          <w:rFonts w:ascii="Times New Roman" w:hAnsi="Times New Roman" w:cs="Times New Roman"/>
          <w:noProof/>
        </w:rPr>
        <w:t>1–316.</w:t>
      </w:r>
      <w:r w:rsidRPr="00F92EE6">
        <w:rPr>
          <w:rFonts w:ascii="Times New Roman" w:hAnsi="Times New Roman" w:cs="Times New Roman"/>
        </w:rPr>
        <w:fldChar w:fldCharType="end"/>
      </w:r>
    </w:p>
    <w:p w14:paraId="3708C0CC" w14:textId="77777777" w:rsidR="00E92C9C" w:rsidRPr="00F92EE6" w:rsidRDefault="00E92C9C" w:rsidP="006057DA">
      <w:pPr>
        <w:pStyle w:val="FootnoteText"/>
        <w:jc w:val="both"/>
        <w:rPr>
          <w:rFonts w:ascii="Times New Roman" w:hAnsi="Times New Roman" w:cs="Times New Roman"/>
        </w:rPr>
      </w:pPr>
    </w:p>
  </w:footnote>
  <w:footnote w:id="4">
    <w:p w14:paraId="02B89D36" w14:textId="5D4037A6" w:rsidR="00C84FA2" w:rsidRPr="00F92EE6" w:rsidRDefault="00C84FA2" w:rsidP="006057DA">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2A40E0" w:rsidRPr="00F92EE6">
        <w:rPr>
          <w:rFonts w:ascii="Times New Roman" w:hAnsi="Times New Roman" w:cs="Times New Roman"/>
        </w:rPr>
        <w:instrText>ADDIN CSL_CITATION {"citationItems":[{"id":"ITEM-1","itemData":{"ISBN":"9786025423284","author":[{"dropping-particle":"","family":"Mansyur","given":"Zaenudin","non-dropping-particle":"","parse-names":false,"suffix":""}],"container-title":"Pustaka Lombok","id":"ITEM-1","issued":{"date-parts":[["2020"]]},"number-of-pages":"84","publisher":"Pustaka Lombok","publisher-place":"Lombok","title":"Kontrak Bisnis Syariah","type":"book"},"uris":["http://www.mendeley.com/documents/?uuid=c78f7450-9d63-47a6-b1f0-86074d9c738c"]}],"mendeley":{"formattedCitation":"Zaenudin Mansyur, &lt;i&gt;Kontrak Bisnis Syariah&lt;/i&gt;, &lt;i&gt;Pustaka Lombok&lt;/i&gt; (Lombok: Pustaka Lombok, 2020).","manualFormatting":"Zaenudin Mansyur, Kontrak Bisnis Syariah (Lombok: Pustaka Lombok, 2020), ","plainTextFormattedCitation":"Zaenudin Mansyur, Kontrak Bisnis Syariah, Pustaka Lombok (Lombok: Pustaka Lombok, 2020).","previouslyFormattedCitation":"Zaenudin Mansyur, &lt;i&gt;Kontrak Bisnis Syariah&lt;/i&gt;, &lt;i&gt;Pustaka Lombok&lt;/i&gt; (Lombok: Pustaka Lombok, 2020)."},"properties":{"noteIndex":4},"schema":"https://github.com/citation-style-language/schema/raw/master/csl-citation.json"}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Zaenudin Mansyur, </w:t>
      </w:r>
      <w:r w:rsidRPr="00F92EE6">
        <w:rPr>
          <w:rFonts w:ascii="Times New Roman" w:hAnsi="Times New Roman" w:cs="Times New Roman"/>
          <w:i/>
          <w:noProof/>
        </w:rPr>
        <w:t>Kontrak Bisnis Syariah</w:t>
      </w:r>
      <w:r w:rsidRPr="00F92EE6">
        <w:rPr>
          <w:rFonts w:ascii="Times New Roman" w:hAnsi="Times New Roman" w:cs="Times New Roman"/>
          <w:noProof/>
        </w:rPr>
        <w:t xml:space="preserve"> (Lombok: Pustaka Lombok, 2020)</w:t>
      </w:r>
      <w:r w:rsidR="001C09CD" w:rsidRPr="00F92EE6">
        <w:rPr>
          <w:rFonts w:ascii="Times New Roman" w:hAnsi="Times New Roman" w:cs="Times New Roman"/>
          <w:noProof/>
        </w:rPr>
        <w:t xml:space="preserve">, </w:t>
      </w:r>
      <w:r w:rsidRPr="00F92EE6">
        <w:rPr>
          <w:rFonts w:ascii="Times New Roman" w:hAnsi="Times New Roman" w:cs="Times New Roman"/>
        </w:rPr>
        <w:fldChar w:fldCharType="end"/>
      </w:r>
      <w:r w:rsidR="001C09CD" w:rsidRPr="00F92EE6">
        <w:rPr>
          <w:rFonts w:ascii="Times New Roman" w:hAnsi="Times New Roman" w:cs="Times New Roman"/>
        </w:rPr>
        <w:t xml:space="preserve"> </w:t>
      </w:r>
      <w:proofErr w:type="spellStart"/>
      <w:r w:rsidR="001C09CD" w:rsidRPr="00F92EE6">
        <w:rPr>
          <w:rFonts w:ascii="Times New Roman" w:hAnsi="Times New Roman" w:cs="Times New Roman"/>
        </w:rPr>
        <w:t>hl</w:t>
      </w:r>
      <w:r w:rsidRPr="00F92EE6">
        <w:rPr>
          <w:rFonts w:ascii="Times New Roman" w:hAnsi="Times New Roman" w:cs="Times New Roman"/>
        </w:rPr>
        <w:t>m</w:t>
      </w:r>
      <w:proofErr w:type="spellEnd"/>
      <w:r w:rsidR="001C09CD" w:rsidRPr="00F92EE6">
        <w:rPr>
          <w:rFonts w:ascii="Times New Roman" w:hAnsi="Times New Roman" w:cs="Times New Roman"/>
        </w:rPr>
        <w:t>. 15.</w:t>
      </w:r>
    </w:p>
    <w:p w14:paraId="6AD92DB5" w14:textId="77777777" w:rsidR="00C84FA2" w:rsidRPr="00F92EE6" w:rsidRDefault="00C84FA2" w:rsidP="006057DA">
      <w:pPr>
        <w:pStyle w:val="FootnoteText"/>
        <w:jc w:val="both"/>
        <w:rPr>
          <w:rFonts w:ascii="Times New Roman" w:hAnsi="Times New Roman" w:cs="Times New Roman"/>
        </w:rPr>
      </w:pPr>
    </w:p>
  </w:footnote>
  <w:footnote w:id="5">
    <w:p w14:paraId="23327328" w14:textId="1938CFB0" w:rsidR="00990D9A" w:rsidRPr="00F92EE6" w:rsidRDefault="00990D9A" w:rsidP="001C09CD">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{"citationItems":[{"id":"ITEM-1","itemData":{"abstract":"… (3) Kondisi terjadinya akad (syarah nafadz) yaitu lamanya akad tidak tergantung pada orang lain. Syarat keabsahan suatu perjanjian ada dua yaitu syarat kepemilikan atau wilayah, …","author":[{"dropping-particle":"","family":"Jamil","given":"Akhamd Sobrun","non-dropping-particle":"","parse-names":false,"suffix":""}],"container-title":"Kajian Hukum Ekonomi Syariah","id":"ITEM-1","issue":"1","issued":{"date-parts":[["2018"]]},"page":"55-66","title":"Pembatalan Kontrak dalam Hukum Transaksi Islam","type":"article-journal","volume":"1"},"uris":["http://www.mendeley.com/documents/?uuid=437f4c4a-b19e-47f1-a5a2-1a917f07ea23"]}],"mendeley":{"formattedCitation":"Akhamd Sobrun Jamil, ‘Pembatalan Kontrak Dalam Hukum Transaksi Islam’, &lt;i&gt;Kajian Hukum Ekonomi Syariah&lt;/i&gt;, 1.1 (2018), 55–66.","manualFormatting":"Akhamd Sobrun Jamil, \"Pembatalan Kontrak Dalam Hukum Transaksi Islam,\" Kajian Hukum Ekonomi Syariah, Vol. 1:1 (Desember 2018), hlm. 55–66.","plainTextFormattedCitation":"Akhamd Sobrun Jamil, ‘Pembatalan Kontrak Dalam Hukum Transaksi Islam’, Kajian Hukum Ekonomi Syariah, 1.1 (2018), 55–66.","previouslyFormattedCitation":"Akhamd Sobrun Jamil, ‘Pembatalan Kontrak Dalam Hukum Transaksi Islam’, &lt;i&gt;Kajian Hukum Ekonomi Syariah&lt;/i&gt;, 1.1 (2018), 55–66."},"properties":{"noteIndex":5},"schema":"https://github.com/citation-style-language/schema/raw/master/csl-citation.json"}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Akhamd Sobrun Jamil, </w:t>
      </w:r>
      <w:r w:rsidR="001C09CD" w:rsidRPr="00F92EE6">
        <w:rPr>
          <w:rFonts w:ascii="Times New Roman" w:hAnsi="Times New Roman" w:cs="Times New Roman"/>
          <w:noProof/>
        </w:rPr>
        <w:t>"</w:t>
      </w:r>
      <w:r w:rsidRPr="00F92EE6">
        <w:rPr>
          <w:rFonts w:ascii="Times New Roman" w:hAnsi="Times New Roman" w:cs="Times New Roman"/>
          <w:noProof/>
        </w:rPr>
        <w:t>Pembatalan Kontrak Dalam Hukum Transaksi Islam</w:t>
      </w:r>
      <w:r w:rsidR="001C09CD" w:rsidRPr="00F92EE6">
        <w:rPr>
          <w:rFonts w:ascii="Times New Roman" w:hAnsi="Times New Roman" w:cs="Times New Roman"/>
          <w:noProof/>
        </w:rPr>
        <w:t>,"</w:t>
      </w:r>
      <w:r w:rsidRPr="00F92EE6">
        <w:rPr>
          <w:rFonts w:ascii="Times New Roman" w:hAnsi="Times New Roman" w:cs="Times New Roman"/>
          <w:noProof/>
        </w:rPr>
        <w:t xml:space="preserve"> </w:t>
      </w:r>
      <w:r w:rsidRPr="00F92EE6">
        <w:rPr>
          <w:rFonts w:ascii="Times New Roman" w:hAnsi="Times New Roman" w:cs="Times New Roman"/>
          <w:i/>
          <w:noProof/>
        </w:rPr>
        <w:t>Kajian Hukum Ekonomi Syariah</w:t>
      </w:r>
      <w:r w:rsidRPr="00F92EE6">
        <w:rPr>
          <w:rFonts w:ascii="Times New Roman" w:hAnsi="Times New Roman" w:cs="Times New Roman"/>
          <w:noProof/>
        </w:rPr>
        <w:t xml:space="preserve">, </w:t>
      </w:r>
      <w:r w:rsidR="001C09CD" w:rsidRPr="00F92EE6">
        <w:rPr>
          <w:rFonts w:ascii="Times New Roman" w:hAnsi="Times New Roman" w:cs="Times New Roman"/>
          <w:noProof/>
        </w:rPr>
        <w:t xml:space="preserve">Vol. </w:t>
      </w:r>
      <w:r w:rsidRPr="00F92EE6">
        <w:rPr>
          <w:rFonts w:ascii="Times New Roman" w:hAnsi="Times New Roman" w:cs="Times New Roman"/>
          <w:noProof/>
        </w:rPr>
        <w:t>1</w:t>
      </w:r>
      <w:r w:rsidR="001C09CD" w:rsidRPr="00F92EE6">
        <w:rPr>
          <w:rFonts w:ascii="Times New Roman" w:hAnsi="Times New Roman" w:cs="Times New Roman"/>
          <w:noProof/>
        </w:rPr>
        <w:t>:</w:t>
      </w:r>
      <w:r w:rsidRPr="00F92EE6">
        <w:rPr>
          <w:rFonts w:ascii="Times New Roman" w:hAnsi="Times New Roman" w:cs="Times New Roman"/>
          <w:noProof/>
        </w:rPr>
        <w:t>1 (</w:t>
      </w:r>
      <w:r w:rsidR="008A4C06" w:rsidRPr="00F92EE6">
        <w:rPr>
          <w:rFonts w:ascii="Times New Roman" w:hAnsi="Times New Roman" w:cs="Times New Roman"/>
          <w:noProof/>
        </w:rPr>
        <w:t xml:space="preserve">Desember </w:t>
      </w:r>
      <w:r w:rsidRPr="00F92EE6">
        <w:rPr>
          <w:rFonts w:ascii="Times New Roman" w:hAnsi="Times New Roman" w:cs="Times New Roman"/>
          <w:noProof/>
        </w:rPr>
        <w:t xml:space="preserve">2018), </w:t>
      </w:r>
      <w:r w:rsidR="001C09CD" w:rsidRPr="00F92EE6">
        <w:rPr>
          <w:rFonts w:ascii="Times New Roman" w:hAnsi="Times New Roman" w:cs="Times New Roman"/>
          <w:noProof/>
        </w:rPr>
        <w:t xml:space="preserve">hlm. </w:t>
      </w:r>
      <w:r w:rsidRPr="00F92EE6">
        <w:rPr>
          <w:rFonts w:ascii="Times New Roman" w:hAnsi="Times New Roman" w:cs="Times New Roman"/>
          <w:noProof/>
        </w:rPr>
        <w:t>55–66.</w:t>
      </w:r>
      <w:r w:rsidRPr="00F92EE6">
        <w:rPr>
          <w:rFonts w:ascii="Times New Roman" w:hAnsi="Times New Roman" w:cs="Times New Roman"/>
        </w:rPr>
        <w:fldChar w:fldCharType="end"/>
      </w:r>
    </w:p>
    <w:p w14:paraId="6908EDB2" w14:textId="77777777" w:rsidR="00990D9A" w:rsidRPr="00F92EE6" w:rsidRDefault="00990D9A" w:rsidP="006057DA">
      <w:pPr>
        <w:pStyle w:val="FootnoteText"/>
        <w:jc w:val="both"/>
        <w:rPr>
          <w:rFonts w:ascii="Times New Roman" w:hAnsi="Times New Roman" w:cs="Times New Roman"/>
        </w:rPr>
      </w:pPr>
    </w:p>
  </w:footnote>
  <w:footnote w:id="6">
    <w:p w14:paraId="77BC447E" w14:textId="11BDEA39" w:rsidR="00EE7D0E" w:rsidRPr="00F92EE6" w:rsidRDefault="00EE7D0E" w:rsidP="001C09CD">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{"citationItems":[{"id":"ITEM-1","itemData":{"DOI":"10.29313/tahkim.v3i2.6435","ISSN":"2597-7962","abstract":"ABSTRACTAgreement is a law relationship which one binds one or more people that cause law consequence. The agreement would be carried out in accordance and it is appropriate by contract that was agreed upon Islamic law or civil law. Agreement of Islamic law are called sharia agreement that implementation systems embrace sharia principle. While agreements of civil law are called conventional agreement that the implementation systems embrace civil law. Every agreement would be raised the rights and obligation of each parties. If the agreement have been fulfiilled or not that caused by deviations. It results bot Islamic or civil law become extinct, it is appropriate with the agreement made by the parties. There is a difference at the end of the agreement in sharia and conventional, it provides a concept for interpreneurs in the field of economics at the sharia or conventional financial institutions which have developed rapidly at this time.Key Words: The End Of Agreement, Islamic Law, Civil Law. ","author":[{"dropping-particle":"","family":"Wahidah","given":"Zumrotul","non-dropping-particle":"","parse-names":false,"suffix":""}],"container-title":"Tahkim (Jurnal Peradaban dan Hukum Islam)","id":"ITEM-1","issue":"2","issued":{"date-parts":[["2020"]]},"page":"21-37","title":"Berakhirnya Perjanjian Perspektif Hukum Islam Dan Hukum Perdata","type":"article-journal","volume":"3"},"uris":["http://www.mendeley.com/documents/?uuid=c636f99e-9fa0-4f30-bd4a-c53dfa9063c4"]}],"mendeley":{"formattedCitation":"Zumrotul Wahidah, ‘Berakhirnya Perjanjian Perspektif Hukum Islam Dan Hukum Perdata’, &lt;i&gt;Tahkim (Jurnal Peradaban Dan Hukum Islam)&lt;/i&gt;, 3.2 (2020), 21–37 &lt;https://doi.org/10.29313/tahkim.v3i2.6435&gt;.","manualFormatting":"Zumrotul Wahidah, \"Berakhirnya Perjanjian Perspektif Hukum Islam Dan Hukum Perdata,\" Jurnal Peradaban Dan Hukum Islam, Vol. 3:2 (Oktober 2020), hlm. 21–37. ","plainTextFormattedCitation":"Zumrotul Wahidah, ‘Berakhirnya Perjanjian Perspektif Hukum Islam Dan Hukum Perdata’, Tahkim (Jurnal Peradaban Dan Hukum Islam), 3.2 (2020), 21–37 .","previouslyFormattedCitation":"Zumrotul Wahidah, ‘Berakhirnya Perjanjian Perspektif Hukum Islam Dan Hukum Perdata’, &lt;i&gt;Tahkim (Jurnal Peradaban Dan Hukum Islam)&lt;/i&gt;, 3.2 (2020), 21–37 &lt;https://doi.org/10.29313/tahkim.v3i2.6435&gt;."},"properties":{"noteIndex":6},"schema":"https://github.com/citation-style-language/schema/raw/master/csl-citation.json"}</w:instrText>
      </w:r>
      <w:r w:rsidRPr="00F92EE6">
        <w:rPr>
          <w:rFonts w:ascii="Times New Roman" w:hAnsi="Times New Roman" w:cs="Times New Roman"/>
        </w:rPr>
        <w:fldChar w:fldCharType="separate"/>
      </w:r>
      <w:r w:rsidR="00914659" w:rsidRPr="00F92EE6">
        <w:rPr>
          <w:rFonts w:ascii="Times New Roman" w:hAnsi="Times New Roman" w:cs="Times New Roman"/>
          <w:noProof/>
        </w:rPr>
        <w:t xml:space="preserve">Zumrotul Wahidah, </w:t>
      </w:r>
      <w:r w:rsidR="001C09CD" w:rsidRPr="00F92EE6">
        <w:rPr>
          <w:rFonts w:ascii="Times New Roman" w:hAnsi="Times New Roman" w:cs="Times New Roman"/>
          <w:noProof/>
        </w:rPr>
        <w:t>"</w:t>
      </w:r>
      <w:r w:rsidR="00914659" w:rsidRPr="00F92EE6">
        <w:rPr>
          <w:rFonts w:ascii="Times New Roman" w:hAnsi="Times New Roman" w:cs="Times New Roman"/>
          <w:noProof/>
        </w:rPr>
        <w:t>Berakhirnya Perjanjian Perspektif Hukum Islam Dan Hukum Perdata</w:t>
      </w:r>
      <w:r w:rsidR="001C09CD" w:rsidRPr="00F92EE6">
        <w:rPr>
          <w:rFonts w:ascii="Times New Roman" w:hAnsi="Times New Roman" w:cs="Times New Roman"/>
          <w:noProof/>
        </w:rPr>
        <w:t>,"</w:t>
      </w:r>
      <w:r w:rsidR="00914659" w:rsidRPr="00F92EE6">
        <w:rPr>
          <w:rFonts w:ascii="Times New Roman" w:hAnsi="Times New Roman" w:cs="Times New Roman"/>
          <w:noProof/>
        </w:rPr>
        <w:t xml:space="preserve"> </w:t>
      </w:r>
      <w:r w:rsidR="00914659" w:rsidRPr="00F92EE6">
        <w:rPr>
          <w:rFonts w:ascii="Times New Roman" w:hAnsi="Times New Roman" w:cs="Times New Roman"/>
          <w:i/>
          <w:noProof/>
        </w:rPr>
        <w:t>Jurnal Peradaban Dan Hukum Islam</w:t>
      </w:r>
      <w:r w:rsidR="001C09CD" w:rsidRPr="00F92EE6">
        <w:rPr>
          <w:rFonts w:ascii="Times New Roman" w:hAnsi="Times New Roman" w:cs="Times New Roman"/>
          <w:i/>
          <w:noProof/>
        </w:rPr>
        <w:t xml:space="preserve">, </w:t>
      </w:r>
      <w:r w:rsidR="001C09CD" w:rsidRPr="00F92EE6">
        <w:rPr>
          <w:rFonts w:ascii="Times New Roman" w:hAnsi="Times New Roman" w:cs="Times New Roman"/>
          <w:iCs/>
          <w:noProof/>
        </w:rPr>
        <w:t xml:space="preserve">Vol. </w:t>
      </w:r>
      <w:r w:rsidR="00914659" w:rsidRPr="00F92EE6">
        <w:rPr>
          <w:rFonts w:ascii="Times New Roman" w:hAnsi="Times New Roman" w:cs="Times New Roman"/>
          <w:noProof/>
        </w:rPr>
        <w:t>3</w:t>
      </w:r>
      <w:r w:rsidR="001C09CD" w:rsidRPr="00F92EE6">
        <w:rPr>
          <w:rFonts w:ascii="Times New Roman" w:hAnsi="Times New Roman" w:cs="Times New Roman"/>
          <w:noProof/>
        </w:rPr>
        <w:t>:</w:t>
      </w:r>
      <w:r w:rsidR="00914659" w:rsidRPr="00F92EE6">
        <w:rPr>
          <w:rFonts w:ascii="Times New Roman" w:hAnsi="Times New Roman" w:cs="Times New Roman"/>
          <w:noProof/>
        </w:rPr>
        <w:t>2 (Oktober 2020),</w:t>
      </w:r>
      <w:r w:rsidR="001C09CD" w:rsidRPr="00F92EE6">
        <w:rPr>
          <w:rFonts w:ascii="Times New Roman" w:hAnsi="Times New Roman" w:cs="Times New Roman"/>
          <w:noProof/>
        </w:rPr>
        <w:t xml:space="preserve"> hlm.</w:t>
      </w:r>
      <w:r w:rsidR="00914659" w:rsidRPr="00F92EE6">
        <w:rPr>
          <w:rFonts w:ascii="Times New Roman" w:hAnsi="Times New Roman" w:cs="Times New Roman"/>
          <w:noProof/>
        </w:rPr>
        <w:t xml:space="preserve"> 21–37</w:t>
      </w:r>
      <w:r w:rsidR="001C09CD" w:rsidRPr="00F92EE6">
        <w:rPr>
          <w:rFonts w:ascii="Times New Roman" w:hAnsi="Times New Roman" w:cs="Times New Roman"/>
          <w:noProof/>
        </w:rPr>
        <w:t>.</w:t>
      </w:r>
      <w:r w:rsidR="00914659" w:rsidRPr="00F92EE6">
        <w:rPr>
          <w:rFonts w:ascii="Times New Roman" w:hAnsi="Times New Roman" w:cs="Times New Roman"/>
          <w:noProof/>
        </w:rPr>
        <w:t xml:space="preserve"> </w:t>
      </w:r>
      <w:r w:rsidRPr="00F92EE6">
        <w:rPr>
          <w:rFonts w:ascii="Times New Roman" w:hAnsi="Times New Roman" w:cs="Times New Roman"/>
        </w:rPr>
        <w:fldChar w:fldCharType="end"/>
      </w:r>
    </w:p>
  </w:footnote>
  <w:footnote w:id="7">
    <w:p w14:paraId="5236877B" w14:textId="76E04E9F" w:rsidR="00DD0034" w:rsidRPr="00F92EE6" w:rsidRDefault="00DD0034" w:rsidP="001C09CD">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001C09CD" w:rsidRPr="00F92EE6">
        <w:rPr>
          <w:rFonts w:ascii="Times New Roman" w:hAnsi="Times New Roman" w:cs="Times New Roman"/>
        </w:rPr>
        <w:t xml:space="preserve"> </w:t>
      </w:r>
      <w:r w:rsidRPr="00F92EE6">
        <w:rPr>
          <w:rFonts w:ascii="Times New Roman" w:hAnsi="Times New Roman" w:cs="Times New Roman"/>
        </w:rPr>
        <w:fldChar w:fldCharType="begin" w:fldLock="1"/>
      </w:r>
      <w:r w:rsidR="002A40E0" w:rsidRPr="00F92EE6">
        <w:rPr>
          <w:rFonts w:ascii="Times New Roman" w:hAnsi="Times New Roman" w:cs="Times New Roman"/>
        </w:rPr>
        <w:instrText>ADDIN CSL_CITATION {"citationItems":[{"id":"ITEM-1","itemData":{"author":[{"dropping-particle":"","family":"Santoso","given":"Aris Prio Agus","non-dropping-particle":"","parse-names":false,"suffix":""}],"id":"ITEM-1","issued":{"date-parts":[["2022"]]},"number-of-pages":"138","publisher":"Pustakabarupress","publisher-place":"Yogyakarta","title":"Pengantar Metodologi Penelitian Hukum","type":"book"},"uris":["http://www.mendeley.com/documents/?uuid=039e92d2-c7a8-4260-ade2-d542fa1b1aa5"]}],"mendeley":{"formattedCitation":"Aris Prio Agus Santoso, &lt;i&gt;Pengantar Metodologi Penelitian Hukum&lt;/i&gt; (Yogyakarta: Pustakabarupress, 2022).","manualFormatting":"Aris Prio Agus Santoso, Pengantar Metodologi Penelitian Hukum (Yogyakarta: Pustakabarupress, 2022),","plainTextFormattedCitation":"Aris Prio Agus Santoso, Pengantar Metodologi Penelitian Hukum (Yogyakarta: Pustakabarupress, 2022).","previouslyFormattedCitation":"Aris Prio Agus Santoso, &lt;i&gt;Pengantar Metodologi Penelitian Hukum&lt;/i&gt; (Yogyakarta: Pustakabarupress, 2022)."},"properties":{"noteIndex":7},"schema":"https://github.com/citation-style-language/schema/raw/master/csl-citation.json"}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Aris Prio Agus Santoso, </w:t>
      </w:r>
      <w:r w:rsidRPr="00F92EE6">
        <w:rPr>
          <w:rFonts w:ascii="Times New Roman" w:hAnsi="Times New Roman" w:cs="Times New Roman"/>
          <w:i/>
          <w:noProof/>
        </w:rPr>
        <w:t>Pengantar Metodologi Penelitian Hukum</w:t>
      </w:r>
      <w:r w:rsidRPr="00F92EE6">
        <w:rPr>
          <w:rFonts w:ascii="Times New Roman" w:hAnsi="Times New Roman" w:cs="Times New Roman"/>
          <w:noProof/>
        </w:rPr>
        <w:t xml:space="preserve"> (Yogyakarta: Pustakabarupress, 2022)</w:t>
      </w:r>
      <w:r w:rsidR="001C09CD" w:rsidRPr="00F92EE6">
        <w:rPr>
          <w:rFonts w:ascii="Times New Roman" w:hAnsi="Times New Roman" w:cs="Times New Roman"/>
          <w:noProof/>
        </w:rPr>
        <w:t>,</w:t>
      </w:r>
      <w:r w:rsidRPr="00F92EE6">
        <w:rPr>
          <w:rFonts w:ascii="Times New Roman" w:hAnsi="Times New Roman" w:cs="Times New Roman"/>
        </w:rPr>
        <w:fldChar w:fldCharType="end"/>
      </w:r>
      <w:r w:rsidR="001C09CD" w:rsidRPr="00F92EE6">
        <w:rPr>
          <w:rFonts w:ascii="Times New Roman" w:hAnsi="Times New Roman" w:cs="Times New Roman"/>
        </w:rPr>
        <w:t xml:space="preserve"> </w:t>
      </w:r>
      <w:proofErr w:type="spellStart"/>
      <w:r w:rsidR="001C09CD" w:rsidRPr="00F92EE6">
        <w:rPr>
          <w:rFonts w:ascii="Times New Roman" w:hAnsi="Times New Roman" w:cs="Times New Roman"/>
        </w:rPr>
        <w:t>h</w:t>
      </w:r>
      <w:r w:rsidRPr="00F92EE6">
        <w:rPr>
          <w:rFonts w:ascii="Times New Roman" w:hAnsi="Times New Roman" w:cs="Times New Roman"/>
        </w:rPr>
        <w:t>lm</w:t>
      </w:r>
      <w:proofErr w:type="spellEnd"/>
      <w:r w:rsidR="001C09CD" w:rsidRPr="00F92EE6">
        <w:rPr>
          <w:rFonts w:ascii="Times New Roman" w:hAnsi="Times New Roman" w:cs="Times New Roman"/>
        </w:rPr>
        <w:t>,</w:t>
      </w:r>
      <w:r w:rsidRPr="00F92EE6">
        <w:rPr>
          <w:rFonts w:ascii="Times New Roman" w:hAnsi="Times New Roman" w:cs="Times New Roman"/>
        </w:rPr>
        <w:t xml:space="preserve"> 138</w:t>
      </w:r>
      <w:r w:rsidR="001C09CD" w:rsidRPr="00F92EE6">
        <w:rPr>
          <w:rFonts w:ascii="Times New Roman" w:hAnsi="Times New Roman" w:cs="Times New Roman"/>
        </w:rPr>
        <w:t>.</w:t>
      </w:r>
    </w:p>
  </w:footnote>
  <w:footnote w:id="8">
    <w:p w14:paraId="082D6CC5" w14:textId="1E0657E1" w:rsidR="009E4823" w:rsidRPr="00F92EE6" w:rsidRDefault="009E4823"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23.</w:t>
      </w:r>
    </w:p>
    <w:p w14:paraId="74661BB7" w14:textId="77777777" w:rsidR="00914659" w:rsidRPr="00F92EE6" w:rsidRDefault="00914659" w:rsidP="00F5392B">
      <w:pPr>
        <w:pStyle w:val="FootnoteText"/>
        <w:jc w:val="both"/>
        <w:rPr>
          <w:rFonts w:ascii="Times New Roman" w:hAnsi="Times New Roman" w:cs="Times New Roman"/>
        </w:rPr>
      </w:pPr>
    </w:p>
  </w:footnote>
  <w:footnote w:id="9">
    <w:p w14:paraId="5DE53DD2" w14:textId="66F069A2" w:rsidR="00914659" w:rsidRPr="00F92EE6" w:rsidRDefault="00914659"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{"citationItems":[{"id":"ITEM-1","itemData":{"abstract":"Tulisan ini membahas tentang prinsip-prinsip dasar dalam perjanjian (akad) dan Penerapannya Dalam Produk Perbankan Salam dan Istihna. Dalam studi ini, disimpulkan bahwa kontrak dalam perspktif Islam lebih dikenal dengan istilah ‘Aqad. Sedangkan penerapan akad tersebut menggunakan akad Salam dan Istishna secara khusus, yang pada intinya merupakan akad pesanan dan penyewaan. Pada akhir priode habis kontrak tersebut terjadi suatu kepemilikan terhadap objek yang menjadi objek akad tersebut.","author":[{"dropping-particle":"","family":"Ardi","given":"Muhammad","non-dropping-particle":"","parse-names":false,"suffix":""}],"container-title":"Jurnal Hukum Diktum","id":"ITEM-1","issue":"2","issued":{"date-parts":[["2016"]]},"page":"265-279","title":"Asas-Asas Perjanjian (Akad), Hukum Kontrak Syariah dalam Penerapan Salam dan Istisna","type":"article-journal","volume":"14"},"uris":["http://www.mendeley.com/documents/?uuid=3592f2ba-bec7-4599-b9dc-208a1033def7"]}],"mendeley":{"formattedCitation":"Muhammad Ardi, ‘Asas-Asas Perjanjian (Akad), Hukum Kontrak Syariah Dalam Penerapan Salam Dan Istisna’, &lt;i&gt;Jurnal Hukum Diktum&lt;/i&gt;, 14.2 (2016), 265–79.","manualFormatting":"Muhammad Ardi,  \"Asas-Asas Perjanjian (Akad), Hukum Kontrak Syariah Dalam Penerapan Salam Dan Istisna,\" Jurnal Hukum Diktum, Vol. 14:2 (Desember 2016), hlm. 265.","plainTextFormattedCitation":"Muhammad Ardi, ‘Asas-Asas Perjanjian (Akad), Hukum Kontrak Syariah Dalam Penerapan Salam Dan Istisna’, Jurnal Hukum Diktum, 14.2 (2016), 265–79.","previouslyFormattedCitation":"Muhammad Ardi, ‘Asas-Asas Perjanjian (Akad), Hukum Kontrak Syariah Dalam Penerapan Salam Dan Istisna’, &lt;i&gt;Jurnal Hukum Diktum&lt;/i&gt;, 14.2 (2016), 265–79."},"properties":{"noteIndex":9},"schema":"https://github.com/citation-style-language/schema/raw/master/csl-citation.json"}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Muhammad Ardi, </w:t>
      </w:r>
      <w:r w:rsidR="00F5392B" w:rsidRPr="00F92EE6">
        <w:rPr>
          <w:rFonts w:ascii="Times New Roman" w:hAnsi="Times New Roman" w:cs="Times New Roman"/>
          <w:noProof/>
        </w:rPr>
        <w:t xml:space="preserve"> "</w:t>
      </w:r>
      <w:r w:rsidRPr="00F92EE6">
        <w:rPr>
          <w:rFonts w:ascii="Times New Roman" w:hAnsi="Times New Roman" w:cs="Times New Roman"/>
          <w:noProof/>
        </w:rPr>
        <w:t>Asas-Asas Perjanjian (Akad), Hukum Kontrak Syariah Dalam Penerapan Salam Dan Istisna</w:t>
      </w:r>
      <w:r w:rsidR="00F5392B" w:rsidRPr="00F92EE6">
        <w:rPr>
          <w:rFonts w:ascii="Times New Roman" w:hAnsi="Times New Roman" w:cs="Times New Roman"/>
          <w:noProof/>
        </w:rPr>
        <w:t>,"</w:t>
      </w:r>
      <w:r w:rsidRPr="00F92EE6">
        <w:rPr>
          <w:rFonts w:ascii="Times New Roman" w:hAnsi="Times New Roman" w:cs="Times New Roman"/>
          <w:noProof/>
        </w:rPr>
        <w:t xml:space="preserve"> </w:t>
      </w:r>
      <w:r w:rsidRPr="00F92EE6">
        <w:rPr>
          <w:rFonts w:ascii="Times New Roman" w:hAnsi="Times New Roman" w:cs="Times New Roman"/>
          <w:i/>
          <w:noProof/>
        </w:rPr>
        <w:t>Jurnal Hukum Diktum</w:t>
      </w:r>
      <w:r w:rsidRPr="00F92EE6">
        <w:rPr>
          <w:rFonts w:ascii="Times New Roman" w:hAnsi="Times New Roman" w:cs="Times New Roman"/>
          <w:noProof/>
        </w:rPr>
        <w:t xml:space="preserve">, </w:t>
      </w:r>
      <w:r w:rsidR="00F5392B" w:rsidRPr="00F92EE6">
        <w:rPr>
          <w:rFonts w:ascii="Times New Roman" w:hAnsi="Times New Roman" w:cs="Times New Roman"/>
          <w:noProof/>
        </w:rPr>
        <w:t xml:space="preserve">Vol. </w:t>
      </w:r>
      <w:r w:rsidRPr="00F92EE6">
        <w:rPr>
          <w:rFonts w:ascii="Times New Roman" w:hAnsi="Times New Roman" w:cs="Times New Roman"/>
          <w:noProof/>
        </w:rPr>
        <w:t>14</w:t>
      </w:r>
      <w:r w:rsidR="00F5392B" w:rsidRPr="00F92EE6">
        <w:rPr>
          <w:rFonts w:ascii="Times New Roman" w:hAnsi="Times New Roman" w:cs="Times New Roman"/>
          <w:noProof/>
        </w:rPr>
        <w:t>:</w:t>
      </w:r>
      <w:r w:rsidRPr="00F92EE6">
        <w:rPr>
          <w:rFonts w:ascii="Times New Roman" w:hAnsi="Times New Roman" w:cs="Times New Roman"/>
          <w:noProof/>
        </w:rPr>
        <w:t xml:space="preserve">2 (Desember 2016), </w:t>
      </w:r>
      <w:r w:rsidR="00F5392B" w:rsidRPr="00F92EE6">
        <w:rPr>
          <w:rFonts w:ascii="Times New Roman" w:hAnsi="Times New Roman" w:cs="Times New Roman"/>
          <w:noProof/>
        </w:rPr>
        <w:t xml:space="preserve">hlm. </w:t>
      </w:r>
      <w:r w:rsidRPr="00F92EE6">
        <w:rPr>
          <w:rFonts w:ascii="Times New Roman" w:hAnsi="Times New Roman" w:cs="Times New Roman"/>
          <w:noProof/>
        </w:rPr>
        <w:t>265.</w:t>
      </w:r>
      <w:r w:rsidRPr="00F92EE6">
        <w:rPr>
          <w:rFonts w:ascii="Times New Roman" w:hAnsi="Times New Roman" w:cs="Times New Roman"/>
        </w:rPr>
        <w:fldChar w:fldCharType="end"/>
      </w:r>
    </w:p>
    <w:p w14:paraId="52B5589C" w14:textId="77777777" w:rsidR="00DD5A3D" w:rsidRPr="00F92EE6" w:rsidRDefault="00DD5A3D" w:rsidP="00F5392B">
      <w:pPr>
        <w:pStyle w:val="FootnoteText"/>
        <w:jc w:val="both"/>
        <w:rPr>
          <w:rFonts w:ascii="Times New Roman" w:hAnsi="Times New Roman" w:cs="Times New Roman"/>
        </w:rPr>
      </w:pPr>
    </w:p>
  </w:footnote>
  <w:footnote w:id="10">
    <w:p w14:paraId="0C8D9EBF" w14:textId="53C4D5A5" w:rsidR="002A5D22" w:rsidRPr="00F92EE6" w:rsidRDefault="002A5D22"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At-</w:t>
      </w:r>
      <w:proofErr w:type="spellStart"/>
      <w:r w:rsidRPr="00F92EE6">
        <w:rPr>
          <w:rFonts w:ascii="Times New Roman" w:hAnsi="Times New Roman" w:cs="Times New Roman"/>
        </w:rPr>
        <w:t>Taubah</w:t>
      </w:r>
      <w:proofErr w:type="spellEnd"/>
      <w:r w:rsidRPr="00F92EE6">
        <w:rPr>
          <w:rFonts w:ascii="Times New Roman" w:hAnsi="Times New Roman" w:cs="Times New Roman"/>
        </w:rPr>
        <w:t xml:space="preserve"> </w:t>
      </w:r>
      <w:r w:rsidR="00C41E88" w:rsidRPr="00F92EE6">
        <w:rPr>
          <w:rFonts w:ascii="Times New Roman" w:hAnsi="Times New Roman" w:cs="Times New Roman"/>
        </w:rPr>
        <w:t>(</w:t>
      </w:r>
      <w:r w:rsidRPr="00F92EE6">
        <w:rPr>
          <w:rFonts w:ascii="Times New Roman" w:hAnsi="Times New Roman" w:cs="Times New Roman"/>
        </w:rPr>
        <w:t>9)</w:t>
      </w:r>
      <w:r w:rsidR="00C41E88" w:rsidRPr="00F92EE6">
        <w:rPr>
          <w:rFonts w:ascii="Times New Roman" w:hAnsi="Times New Roman" w:cs="Times New Roman"/>
        </w:rPr>
        <w:t>:</w:t>
      </w:r>
      <w:r w:rsidRPr="00F92EE6">
        <w:rPr>
          <w:rFonts w:ascii="Times New Roman" w:hAnsi="Times New Roman" w:cs="Times New Roman"/>
        </w:rPr>
        <w:t xml:space="preserve"> 4</w:t>
      </w:r>
    </w:p>
    <w:p w14:paraId="66D5477E" w14:textId="77777777" w:rsidR="002A5D22" w:rsidRPr="00F92EE6" w:rsidRDefault="002A5D22" w:rsidP="006057DA">
      <w:pPr>
        <w:pStyle w:val="FootnoteText"/>
        <w:jc w:val="both"/>
        <w:rPr>
          <w:rFonts w:ascii="Times New Roman" w:hAnsi="Times New Roman" w:cs="Times New Roman"/>
        </w:rPr>
      </w:pPr>
    </w:p>
  </w:footnote>
  <w:footnote w:id="11">
    <w:p w14:paraId="58FE8F51" w14:textId="36B6F60D" w:rsidR="00CB4A10" w:rsidRPr="00F92EE6" w:rsidRDefault="00CB4A10"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24</w:t>
      </w:r>
    </w:p>
    <w:p w14:paraId="36D708A8" w14:textId="77777777" w:rsidR="00CB4A10" w:rsidRPr="00F92EE6" w:rsidRDefault="00CB4A10" w:rsidP="006057DA">
      <w:pPr>
        <w:pStyle w:val="FootnoteText"/>
        <w:jc w:val="both"/>
        <w:rPr>
          <w:rFonts w:ascii="Times New Roman" w:hAnsi="Times New Roman" w:cs="Times New Roman"/>
        </w:rPr>
      </w:pPr>
    </w:p>
  </w:footnote>
  <w:footnote w:id="12">
    <w:p w14:paraId="3FF27ECB" w14:textId="37F446B4" w:rsidR="00DD5A3D" w:rsidRPr="00F92EE6" w:rsidRDefault="00DD5A3D"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{"citationItems":[{"id":"ITEM-1","itemData":{"DOI":"10.21111/ijtihad.v14i2.4684","ISSN":"1907-4514","abstract":"Akad yang telah disepakati merupakan undang-undang bagi para pembuatnya. Namun dalam kondisi tertentu, suatu akad terkadang harus berakhir sebelum terselesaikan. Hal ini dikenal dengan sebutan terminasi akad.Terminasi akad adalah tindakan mengakhiri perjanjian yang telah tercipta sebelum dilaksanakan atau sebelum selesai pelaksanaanya. Penelitian ini merupakan penelitian lanjutan dari penelitian sebelumnya. Penelitian ini bertujuan untuk melengkapi pembahasan tentang terminasi akad. Metode yang digunakan adalah kualitatif-deskriptif-kepustakaan. Hasil yang di dapat, terdapat beberapa hal yang dapat menyebabkan terminasi akad, yaitu karena pemutusan akad (fasakh), adanya kerusakan akad (fasid), adanya hak khiyar, adanya iqalah, akad tidak bisa dilaksanakan, tujuan akad telah terwujud, adanya uang muka ( ‘urbun), akad tidak dilaksanakan, kematian, atau karena tidak ada izin dalam akad mauquf.","author":[{"dropping-particle":"","family":"Sup","given":"Devid Frastiawan Amir","non-dropping-particle":"","parse-names":false,"suffix":""},{"dropping-particle":"","family":"Hartanto","given":"Selamet","non-dropping-particle":"","parse-names":false,"suffix":""},{"dropping-particle":"","family":"Muttaqin","given":"Rokhmat","non-dropping-particle":"","parse-names":false,"suffix":""}],"container-title":"Ijtihad : Jurnal Hukum dan Ekonomi Islam","id":"ITEM-1","issue":"2","issued":{"date-parts":[["2020"]]},"page":"137-152","title":"Konsep Terminasi Akad dalam Hukum Islam","type":"article-journal","volume":"14"},"uris":["http://www.mendeley.com/documents/?uuid=c989af72-6d53-412d-8f87-8a0da6ad41e9"]}],"mendeley":{"formattedCitation":"Devid Frastiawan Amir Sup, Selamet Hartanto, and Rokhmat Muttaqin, ‘Konsep Terminasi Akad Dalam Hukum Islam’, &lt;i&gt;Ijtihad : Jurnal Hukum Dan Ekonomi Islam&lt;/i&gt;, 14.2 (2020), 137–52 &lt;https://doi.org/10.21111/ijtihad.v14i2.4684&gt;.","manualFormatting":"Devid Frastiawan Amir Sup, Selamet Hartanto, dan Rokhmat Muttaqin, \"Konsep Terminasi Akad Dalam Hukum Islam,\" Ijtihad : Jurnal Hukum Dan Ekonomi Islam, Vol. 14:2 (September 2020), hlm. 137–52. ","plainTextFormattedCitation":"Devid Frastiawan Amir Sup, Selamet Hartanto, and Rokhmat Muttaqin, ‘Konsep Terminasi Akad Dalam Hukum Islam’, Ijtihad : Jurnal Hukum Dan Ekonomi Islam, 14.2 (2020), 137–52 .","previouslyFormattedCitation":"Devid Frastiawan Amir Sup, Selamet Hartanto, and Rokhmat Muttaqin, ‘Konsep Terminasi Akad Dalam Hukum Islam’, &lt;i&gt;Ijtihad : Jurnal Hukum Dan Ekonomi Islam&lt;/i&gt;, 14.2 (2020), 137–52 &lt;https://doi.org/10.21111/ijtihad.v14i2.4684&gt;."},"properties":{"noteIndex":12},"schema":"https://github.com/citation-style-language/schema/raw/master/csl-citation.json"}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Devid Frastiawan Amir Sup, Selamet Hartanto, </w:t>
      </w:r>
      <w:r w:rsidR="00F5392B" w:rsidRPr="00F92EE6">
        <w:rPr>
          <w:rFonts w:ascii="Times New Roman" w:hAnsi="Times New Roman" w:cs="Times New Roman"/>
          <w:noProof/>
        </w:rPr>
        <w:t>dan</w:t>
      </w:r>
      <w:r w:rsidRPr="00F92EE6">
        <w:rPr>
          <w:rFonts w:ascii="Times New Roman" w:hAnsi="Times New Roman" w:cs="Times New Roman"/>
          <w:noProof/>
        </w:rPr>
        <w:t xml:space="preserve"> Rokhmat Muttaqin, </w:t>
      </w:r>
      <w:r w:rsidR="00F5392B" w:rsidRPr="00F92EE6">
        <w:rPr>
          <w:rFonts w:ascii="Times New Roman" w:hAnsi="Times New Roman" w:cs="Times New Roman"/>
          <w:noProof/>
        </w:rPr>
        <w:t>"</w:t>
      </w:r>
      <w:r w:rsidRPr="00F92EE6">
        <w:rPr>
          <w:rFonts w:ascii="Times New Roman" w:hAnsi="Times New Roman" w:cs="Times New Roman"/>
          <w:noProof/>
        </w:rPr>
        <w:t>Konsep Terminasi Akad Dalam Hukum Islam</w:t>
      </w:r>
      <w:r w:rsidR="00F5392B" w:rsidRPr="00F92EE6">
        <w:rPr>
          <w:rFonts w:ascii="Times New Roman" w:hAnsi="Times New Roman" w:cs="Times New Roman"/>
          <w:noProof/>
        </w:rPr>
        <w:t>,"</w:t>
      </w:r>
      <w:r w:rsidRPr="00F92EE6">
        <w:rPr>
          <w:rFonts w:ascii="Times New Roman" w:hAnsi="Times New Roman" w:cs="Times New Roman"/>
          <w:noProof/>
        </w:rPr>
        <w:t xml:space="preserve"> </w:t>
      </w:r>
      <w:r w:rsidRPr="00F92EE6">
        <w:rPr>
          <w:rFonts w:ascii="Times New Roman" w:hAnsi="Times New Roman" w:cs="Times New Roman"/>
          <w:i/>
          <w:noProof/>
        </w:rPr>
        <w:t>Ijtihad : Jurnal Hukum Dan Ekonomi Islam</w:t>
      </w:r>
      <w:r w:rsidRPr="00F92EE6">
        <w:rPr>
          <w:rFonts w:ascii="Times New Roman" w:hAnsi="Times New Roman" w:cs="Times New Roman"/>
          <w:noProof/>
        </w:rPr>
        <w:t xml:space="preserve">, </w:t>
      </w:r>
      <w:r w:rsidR="00F5392B" w:rsidRPr="00F92EE6">
        <w:rPr>
          <w:rFonts w:ascii="Times New Roman" w:hAnsi="Times New Roman" w:cs="Times New Roman"/>
          <w:noProof/>
        </w:rPr>
        <w:t xml:space="preserve">Vol. </w:t>
      </w:r>
      <w:r w:rsidRPr="00F92EE6">
        <w:rPr>
          <w:rFonts w:ascii="Times New Roman" w:hAnsi="Times New Roman" w:cs="Times New Roman"/>
          <w:noProof/>
        </w:rPr>
        <w:t>14</w:t>
      </w:r>
      <w:r w:rsidR="00F5392B" w:rsidRPr="00F92EE6">
        <w:rPr>
          <w:rFonts w:ascii="Times New Roman" w:hAnsi="Times New Roman" w:cs="Times New Roman"/>
          <w:noProof/>
        </w:rPr>
        <w:t>:</w:t>
      </w:r>
      <w:r w:rsidRPr="00F92EE6">
        <w:rPr>
          <w:rFonts w:ascii="Times New Roman" w:hAnsi="Times New Roman" w:cs="Times New Roman"/>
          <w:noProof/>
        </w:rPr>
        <w:t>2 (September</w:t>
      </w:r>
      <w:r w:rsidR="00C4042A">
        <w:rPr>
          <w:rFonts w:ascii="Times New Roman" w:hAnsi="Times New Roman" w:cs="Times New Roman"/>
          <w:noProof/>
        </w:rPr>
        <w:t xml:space="preserve"> </w:t>
      </w:r>
      <w:r w:rsidRPr="00F92EE6">
        <w:rPr>
          <w:rFonts w:ascii="Times New Roman" w:hAnsi="Times New Roman" w:cs="Times New Roman"/>
          <w:noProof/>
        </w:rPr>
        <w:t xml:space="preserve">2020), </w:t>
      </w:r>
      <w:r w:rsidR="00F66B9B" w:rsidRPr="00F92EE6">
        <w:rPr>
          <w:rFonts w:ascii="Times New Roman" w:hAnsi="Times New Roman" w:cs="Times New Roman"/>
          <w:noProof/>
        </w:rPr>
        <w:t xml:space="preserve">hlm. </w:t>
      </w:r>
      <w:r w:rsidRPr="00F92EE6">
        <w:rPr>
          <w:rFonts w:ascii="Times New Roman" w:hAnsi="Times New Roman" w:cs="Times New Roman"/>
          <w:noProof/>
        </w:rPr>
        <w:t>137–52</w:t>
      </w:r>
      <w:r w:rsidR="00F66B9B" w:rsidRPr="00F92EE6">
        <w:rPr>
          <w:rFonts w:ascii="Times New Roman" w:hAnsi="Times New Roman" w:cs="Times New Roman"/>
          <w:noProof/>
        </w:rPr>
        <w:t>.</w:t>
      </w:r>
      <w:r w:rsidRPr="00F92EE6">
        <w:rPr>
          <w:rFonts w:ascii="Times New Roman" w:hAnsi="Times New Roman" w:cs="Times New Roman"/>
          <w:noProof/>
        </w:rPr>
        <w:t xml:space="preserve"> </w:t>
      </w:r>
      <w:r w:rsidRPr="00F92EE6">
        <w:rPr>
          <w:rFonts w:ascii="Times New Roman" w:hAnsi="Times New Roman" w:cs="Times New Roman"/>
        </w:rPr>
        <w:fldChar w:fldCharType="end"/>
      </w:r>
    </w:p>
    <w:p w14:paraId="4C49EEAC" w14:textId="77777777" w:rsidR="00F5392B" w:rsidRPr="00F92EE6" w:rsidRDefault="00F5392B" w:rsidP="006057DA">
      <w:pPr>
        <w:pStyle w:val="FootnoteText"/>
        <w:jc w:val="both"/>
        <w:rPr>
          <w:rFonts w:ascii="Times New Roman" w:hAnsi="Times New Roman" w:cs="Times New Roman"/>
        </w:rPr>
      </w:pPr>
    </w:p>
  </w:footnote>
  <w:footnote w:id="13">
    <w:p w14:paraId="65950ADD" w14:textId="6B210976" w:rsidR="005A19AE" w:rsidRPr="00F92EE6" w:rsidRDefault="005A19AE" w:rsidP="00F5392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2A40E0" w:rsidRPr="00F92EE6">
        <w:rPr>
          <w:rFonts w:ascii="Times New Roman" w:hAnsi="Times New Roman" w:cs="Times New Roman"/>
        </w:rPr>
        <w:instrText>ADDIN CSL_CITATION {"citationItems":[{"id":"ITEM-1","itemData":{"ISBN":"978-979-769-154-7","author":[{"dropping-particle":"","family":"Anwar","given":"Syamsul","non-dropping-particle":"","parse-names":false,"suffix":""}],"id":"ITEM-1","issued":{"date-parts":[["2007"]]},"number-of-pages":"340-360","publisher":"PT RajaGrafindo Persada","publisher-place":"Jakarta","title":"Hukum Perjanjian Syariah Studi Tentang Akad dalam Fikih Muamalat","type":"book"},"uris":["http://www.mendeley.com/documents/?uuid=90a2f9b2-ccd7-48a0-b36a-0a1217b6c8e5"]}],"mendeley":{"formattedCitation":"Syamsul Anwar, &lt;i&gt;Hukum Perjanjian Syariah Studi Tentang Akad Dalam Fikih Muamalat&lt;/i&gt; (Jakarta: PT RajaGrafindo Persada, 2007).","manualFormatting":"Syamsul Anwar, Hukum Perjanjian Syariah Studi Tentang Akad Dalam Fikih Muamalat (Jakarta: PT RajaGrafindo Persada, 2007),","plainTextFormattedCitation":"Syamsul Anwar, Hukum Perjanjian Syariah Studi Tentang Akad Dalam Fikih Muamalat (Jakarta: PT RajaGrafindo Persada, 2007).","previouslyFormattedCitation":"Syamsul Anwar, &lt;i&gt;Hukum Perjanjian Syariah Studi Tentang Akad Dalam Fikih Muamalat&lt;/i&gt; (Jakarta: PT RajaGrafindo Persada, 2007)."},"properties":{"noteIndex":13},"schema":"https://github.com/citation-style-language/schema/raw/master/csl-citation.json"}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Syamsul Anwar, </w:t>
      </w:r>
      <w:r w:rsidRPr="00F92EE6">
        <w:rPr>
          <w:rFonts w:ascii="Times New Roman" w:hAnsi="Times New Roman" w:cs="Times New Roman"/>
          <w:i/>
          <w:noProof/>
        </w:rPr>
        <w:t>Hukum Perjanjian Syariah Studi Tentang Akad Dalam Fikih Muamalat</w:t>
      </w:r>
      <w:r w:rsidRPr="00F92EE6">
        <w:rPr>
          <w:rFonts w:ascii="Times New Roman" w:hAnsi="Times New Roman" w:cs="Times New Roman"/>
          <w:noProof/>
        </w:rPr>
        <w:t xml:space="preserve"> (Jakarta: PT RajaGrafindo Persada, 2007)</w:t>
      </w:r>
      <w:r w:rsidR="00F5392B" w:rsidRPr="00F92EE6">
        <w:rPr>
          <w:rFonts w:ascii="Times New Roman" w:hAnsi="Times New Roman" w:cs="Times New Roman"/>
          <w:noProof/>
        </w:rPr>
        <w:t>,</w:t>
      </w:r>
      <w:r w:rsidRPr="00F92EE6">
        <w:rPr>
          <w:rFonts w:ascii="Times New Roman" w:hAnsi="Times New Roman" w:cs="Times New Roman"/>
        </w:rPr>
        <w:fldChar w:fldCharType="end"/>
      </w:r>
      <w:r w:rsidR="00F5392B" w:rsidRPr="00F92EE6">
        <w:rPr>
          <w:rFonts w:ascii="Times New Roman" w:hAnsi="Times New Roman" w:cs="Times New Roman"/>
        </w:rPr>
        <w:t xml:space="preserve"> </w:t>
      </w:r>
      <w:r w:rsidRPr="00F92EE6">
        <w:rPr>
          <w:rFonts w:ascii="Times New Roman" w:hAnsi="Times New Roman" w:cs="Times New Roman"/>
        </w:rPr>
        <w:t xml:space="preserve"> </w:t>
      </w:r>
      <w:proofErr w:type="spellStart"/>
      <w:r w:rsidR="00F5392B" w:rsidRPr="00F92EE6">
        <w:rPr>
          <w:rFonts w:ascii="Times New Roman" w:hAnsi="Times New Roman" w:cs="Times New Roman"/>
        </w:rPr>
        <w:t>h</w:t>
      </w:r>
      <w:r w:rsidRPr="00F92EE6">
        <w:rPr>
          <w:rFonts w:ascii="Times New Roman" w:hAnsi="Times New Roman" w:cs="Times New Roman"/>
        </w:rPr>
        <w:t>lm</w:t>
      </w:r>
      <w:proofErr w:type="spellEnd"/>
      <w:r w:rsidR="00F5392B" w:rsidRPr="00F92EE6">
        <w:rPr>
          <w:rFonts w:ascii="Times New Roman" w:hAnsi="Times New Roman" w:cs="Times New Roman"/>
        </w:rPr>
        <w:t>.</w:t>
      </w:r>
      <w:r w:rsidRPr="00F92EE6">
        <w:rPr>
          <w:rFonts w:ascii="Times New Roman" w:hAnsi="Times New Roman" w:cs="Times New Roman"/>
        </w:rPr>
        <w:t xml:space="preserve"> 342</w:t>
      </w:r>
      <w:r w:rsidR="00F5392B" w:rsidRPr="00F92EE6">
        <w:rPr>
          <w:rFonts w:ascii="Times New Roman" w:hAnsi="Times New Roman" w:cs="Times New Roman"/>
        </w:rPr>
        <w:t>.</w:t>
      </w:r>
    </w:p>
    <w:p w14:paraId="1566AF1C" w14:textId="77777777" w:rsidR="005A19AE" w:rsidRPr="00F92EE6" w:rsidRDefault="005A19AE" w:rsidP="006057DA">
      <w:pPr>
        <w:pStyle w:val="FootnoteText"/>
        <w:jc w:val="both"/>
        <w:rPr>
          <w:rFonts w:ascii="Times New Roman" w:hAnsi="Times New Roman" w:cs="Times New Roman"/>
        </w:rPr>
      </w:pPr>
    </w:p>
  </w:footnote>
  <w:footnote w:id="14">
    <w:p w14:paraId="2C50EFAF" w14:textId="0A2A38DC" w:rsidR="005A19AE" w:rsidRPr="00F92EE6" w:rsidRDefault="005A19A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00F66B9B" w:rsidRPr="00F92EE6">
        <w:rPr>
          <w:rFonts w:ascii="Times New Roman" w:hAnsi="Times New Roman" w:cs="Times New Roman"/>
        </w:rPr>
        <w:t>.</w:t>
      </w:r>
      <w:r w:rsidRPr="00F92EE6">
        <w:rPr>
          <w:rFonts w:ascii="Times New Roman" w:hAnsi="Times New Roman" w:cs="Times New Roman"/>
        </w:rPr>
        <w:t xml:space="preserve"> 343</w:t>
      </w:r>
      <w:r w:rsidR="00F66B9B" w:rsidRPr="00F92EE6">
        <w:rPr>
          <w:rFonts w:ascii="Times New Roman" w:hAnsi="Times New Roman" w:cs="Times New Roman"/>
        </w:rPr>
        <w:t>.</w:t>
      </w:r>
    </w:p>
  </w:footnote>
  <w:footnote w:id="15">
    <w:p w14:paraId="67DC15C6" w14:textId="2B6DD79B" w:rsidR="00726DC2" w:rsidRDefault="00726DC2" w:rsidP="00726DC2">
      <w:pPr>
        <w:pStyle w:val="FootnoteText"/>
        <w:ind w:firstLine="567"/>
        <w:jc w:val="both"/>
        <w:rPr>
          <w:rFonts w:ascii="Times New Roman" w:hAnsi="Times New Roman" w:cs="Times New Roman"/>
        </w:rPr>
      </w:pPr>
      <w:r w:rsidRPr="00726DC2">
        <w:rPr>
          <w:rStyle w:val="FootnoteReference"/>
          <w:rFonts w:ascii="Times New Roman" w:hAnsi="Times New Roman" w:cs="Times New Roman"/>
        </w:rPr>
        <w:footnoteRef/>
      </w:r>
      <w:r w:rsidRPr="00726DC2">
        <w:rPr>
          <w:rFonts w:ascii="Times New Roman" w:hAnsi="Times New Roman" w:cs="Times New Roman"/>
        </w:rPr>
        <w:t xml:space="preserve"> </w:t>
      </w:r>
      <w:r w:rsidRPr="00726DC2">
        <w:rPr>
          <w:rFonts w:ascii="Times New Roman" w:hAnsi="Times New Roman" w:cs="Times New Roman"/>
        </w:rPr>
        <w:fldChar w:fldCharType="begin" w:fldLock="1"/>
      </w:r>
      <w:r w:rsidRPr="00726DC2">
        <w:rPr>
          <w:rFonts w:ascii="Times New Roman" w:hAnsi="Times New Roman" w:cs="Times New Roman"/>
        </w:rPr>
        <w:instrText>ADDIN CSL_CITATION {"citationItems":[{"id":"ITEM-1","itemData":{"ISSN":"2776-1045","author":[{"dropping-particle":"","family":"Akbar","given":"Muhammad Ali","non-dropping-particle":"","parse-names":false,"suffix":""}],"container-title":"AL-IKHTISAR: The Renewal of Islamic Economic Law","id":"ITEM-1","issue":"1","issued":{"date-parts":[["2021"]]},"page":"39-50","title":"Status Jual Beli Dengan Sistem ‘Urbun (Analisis Fatwa Dewan Syariah Nasional (Dsn) No. 13/Dn-Mui/2000 Tentang Uang Muka Dalam Murabahah)","type":"article-journal","volume":"2"},"uris":["http://www.mendeley.com/documents/?uuid=a3c85e56-8af4-445d-9904-80a155d72040"]}],"mendeley":{"formattedCitation":"Muhammad Ali Akbar, ‘Status Jual Beli Dengan Sistem ‘Urbun (Analisis Fatwa Dewan Syariah Nasional (Dsn) No. 13/Dn-Mui/2000 Tentang Uang Muka Dalam Murabahah)’, &lt;i&gt;AL-IKHTISAR: The Renewal of Islamic Economic Law&lt;/i&gt;, 2.1 (2021), 39–50.","plainTextFormattedCitation":"Muhammad Ali Akbar, ‘Status Jual Beli Dengan Sistem ‘Urbun (Analisis Fatwa Dewan Syariah Nasional (Dsn) No. 13/Dn-Mui/2000 Tentang Uang Muka Dalam Murabahah)’, AL-IKHTISAR: The Renewal of Islamic Economic Law, 2.1 (2021), 39–50.","previouslyFormattedCitation":"Muhammad Ali Akbar, ‘Status Jual Beli Dengan Sistem ‘Urbun (Analisis Fatwa Dewan Syariah Nasional (Dsn) No. 13/Dn-Mui/2000 Tentang Uang Muka Dalam Murabahah)’, &lt;i&gt;AL-IKHTISAR: The Renewal of Islamic Economic Law&lt;/i&gt;, 2.1 (2021), 39–50."},"properties":{"noteIndex":15},"schema":"https://github.com/citation-style-language/schema/raw/master/csl-citation.json"}</w:instrText>
      </w:r>
      <w:r w:rsidRPr="00726DC2">
        <w:rPr>
          <w:rFonts w:ascii="Times New Roman" w:hAnsi="Times New Roman" w:cs="Times New Roman"/>
        </w:rPr>
        <w:fldChar w:fldCharType="separate"/>
      </w:r>
      <w:r w:rsidRPr="00726DC2">
        <w:rPr>
          <w:rFonts w:ascii="Times New Roman" w:hAnsi="Times New Roman" w:cs="Times New Roman"/>
          <w:noProof/>
        </w:rPr>
        <w:t xml:space="preserve">Muhammad Ali Akbar, </w:t>
      </w:r>
      <w:r>
        <w:rPr>
          <w:rFonts w:ascii="Times New Roman" w:hAnsi="Times New Roman" w:cs="Times New Roman"/>
          <w:noProof/>
        </w:rPr>
        <w:t>"</w:t>
      </w:r>
      <w:r w:rsidRPr="00726DC2">
        <w:rPr>
          <w:rFonts w:ascii="Times New Roman" w:hAnsi="Times New Roman" w:cs="Times New Roman"/>
          <w:noProof/>
        </w:rPr>
        <w:t>Status Jual Beli Dengan Sistem ‘Urbun (Analisis Fatwa Dewan Syariah Nasional (Dsn) No. 13/D</w:t>
      </w:r>
      <w:r>
        <w:rPr>
          <w:rFonts w:ascii="Times New Roman" w:hAnsi="Times New Roman" w:cs="Times New Roman"/>
          <w:noProof/>
        </w:rPr>
        <w:t>S</w:t>
      </w:r>
      <w:r w:rsidRPr="00726DC2">
        <w:rPr>
          <w:rFonts w:ascii="Times New Roman" w:hAnsi="Times New Roman" w:cs="Times New Roman"/>
          <w:noProof/>
        </w:rPr>
        <w:t>N-MUI/2000 Tentang Uang Muka Dalam Murabahah)</w:t>
      </w:r>
      <w:r>
        <w:rPr>
          <w:rFonts w:ascii="Times New Roman" w:hAnsi="Times New Roman" w:cs="Times New Roman"/>
          <w:noProof/>
        </w:rPr>
        <w:t>,"</w:t>
      </w:r>
      <w:r w:rsidRPr="00726DC2">
        <w:rPr>
          <w:rFonts w:ascii="Times New Roman" w:hAnsi="Times New Roman" w:cs="Times New Roman"/>
          <w:noProof/>
        </w:rPr>
        <w:t xml:space="preserve"> </w:t>
      </w:r>
      <w:r w:rsidRPr="00726DC2">
        <w:rPr>
          <w:rFonts w:ascii="Times New Roman" w:hAnsi="Times New Roman" w:cs="Times New Roman"/>
          <w:i/>
          <w:noProof/>
        </w:rPr>
        <w:t>AL-IKHTISAR: The Renewal of Islamic Economic Law</w:t>
      </w:r>
      <w:r w:rsidRPr="00726DC2">
        <w:rPr>
          <w:rFonts w:ascii="Times New Roman" w:hAnsi="Times New Roman" w:cs="Times New Roman"/>
          <w:noProof/>
        </w:rPr>
        <w:t xml:space="preserve">, </w:t>
      </w:r>
      <w:r>
        <w:rPr>
          <w:rFonts w:ascii="Times New Roman" w:hAnsi="Times New Roman" w:cs="Times New Roman"/>
          <w:noProof/>
        </w:rPr>
        <w:t xml:space="preserve">Vol. </w:t>
      </w:r>
      <w:r w:rsidRPr="00726DC2">
        <w:rPr>
          <w:rFonts w:ascii="Times New Roman" w:hAnsi="Times New Roman" w:cs="Times New Roman"/>
          <w:noProof/>
        </w:rPr>
        <w:t>2</w:t>
      </w:r>
      <w:r>
        <w:rPr>
          <w:rFonts w:ascii="Times New Roman" w:hAnsi="Times New Roman" w:cs="Times New Roman"/>
          <w:noProof/>
        </w:rPr>
        <w:t>:</w:t>
      </w:r>
      <w:r w:rsidRPr="00726DC2">
        <w:rPr>
          <w:rFonts w:ascii="Times New Roman" w:hAnsi="Times New Roman" w:cs="Times New Roman"/>
          <w:noProof/>
        </w:rPr>
        <w:t>1 (</w:t>
      </w:r>
      <w:r>
        <w:rPr>
          <w:rFonts w:ascii="Times New Roman" w:hAnsi="Times New Roman" w:cs="Times New Roman"/>
          <w:noProof/>
        </w:rPr>
        <w:t xml:space="preserve">Juli </w:t>
      </w:r>
      <w:r w:rsidRPr="00726DC2">
        <w:rPr>
          <w:rFonts w:ascii="Times New Roman" w:hAnsi="Times New Roman" w:cs="Times New Roman"/>
          <w:noProof/>
        </w:rPr>
        <w:t>2021),</w:t>
      </w:r>
      <w:r>
        <w:rPr>
          <w:rFonts w:ascii="Times New Roman" w:hAnsi="Times New Roman" w:cs="Times New Roman"/>
          <w:noProof/>
        </w:rPr>
        <w:t xml:space="preserve"> hlm.</w:t>
      </w:r>
      <w:r w:rsidRPr="00726DC2">
        <w:rPr>
          <w:rFonts w:ascii="Times New Roman" w:hAnsi="Times New Roman" w:cs="Times New Roman"/>
          <w:noProof/>
        </w:rPr>
        <w:t xml:space="preserve"> 39–50.</w:t>
      </w:r>
      <w:r w:rsidRPr="00726DC2">
        <w:rPr>
          <w:rFonts w:ascii="Times New Roman" w:hAnsi="Times New Roman" w:cs="Times New Roman"/>
        </w:rPr>
        <w:fldChar w:fldCharType="end"/>
      </w:r>
    </w:p>
    <w:p w14:paraId="2FF51DEA" w14:textId="77777777" w:rsidR="005A41D6" w:rsidRPr="00726DC2" w:rsidRDefault="005A41D6" w:rsidP="00726DC2">
      <w:pPr>
        <w:pStyle w:val="FootnoteText"/>
        <w:ind w:firstLine="567"/>
        <w:jc w:val="both"/>
        <w:rPr>
          <w:rFonts w:ascii="Times New Roman" w:hAnsi="Times New Roman" w:cs="Times New Roman"/>
        </w:rPr>
      </w:pPr>
    </w:p>
  </w:footnote>
  <w:footnote w:id="16">
    <w:p w14:paraId="388A8705" w14:textId="3762FC35" w:rsidR="00726DC2" w:rsidRPr="00726DC2" w:rsidRDefault="00726DC2" w:rsidP="00726DC2">
      <w:pPr>
        <w:pStyle w:val="FootnoteText"/>
        <w:ind w:firstLine="567"/>
        <w:rPr>
          <w:rFonts w:ascii="Times New Roman" w:hAnsi="Times New Roman" w:cs="Times New Roman"/>
        </w:rPr>
      </w:pPr>
      <w:r>
        <w:rPr>
          <w:rStyle w:val="FootnoteReference"/>
        </w:rPr>
        <w:footnoteRef/>
      </w:r>
      <w:r>
        <w:t xml:space="preserve"> </w:t>
      </w:r>
      <w:r w:rsidRPr="00726DC2">
        <w:rPr>
          <w:rFonts w:ascii="Times New Roman" w:hAnsi="Times New Roman" w:cs="Times New Roman"/>
        </w:rPr>
        <w:fldChar w:fldCharType="begin" w:fldLock="1"/>
      </w:r>
      <w:r w:rsidRPr="00726DC2">
        <w:rPr>
          <w:rFonts w:ascii="Times New Roman" w:hAnsi="Times New Roman" w:cs="Times New Roman"/>
        </w:rPr>
        <w:instrText>ADDIN CSL_CITATION {"citationItems":[{"id":"ITEM-1","itemData":{"ISSN":"2776-1045","author":[{"dropping-particle":"","family":"Akbar","given":"Muhammad Ali","non-dropping-particle":"","parse-names":false,"suffix":""}],"container-title":"AL-IKHTISAR: The Renewal of Islamic Economic Law","id":"ITEM-1","issue":"1","issued":{"date-parts":[["2021"]]},"page":"39-50","title":"Status Jual Beli Dengan Sistem ‘Urbun (Analisis Fatwa Dewan Syariah Nasional (Dsn) No. 13/Dn-Mui/2000 Tentang Uang Muka Dalam Murabahah)","type":"article-journal","volume":"2"},"uris":["http://www.mendeley.com/documents/?uuid=a3c85e56-8af4-445d-9904-80a155d72040"]}],"mendeley":{"formattedCitation":"Akbar.","plainTextFormattedCitation":"Akbar."},"properties":{"noteIndex":16},"schema":"https://github.com/citation-style-language/schema/raw/master/csl-citation.json"}</w:instrText>
      </w:r>
      <w:r w:rsidRPr="00726DC2">
        <w:rPr>
          <w:rFonts w:ascii="Times New Roman" w:hAnsi="Times New Roman" w:cs="Times New Roman"/>
        </w:rPr>
        <w:fldChar w:fldCharType="separate"/>
      </w:r>
      <w:r w:rsidRPr="00726DC2">
        <w:rPr>
          <w:rFonts w:ascii="Times New Roman" w:hAnsi="Times New Roman" w:cs="Times New Roman"/>
          <w:i/>
          <w:iCs/>
          <w:noProof/>
        </w:rPr>
        <w:t>Ibid.,</w:t>
      </w:r>
      <w:r w:rsidRPr="00726DC2">
        <w:rPr>
          <w:rFonts w:ascii="Times New Roman" w:hAnsi="Times New Roman" w:cs="Times New Roman"/>
          <w:noProof/>
        </w:rPr>
        <w:t xml:space="preserve"> hlm.</w:t>
      </w:r>
      <w:r w:rsidRPr="00726DC2">
        <w:rPr>
          <w:rFonts w:ascii="Times New Roman" w:hAnsi="Times New Roman" w:cs="Times New Roman"/>
        </w:rPr>
        <w:fldChar w:fldCharType="end"/>
      </w:r>
      <w:r w:rsidRPr="00726DC2">
        <w:rPr>
          <w:rFonts w:ascii="Times New Roman" w:hAnsi="Times New Roman" w:cs="Times New Roman"/>
        </w:rPr>
        <w:t xml:space="preserve"> 43</w:t>
      </w:r>
    </w:p>
    <w:p w14:paraId="357C6799" w14:textId="77777777" w:rsidR="00726DC2" w:rsidRDefault="00726DC2">
      <w:pPr>
        <w:pStyle w:val="FootnoteText"/>
      </w:pPr>
    </w:p>
  </w:footnote>
  <w:footnote w:id="17">
    <w:p w14:paraId="222A322F" w14:textId="13FF3870" w:rsidR="005A19AE" w:rsidRPr="00F92EE6" w:rsidRDefault="005A19A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00726DC2">
        <w:rPr>
          <w:rFonts w:ascii="Times New Roman" w:hAnsi="Times New Roman" w:cs="Times New Roman"/>
        </w:rPr>
        <w:t>.</w:t>
      </w:r>
      <w:r w:rsidRPr="00F92EE6">
        <w:rPr>
          <w:rFonts w:ascii="Times New Roman" w:hAnsi="Times New Roman" w:cs="Times New Roman"/>
        </w:rPr>
        <w:t xml:space="preserve"> 347</w:t>
      </w:r>
      <w:r w:rsidR="00726DC2">
        <w:rPr>
          <w:rFonts w:ascii="Times New Roman" w:hAnsi="Times New Roman" w:cs="Times New Roman"/>
        </w:rPr>
        <w:t>.</w:t>
      </w:r>
    </w:p>
    <w:p w14:paraId="2EE40520" w14:textId="77777777" w:rsidR="00F66B9B" w:rsidRPr="00F92EE6" w:rsidRDefault="00F66B9B" w:rsidP="006057DA">
      <w:pPr>
        <w:pStyle w:val="FootnoteText"/>
        <w:jc w:val="both"/>
        <w:rPr>
          <w:rFonts w:ascii="Times New Roman" w:hAnsi="Times New Roman" w:cs="Times New Roman"/>
        </w:rPr>
      </w:pPr>
    </w:p>
  </w:footnote>
  <w:footnote w:id="18">
    <w:p w14:paraId="51EDC407" w14:textId="6E9A03E5" w:rsidR="00BE19EE" w:rsidRPr="00F92EE6" w:rsidRDefault="00BE19E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{"citationItems":[{"id":"ITEM-1","itemData":{"author":[{"dropping-particle":"","family":"MUI","given":"DSN","non-dropping-particle":"","parse-names":false,"suffix":""}],"container-title":"Fatwa DSN MUI tentang Uang Muka dalam Murabahah","id":"ITEM-1","issued":{"date-parts":[["2000"]]},"page":"3","title":"Fatwa DSN MUI No: 13/DSN-MUI/IX/2000 Tentang Uang Muka dalam Murabahah","type":"article-journal"},"uris":["http://www.mendeley.com/documents/?uuid=bfe2ccdd-efe4-4f47-b3e1-0bbb76d7e809"]}],"mendeley":{"formattedCitation":"DSN MUI, ‘Fatwa DSN MUI No: 13/DSN-MUI/IX/2000 Tentang Uang Muka Dalam Murabahah’, &lt;i&gt;Fatwa DSN MUI Tentang Uang Muka Dalam Murabahah&lt;/i&gt;, 2000, 3.","plainTextFormattedCitation":"DSN MUI, ‘Fatwa DSN MUI No: 13/DSN-MUI/IX/2000 Tentang Uang Muka Dalam Murabahah’, Fatwa DSN MUI Tentang Uang Muka Dalam Murabahah, 2000, 3.","previouslyFormattedCitation":"DSN MUI, ‘Fatwa DSN MUI No: 13/DSN-MUI/IX/2000 Tentang Uang Muka Dalam Murabahah’, &lt;i&gt;Fatwa DSN MUI Tentang Uang Muka Dalam Murabahah&lt;/i&gt;, 2000, 3."},"properties":{"noteIndex":18},"schema":"https://github.com/citation-style-language/schema/raw/master/csl-citation.json"}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DSN MUI, ‘Fatwa DSN MUI No: 13/DSN-MUI/IX/2000 Tentang Uang Muka Dalam Murabahah’, </w:t>
      </w:r>
      <w:r w:rsidRPr="00F92EE6">
        <w:rPr>
          <w:rFonts w:ascii="Times New Roman" w:hAnsi="Times New Roman" w:cs="Times New Roman"/>
          <w:i/>
          <w:noProof/>
        </w:rPr>
        <w:t>Fatwa DSN MUI Tentang Uang Muka Dalam Murabahah</w:t>
      </w:r>
      <w:r w:rsidRPr="00F92EE6">
        <w:rPr>
          <w:rFonts w:ascii="Times New Roman" w:hAnsi="Times New Roman" w:cs="Times New Roman"/>
          <w:noProof/>
        </w:rPr>
        <w:t>, 2000, 3.</w:t>
      </w:r>
      <w:r w:rsidRPr="00F92EE6">
        <w:rPr>
          <w:rFonts w:ascii="Times New Roman" w:hAnsi="Times New Roman" w:cs="Times New Roman"/>
        </w:rPr>
        <w:fldChar w:fldCharType="end"/>
      </w:r>
    </w:p>
    <w:p w14:paraId="610D3A9B" w14:textId="77777777" w:rsidR="00BE19EE" w:rsidRPr="00F92EE6" w:rsidRDefault="00BE19EE" w:rsidP="006057DA">
      <w:pPr>
        <w:pStyle w:val="FootnoteText"/>
        <w:jc w:val="both"/>
        <w:rPr>
          <w:rFonts w:ascii="Times New Roman" w:hAnsi="Times New Roman" w:cs="Times New Roman"/>
        </w:rPr>
      </w:pPr>
    </w:p>
  </w:footnote>
  <w:footnote w:id="19">
    <w:p w14:paraId="4684A38B" w14:textId="77E474E5" w:rsidR="003A4F18" w:rsidRPr="003A4F18" w:rsidRDefault="003A4F18" w:rsidP="003A4F18">
      <w:pPr>
        <w:pStyle w:val="FootnoteText"/>
        <w:ind w:firstLine="567"/>
        <w:rPr>
          <w:rFonts w:ascii="Times New Roman" w:hAnsi="Times New Roman" w:cs="Times New Roman"/>
        </w:rPr>
      </w:pPr>
      <w:r w:rsidRPr="003A4F18">
        <w:rPr>
          <w:rStyle w:val="FootnoteReference"/>
          <w:rFonts w:ascii="Times New Roman" w:hAnsi="Times New Roman" w:cs="Times New Roman"/>
        </w:rPr>
        <w:footnoteRef/>
      </w:r>
      <w:r w:rsidRPr="003A4F18">
        <w:rPr>
          <w:rFonts w:ascii="Times New Roman" w:hAnsi="Times New Roman" w:cs="Times New Roman"/>
        </w:rPr>
        <w:t xml:space="preserve"> </w:t>
      </w:r>
      <w:proofErr w:type="spellStart"/>
      <w:r w:rsidRPr="003A4F18">
        <w:rPr>
          <w:rFonts w:ascii="Times New Roman" w:hAnsi="Times New Roman" w:cs="Times New Roman"/>
        </w:rPr>
        <w:t>Pasal</w:t>
      </w:r>
      <w:proofErr w:type="spellEnd"/>
      <w:r w:rsidRPr="003A4F18">
        <w:rPr>
          <w:rFonts w:ascii="Times New Roman" w:hAnsi="Times New Roman" w:cs="Times New Roman"/>
        </w:rPr>
        <w:t xml:space="preserve"> 1464</w:t>
      </w:r>
    </w:p>
  </w:footnote>
  <w:footnote w:id="20">
    <w:p w14:paraId="55C75FC9" w14:textId="06D06040" w:rsidR="007E5BA3" w:rsidRPr="00F92EE6" w:rsidRDefault="007E5BA3" w:rsidP="007E5BA3">
      <w:pPr>
        <w:pStyle w:val="FootnoteText"/>
        <w:ind w:firstLine="567"/>
        <w:rPr>
          <w:rFonts w:ascii="Times New Roman" w:hAnsi="Times New Roman" w:cs="Times New Roman"/>
          <w:szCs w:val="20"/>
        </w:rPr>
      </w:pPr>
      <w:r w:rsidRPr="00F92EE6">
        <w:rPr>
          <w:rStyle w:val="FootnoteReference"/>
          <w:rFonts w:ascii="Times New Roman" w:hAnsi="Times New Roman" w:cs="Times New Roman"/>
          <w:szCs w:val="20"/>
        </w:rPr>
        <w:footnoteRef/>
      </w:r>
      <w:r w:rsidRPr="00F92EE6">
        <w:rPr>
          <w:rFonts w:ascii="Times New Roman" w:hAnsi="Times New Roman" w:cs="Times New Roman"/>
          <w:szCs w:val="20"/>
        </w:rPr>
        <w:t xml:space="preserve"> </w:t>
      </w:r>
      <w:proofErr w:type="spellStart"/>
      <w:r w:rsidRPr="00F92EE6">
        <w:rPr>
          <w:rFonts w:ascii="Times New Roman" w:hAnsi="Times New Roman" w:cs="Times New Roman"/>
          <w:szCs w:val="20"/>
        </w:rPr>
        <w:t>Pasal</w:t>
      </w:r>
      <w:proofErr w:type="spellEnd"/>
      <w:r w:rsidRPr="00F92EE6">
        <w:rPr>
          <w:rFonts w:ascii="Times New Roman" w:hAnsi="Times New Roman" w:cs="Times New Roman"/>
          <w:szCs w:val="20"/>
        </w:rPr>
        <w:t xml:space="preserve"> 1238</w:t>
      </w:r>
    </w:p>
    <w:p w14:paraId="030918E6" w14:textId="77777777" w:rsidR="007E5BA3" w:rsidRPr="00F92EE6" w:rsidRDefault="007E5BA3">
      <w:pPr>
        <w:pStyle w:val="FootnoteText"/>
        <w:rPr>
          <w:rFonts w:ascii="Times New Roman" w:hAnsi="Times New Roman" w:cs="Times New Roman"/>
        </w:rPr>
      </w:pPr>
    </w:p>
  </w:footnote>
  <w:footnote w:id="21">
    <w:p w14:paraId="1D82A0B0" w14:textId="3B757843" w:rsidR="005A19AE" w:rsidRPr="00F92EE6" w:rsidRDefault="005A19A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351</w:t>
      </w:r>
      <w:r w:rsidR="00F66B9B" w:rsidRPr="00F92EE6">
        <w:rPr>
          <w:rFonts w:ascii="Times New Roman" w:hAnsi="Times New Roman" w:cs="Times New Roman"/>
        </w:rPr>
        <w:t>.</w:t>
      </w:r>
    </w:p>
    <w:p w14:paraId="038B3663" w14:textId="629D375C" w:rsidR="00F66B9B" w:rsidRPr="00F92EE6" w:rsidRDefault="00F66B9B" w:rsidP="006057DA">
      <w:pPr>
        <w:pStyle w:val="FootnoteText"/>
        <w:jc w:val="both"/>
        <w:rPr>
          <w:rFonts w:ascii="Times New Roman" w:hAnsi="Times New Roman" w:cs="Times New Roman"/>
        </w:rPr>
      </w:pPr>
    </w:p>
  </w:footnote>
  <w:footnote w:id="22">
    <w:p w14:paraId="518CCC97" w14:textId="24936B8C" w:rsidR="005A19AE" w:rsidRPr="00F92EE6" w:rsidRDefault="005A19A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i/>
          <w:iCs/>
        </w:rPr>
        <w:t xml:space="preserve"> Ibid., </w:t>
      </w:r>
      <w:proofErr w:type="spellStart"/>
      <w:r w:rsidRPr="00F92EE6">
        <w:rPr>
          <w:rFonts w:ascii="Times New Roman" w:hAnsi="Times New Roman" w:cs="Times New Roman"/>
        </w:rPr>
        <w:t>hlm</w:t>
      </w:r>
      <w:proofErr w:type="spellEnd"/>
      <w:r w:rsidRPr="00F92EE6">
        <w:rPr>
          <w:rFonts w:ascii="Times New Roman" w:hAnsi="Times New Roman" w:cs="Times New Roman"/>
        </w:rPr>
        <w:t>. 352</w:t>
      </w:r>
      <w:r w:rsidR="00F66B9B" w:rsidRPr="00F92EE6">
        <w:rPr>
          <w:rFonts w:ascii="Times New Roman" w:hAnsi="Times New Roman" w:cs="Times New Roman"/>
        </w:rPr>
        <w:t>.</w:t>
      </w:r>
    </w:p>
  </w:footnote>
  <w:footnote w:id="23">
    <w:p w14:paraId="337B41D0" w14:textId="6BCF0B7B" w:rsidR="005A19AE" w:rsidRPr="00F92EE6" w:rsidRDefault="005A19AE"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352</w:t>
      </w:r>
      <w:r w:rsidR="00F66B9B" w:rsidRPr="00F92EE6">
        <w:rPr>
          <w:rFonts w:ascii="Times New Roman" w:hAnsi="Times New Roman" w:cs="Times New Roman"/>
        </w:rPr>
        <w:t>.</w:t>
      </w:r>
    </w:p>
    <w:p w14:paraId="5B912F43" w14:textId="77777777" w:rsidR="00F66B9B" w:rsidRPr="00F92EE6" w:rsidRDefault="00F66B9B" w:rsidP="006057DA">
      <w:pPr>
        <w:pStyle w:val="FootnoteText"/>
        <w:jc w:val="both"/>
        <w:rPr>
          <w:rFonts w:ascii="Times New Roman" w:hAnsi="Times New Roman" w:cs="Times New Roman"/>
        </w:rPr>
      </w:pPr>
    </w:p>
  </w:footnote>
  <w:footnote w:id="24">
    <w:p w14:paraId="35931B06" w14:textId="00F86E57" w:rsidR="00064DB9" w:rsidRPr="00F92EE6" w:rsidRDefault="00064DB9"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357</w:t>
      </w:r>
      <w:r w:rsidR="00F66B9B" w:rsidRPr="00F92EE6">
        <w:rPr>
          <w:rFonts w:ascii="Times New Roman" w:hAnsi="Times New Roman" w:cs="Times New Roman"/>
        </w:rPr>
        <w:t>.</w:t>
      </w:r>
    </w:p>
  </w:footnote>
  <w:footnote w:id="25">
    <w:p w14:paraId="30C728FB" w14:textId="316D720A" w:rsidR="00064DB9" w:rsidRPr="00F92EE6" w:rsidRDefault="00064DB9"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356</w:t>
      </w:r>
      <w:r w:rsidR="00F66B9B" w:rsidRPr="00F92EE6">
        <w:rPr>
          <w:rFonts w:ascii="Times New Roman" w:hAnsi="Times New Roman" w:cs="Times New Roman"/>
        </w:rPr>
        <w:t>.</w:t>
      </w:r>
    </w:p>
    <w:p w14:paraId="7171AFAD" w14:textId="77777777" w:rsidR="00F66B9B" w:rsidRPr="00F92EE6" w:rsidRDefault="00F66B9B" w:rsidP="006057DA">
      <w:pPr>
        <w:pStyle w:val="FootnoteText"/>
        <w:jc w:val="both"/>
        <w:rPr>
          <w:rFonts w:ascii="Times New Roman" w:hAnsi="Times New Roman" w:cs="Times New Roman"/>
        </w:rPr>
      </w:pPr>
    </w:p>
  </w:footnote>
  <w:footnote w:id="26">
    <w:p w14:paraId="05322B54" w14:textId="5F34FB08" w:rsidR="00064DB9" w:rsidRPr="00F92EE6" w:rsidRDefault="00064DB9"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360</w:t>
      </w:r>
      <w:r w:rsidR="00F66B9B" w:rsidRPr="00F92EE6">
        <w:rPr>
          <w:rFonts w:ascii="Times New Roman" w:hAnsi="Times New Roman" w:cs="Times New Roman"/>
        </w:rPr>
        <w:t>.</w:t>
      </w:r>
    </w:p>
    <w:p w14:paraId="0E8F3A7A" w14:textId="77777777" w:rsidR="00D71AB7" w:rsidRPr="00F92EE6" w:rsidRDefault="00D71AB7" w:rsidP="00F66B9B">
      <w:pPr>
        <w:pStyle w:val="FootnoteText"/>
        <w:ind w:firstLine="567"/>
        <w:jc w:val="both"/>
        <w:rPr>
          <w:rFonts w:ascii="Times New Roman" w:hAnsi="Times New Roman" w:cs="Times New Roman"/>
        </w:rPr>
      </w:pPr>
    </w:p>
  </w:footnote>
  <w:footnote w:id="27">
    <w:p w14:paraId="5EA10134" w14:textId="4A15244E" w:rsidR="00D71AB7" w:rsidRDefault="00D71AB7" w:rsidP="00D71AB7">
      <w:pPr>
        <w:pStyle w:val="FootnoteText"/>
        <w:ind w:firstLine="567"/>
        <w:rPr>
          <w:rFonts w:ascii="Times New Roman" w:hAnsi="Times New Roman" w:cs="Times New Roman"/>
          <w:szCs w:val="20"/>
        </w:rPr>
      </w:pPr>
      <w:r w:rsidRPr="00F92EE6">
        <w:rPr>
          <w:rStyle w:val="FootnoteReference"/>
          <w:rFonts w:ascii="Times New Roman" w:hAnsi="Times New Roman" w:cs="Times New Roman"/>
          <w:szCs w:val="20"/>
        </w:rPr>
        <w:footnoteRef/>
      </w:r>
      <w:r w:rsidRPr="00F92EE6">
        <w:rPr>
          <w:rFonts w:ascii="Times New Roman" w:hAnsi="Times New Roman" w:cs="Times New Roman"/>
          <w:szCs w:val="20"/>
        </w:rPr>
        <w:t xml:space="preserve"> </w:t>
      </w:r>
      <w:proofErr w:type="spellStart"/>
      <w:r w:rsidRPr="00F92EE6">
        <w:rPr>
          <w:rFonts w:ascii="Times New Roman" w:hAnsi="Times New Roman" w:cs="Times New Roman"/>
          <w:szCs w:val="20"/>
        </w:rPr>
        <w:t>Pasal</w:t>
      </w:r>
      <w:proofErr w:type="spellEnd"/>
      <w:r w:rsidRPr="00F92EE6">
        <w:rPr>
          <w:rFonts w:ascii="Times New Roman" w:hAnsi="Times New Roman" w:cs="Times New Roman"/>
          <w:szCs w:val="20"/>
        </w:rPr>
        <w:t xml:space="preserve"> 1245</w:t>
      </w:r>
    </w:p>
    <w:p w14:paraId="281E8ED2" w14:textId="77777777" w:rsidR="00C4042A" w:rsidRPr="00F92EE6" w:rsidRDefault="00C4042A" w:rsidP="00D71AB7">
      <w:pPr>
        <w:pStyle w:val="FootnoteText"/>
        <w:ind w:firstLine="567"/>
        <w:rPr>
          <w:rFonts w:ascii="Times New Roman" w:hAnsi="Times New Roman" w:cs="Times New Roman"/>
          <w:szCs w:val="20"/>
        </w:rPr>
      </w:pPr>
    </w:p>
  </w:footnote>
  <w:footnote w:id="28">
    <w:p w14:paraId="48A678EB" w14:textId="5C7F9C8B" w:rsidR="002A40E0" w:rsidRPr="00F92EE6" w:rsidRDefault="002A40E0" w:rsidP="002A40E0">
      <w:pPr>
        <w:pStyle w:val="FootnoteText"/>
        <w:ind w:firstLine="567"/>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{"citationItems":[{"id":"ITEM-1","itemData":{"DOI":"10.29313/tahkim.v3i2.6435","ISSN":"2597-7962","abstract":"ABSTRACTAgreement is a law relationship which one binds one or more people that cause law consequence. The agreement would be carried out in accordance and it is appropriate by contract that was agreed upon Islamic law or civil law. Agreement of Islamic law are called sharia agreement that implementation systems embrace sharia principle. While agreements of civil law are called conventional agreement that the implementation systems embrace civil law. Every agreement would be raised the rights and obligation of each parties. If the agreement have been fulfiilled or not that caused by deviations. It results bot Islamic or civil law become extinct, it is appropriate with the agreement made by the parties. There is a difference at the end of the agreement in sharia and conventional, it provides a concept for interpreneurs in the field of economics at the sharia or conventional financial institutions which have developed rapidly at this time.Key Words: The End Of Agreement, Islamic Law, Civil Law. ","author":[{"dropping-particle":"","family":"Wahidah","given":"Zumrotul","non-dropping-particle":"","parse-names":false,"suffix":""}],"container-title":"Tahkim (Jurnal Peradaban dan Hukum Islam)","id":"ITEM-1","issue":"2","issued":{"date-parts":[["2020"]]},"page":"21-37","title":"Berakhirnya Perjanjian Perspektif Hukum Islam Dan Hukum Perdata","type":"article-journal","volume":"3"},"uris":["http://www.mendeley.com/documents/?uuid=c636f99e-9fa0-4f30-bd4a-c53dfa9063c4"]}],"mendeley":{"formattedCitation":"Wahidah.","manualFormatting":"Ibid., hlm. ","plainTextFormattedCitation":"Wahidah.","previouslyFormattedCitation":"Wahidah."},"properties":{"noteIndex":28},"schema":"https://github.com/citation-style-language/schema/raw/master/csl-citation.json"}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I</w:t>
      </w:r>
      <w:r w:rsidRPr="00F92EE6">
        <w:rPr>
          <w:rFonts w:ascii="Times New Roman" w:hAnsi="Times New Roman" w:cs="Times New Roman"/>
          <w:i/>
          <w:iCs/>
          <w:noProof/>
        </w:rPr>
        <w:t>bid.,</w:t>
      </w:r>
      <w:r w:rsidRPr="00F92EE6">
        <w:rPr>
          <w:rFonts w:ascii="Times New Roman" w:hAnsi="Times New Roman" w:cs="Times New Roman"/>
          <w:noProof/>
        </w:rPr>
        <w:t xml:space="preserve"> hlm. </w:t>
      </w:r>
      <w:r w:rsidRPr="00F92EE6">
        <w:rPr>
          <w:rFonts w:ascii="Times New Roman" w:hAnsi="Times New Roman" w:cs="Times New Roman"/>
        </w:rPr>
        <w:fldChar w:fldCharType="end"/>
      </w:r>
    </w:p>
  </w:footnote>
  <w:footnote w:id="29">
    <w:p w14:paraId="67CF1FCD" w14:textId="7780BB12" w:rsidR="002412EB" w:rsidRDefault="002412EB" w:rsidP="002412EB">
      <w:pPr>
        <w:pStyle w:val="FootnoteText"/>
        <w:ind w:firstLine="284"/>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{"citationItems":[{"id":"ITEM-1","itemData":{"abstract":"Islam adalah suatu agama yang ajaran-ajarannya disampaikan Allah melalui Nabi Muhammad saw.","author":[{"dropping-particle":"","family":"Piryanti","given":"Meri","non-dropping-particle":"","parse-names":false,"suffix":""}],"id":"ITEM-1","issued":{"date-parts":[["0"]]},"page":"1-26","title":"1 AKIBAT HUKUM PERJANJIAN (AKAD) DAN TERMINASI AKAD Oleh: Meri Piryanti","type":"article-journal"},"uris":["http://www.mendeley.com/documents/?uuid=d7c4f96e-bfa4-450c-bcba-7b714383365a"]}],"mendeley":{"formattedCitation":"Meri Piryanti, ‘1 AKIBAT HUKUM PERJANJIAN (AKAD) DAN TERMINASI AKAD Oleh: Meri Piryanti’, 1–26.","manualFormatting":"Meri Piryanti, \"Akibat Hukum Perjanjian (Akad) Dan Terminasi Akad,\"Jurnal Studi Islam dan Muamalah, Vol. 2:1, (2016), hlm. 1–26.","plainTextFormattedCitation":"Meri Piryanti, ‘1 AKIBAT HUKUM PERJANJIAN (AKAD) DAN TERMINASI AKAD Oleh: Meri Piryanti’, 1–26.","previouslyFormattedCitation":"Meri Piryanti, ‘1 AKIBAT HUKUM PERJANJIAN (AKAD) DAN TERMINASI AKAD Oleh: Meri Piryanti’, 1–26."},"properties":{"noteIndex":29},"schema":"https://github.com/citation-style-language/schema/raw/master/csl-citation.json"}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Meri Piryanti, "Akibat Hukum Perjanjian (Akad) Dan Terminasi Akad,"</w:t>
      </w:r>
      <w:r w:rsidRPr="00F92EE6">
        <w:rPr>
          <w:rFonts w:ascii="Times New Roman" w:hAnsi="Times New Roman" w:cs="Times New Roman"/>
          <w:i/>
          <w:iCs/>
          <w:noProof/>
        </w:rPr>
        <w:t>Jurnal Studi Islam</w:t>
      </w:r>
      <w:r w:rsidRPr="00F92EE6">
        <w:rPr>
          <w:rFonts w:ascii="Times New Roman" w:hAnsi="Times New Roman" w:cs="Times New Roman"/>
          <w:noProof/>
        </w:rPr>
        <w:t xml:space="preserve"> </w:t>
      </w:r>
      <w:r w:rsidRPr="00F92EE6">
        <w:rPr>
          <w:rFonts w:ascii="Times New Roman" w:hAnsi="Times New Roman" w:cs="Times New Roman"/>
          <w:i/>
          <w:iCs/>
          <w:noProof/>
        </w:rPr>
        <w:t>dan Muamalah</w:t>
      </w:r>
      <w:r w:rsidRPr="00F92EE6">
        <w:rPr>
          <w:rFonts w:ascii="Times New Roman" w:hAnsi="Times New Roman" w:cs="Times New Roman"/>
          <w:noProof/>
        </w:rPr>
        <w:t>, Vol. 2:1, (2016), hlm. 1–26.</w:t>
      </w:r>
      <w:r w:rsidRPr="00F92EE6">
        <w:rPr>
          <w:rFonts w:ascii="Times New Roman" w:hAnsi="Times New Roman" w:cs="Times New Roman"/>
        </w:rPr>
        <w:fldChar w:fldCharType="end"/>
      </w:r>
    </w:p>
    <w:p w14:paraId="0A48A3EC" w14:textId="77777777" w:rsidR="00C4042A" w:rsidRPr="00F92EE6" w:rsidRDefault="00C4042A" w:rsidP="002412EB">
      <w:pPr>
        <w:pStyle w:val="FootnoteText"/>
        <w:ind w:firstLine="284"/>
        <w:jc w:val="both"/>
        <w:rPr>
          <w:rFonts w:ascii="Times New Roman" w:hAnsi="Times New Roman" w:cs="Times New Roman"/>
        </w:rPr>
      </w:pPr>
    </w:p>
  </w:footnote>
  <w:footnote w:id="30">
    <w:p w14:paraId="495EBB10" w14:textId="7508EE31" w:rsidR="00593074" w:rsidRPr="00F92EE6" w:rsidRDefault="00593074" w:rsidP="00593074">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rPr>
        <w:fldChar w:fldCharType="begin" w:fldLock="1"/>
      </w:r>
      <w:r w:rsidR="00726DC2">
        <w:rPr>
          <w:rFonts w:ascii="Times New Roman" w:hAnsi="Times New Roman" w:cs="Times New Roman"/>
        </w:rPr>
        <w:instrText>ADDIN CSL_CITATION {"citationItems":[{"id":"ITEM-1","itemData":{"author":[{"dropping-particle":"","family":"Cipta","given":"Hendra.","non-dropping-particle":"","parse-names":false,"suffix":""}],"container-title":"Asy-Syar'iyyah","id":"ITEM-1","issue":"1","issued":{"date-parts":[["2016"]]},"page":"63-86","title":"Diskursus Konsep dan Prinsip Akad dalam Hukum Islam DISKURSUS KONSEP DAN PRINSIP AKAD DALAM HUKUM ISLAM Oleh : Hendra Cipta 1","type":"article-journal","volume":"1"},"uris":["http://www.mendeley.com/documents/?uuid=a22cb985-b45e-45e1-90f5-3353fd6c8f22"]}],"mendeley":{"formattedCitation":"Hendra. Cipta, ‘Diskursus Konsep Dan Prinsip Akad Dalam Hukum Islam DISKURSUS KONSEP DAN PRINSIP AKAD DALAM HUKUM ISLAM Oleh : Hendra Cipta 1’, &lt;i&gt;Asy-Syar’iyyah&lt;/i&gt;, 1.1 (2016), 63–86.","manualFormatting":"Hendra, Cipta, \"Diskursus Konsep Dan Prinsip Akad Dalam Hukum Islam Diskursus Konsep Dan Prinsip Akad Dalam Hukum Islam,\" Jurnal Asy-Syar’iyyah, Vol. 1:1,  (Juni 2016), hlm. 63–86.","plainTextFormattedCitation":"Hendra. Cipta, ‘Diskursus Konsep Dan Prinsip Akad Dalam Hukum Islam DISKURSUS KONSEP DAN PRINSIP AKAD DALAM HUKUM ISLAM Oleh : Hendra Cipta 1’, Asy-Syar’iyyah, 1.1 (2016), 63–86.","previouslyFormattedCitation":"Hendra. Cipta, ‘Diskursus Konsep Dan Prinsip Akad Dalam Hukum Islam DISKURSUS KONSEP DAN PRINSIP AKAD DALAM HUKUM ISLAM Oleh : Hendra Cipta 1’, &lt;i&gt;Asy-Syar’iyyah&lt;/i&gt;, 1.1 (2016), 63–86."},"properties":{"noteIndex":30},"schema":"https://github.com/citation-style-language/schema/raw/master/csl-citation.json"}</w:instrText>
      </w:r>
      <w:r w:rsidRPr="00F92EE6">
        <w:rPr>
          <w:rFonts w:ascii="Times New Roman" w:hAnsi="Times New Roman" w:cs="Times New Roman"/>
        </w:rPr>
        <w:fldChar w:fldCharType="separate"/>
      </w:r>
      <w:r w:rsidRPr="00F92EE6">
        <w:rPr>
          <w:rFonts w:ascii="Times New Roman" w:hAnsi="Times New Roman" w:cs="Times New Roman"/>
          <w:noProof/>
        </w:rPr>
        <w:t xml:space="preserve">Hendra, Cipta, "Diskursus Konsep Dan Prinsip Akad Dalam Hukum Islam Diskursus Konsep Dan Prinsip Akad Dalam Hukum Islam," </w:t>
      </w:r>
      <w:r w:rsidRPr="00F92EE6">
        <w:rPr>
          <w:rFonts w:ascii="Times New Roman" w:hAnsi="Times New Roman" w:cs="Times New Roman"/>
          <w:i/>
          <w:iCs/>
          <w:noProof/>
        </w:rPr>
        <w:t>Jurnal Asy-Syar’iyyah</w:t>
      </w:r>
      <w:r w:rsidRPr="00F92EE6">
        <w:rPr>
          <w:rFonts w:ascii="Times New Roman" w:hAnsi="Times New Roman" w:cs="Times New Roman"/>
          <w:noProof/>
        </w:rPr>
        <w:t>, Vol. 1:1,  (Juni</w:t>
      </w:r>
      <w:r w:rsidR="00C4042A">
        <w:rPr>
          <w:rFonts w:ascii="Times New Roman" w:hAnsi="Times New Roman" w:cs="Times New Roman"/>
          <w:noProof/>
        </w:rPr>
        <w:t xml:space="preserve"> </w:t>
      </w:r>
      <w:r w:rsidRPr="00F92EE6">
        <w:rPr>
          <w:rFonts w:ascii="Times New Roman" w:hAnsi="Times New Roman" w:cs="Times New Roman"/>
          <w:noProof/>
        </w:rPr>
        <w:t>2016), hlm. 63–86.</w:t>
      </w:r>
      <w:r w:rsidRPr="00F92EE6">
        <w:rPr>
          <w:rFonts w:ascii="Times New Roman" w:hAnsi="Times New Roman" w:cs="Times New Roman"/>
        </w:rPr>
        <w:fldChar w:fldCharType="end"/>
      </w:r>
    </w:p>
    <w:p w14:paraId="0494C543" w14:textId="77777777" w:rsidR="00593074" w:rsidRPr="00F92EE6" w:rsidRDefault="00593074" w:rsidP="00593074">
      <w:pPr>
        <w:pStyle w:val="FootnoteText"/>
        <w:ind w:firstLine="567"/>
        <w:jc w:val="both"/>
        <w:rPr>
          <w:rFonts w:ascii="Times New Roman" w:hAnsi="Times New Roman" w:cs="Times New Roman"/>
        </w:rPr>
      </w:pPr>
    </w:p>
  </w:footnote>
  <w:footnote w:id="31">
    <w:p w14:paraId="5A2172BB" w14:textId="16E9E41E" w:rsidR="005E107C" w:rsidRPr="00F92EE6" w:rsidRDefault="005E107C" w:rsidP="00F66B9B">
      <w:pPr>
        <w:pStyle w:val="FootnoteText"/>
        <w:ind w:firstLine="567"/>
        <w:jc w:val="both"/>
        <w:rPr>
          <w:rFonts w:ascii="Times New Roman" w:hAnsi="Times New Roman" w:cs="Times New Roman"/>
        </w:rPr>
      </w:pPr>
      <w:r w:rsidRPr="00F92EE6">
        <w:rPr>
          <w:rStyle w:val="FootnoteReference"/>
          <w:rFonts w:ascii="Times New Roman" w:hAnsi="Times New Roman" w:cs="Times New Roman"/>
        </w:rPr>
        <w:footnoteRef/>
      </w:r>
      <w:r w:rsidRPr="00F92EE6">
        <w:rPr>
          <w:rFonts w:ascii="Times New Roman" w:hAnsi="Times New Roman" w:cs="Times New Roman"/>
        </w:rPr>
        <w:t xml:space="preserve"> </w:t>
      </w:r>
      <w:r w:rsidRPr="00F92EE6">
        <w:rPr>
          <w:rFonts w:ascii="Times New Roman" w:hAnsi="Times New Roman" w:cs="Times New Roman"/>
          <w:i/>
          <w:iCs/>
        </w:rPr>
        <w:t>Ibid.,</w:t>
      </w:r>
      <w:r w:rsidRPr="00F92EE6">
        <w:rPr>
          <w:rFonts w:ascii="Times New Roman" w:hAnsi="Times New Roman" w:cs="Times New Roman"/>
        </w:rPr>
        <w:t xml:space="preserve"> </w:t>
      </w:r>
      <w:proofErr w:type="spellStart"/>
      <w:r w:rsidRPr="00F92EE6">
        <w:rPr>
          <w:rFonts w:ascii="Times New Roman" w:hAnsi="Times New Roman" w:cs="Times New Roman"/>
        </w:rPr>
        <w:t>hlm</w:t>
      </w:r>
      <w:proofErr w:type="spellEnd"/>
      <w:r w:rsidRPr="00F92EE6">
        <w:rPr>
          <w:rFonts w:ascii="Times New Roman" w:hAnsi="Times New Roman" w:cs="Times New Roman"/>
        </w:rPr>
        <w:t>. 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2B6D"/>
    <w:multiLevelType w:val="multilevel"/>
    <w:tmpl w:val="57D8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700AC"/>
    <w:multiLevelType w:val="hybridMultilevel"/>
    <w:tmpl w:val="D4D6A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747290"/>
    <w:multiLevelType w:val="hybridMultilevel"/>
    <w:tmpl w:val="799CDB24"/>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61720CF6"/>
    <w:multiLevelType w:val="hybridMultilevel"/>
    <w:tmpl w:val="984E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C01AB"/>
    <w:multiLevelType w:val="hybridMultilevel"/>
    <w:tmpl w:val="139CCE48"/>
    <w:lvl w:ilvl="0" w:tplc="8DFA3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576816">
    <w:abstractNumId w:val="4"/>
  </w:num>
  <w:num w:numId="2" w16cid:durableId="940532057">
    <w:abstractNumId w:val="1"/>
  </w:num>
  <w:num w:numId="3" w16cid:durableId="405877745">
    <w:abstractNumId w:val="2"/>
  </w:num>
  <w:num w:numId="4" w16cid:durableId="55665573">
    <w:abstractNumId w:val="0"/>
  </w:num>
  <w:num w:numId="5" w16cid:durableId="897941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51"/>
    <w:rsid w:val="00032C28"/>
    <w:rsid w:val="00034F44"/>
    <w:rsid w:val="000457DD"/>
    <w:rsid w:val="00052855"/>
    <w:rsid w:val="00064DB9"/>
    <w:rsid w:val="00084C1A"/>
    <w:rsid w:val="001C09CD"/>
    <w:rsid w:val="001D20F0"/>
    <w:rsid w:val="001D52CE"/>
    <w:rsid w:val="001D5ACE"/>
    <w:rsid w:val="002412EB"/>
    <w:rsid w:val="002A40E0"/>
    <w:rsid w:val="002A5D22"/>
    <w:rsid w:val="002C4F3F"/>
    <w:rsid w:val="002F23F0"/>
    <w:rsid w:val="00335F51"/>
    <w:rsid w:val="003374F2"/>
    <w:rsid w:val="00365F2D"/>
    <w:rsid w:val="00380F8F"/>
    <w:rsid w:val="00384670"/>
    <w:rsid w:val="003A4F18"/>
    <w:rsid w:val="0042386A"/>
    <w:rsid w:val="0047288A"/>
    <w:rsid w:val="00487D50"/>
    <w:rsid w:val="004B43A4"/>
    <w:rsid w:val="005236A3"/>
    <w:rsid w:val="00536076"/>
    <w:rsid w:val="005375F8"/>
    <w:rsid w:val="00593074"/>
    <w:rsid w:val="005A19AE"/>
    <w:rsid w:val="005A41D6"/>
    <w:rsid w:val="005D3DEA"/>
    <w:rsid w:val="005E107C"/>
    <w:rsid w:val="006057DA"/>
    <w:rsid w:val="00611A3F"/>
    <w:rsid w:val="006D1BAC"/>
    <w:rsid w:val="00704222"/>
    <w:rsid w:val="00726DC2"/>
    <w:rsid w:val="0075381A"/>
    <w:rsid w:val="0078218E"/>
    <w:rsid w:val="007D42BB"/>
    <w:rsid w:val="007D4C9D"/>
    <w:rsid w:val="007E4723"/>
    <w:rsid w:val="007E5BA3"/>
    <w:rsid w:val="00823718"/>
    <w:rsid w:val="00831ED5"/>
    <w:rsid w:val="00877482"/>
    <w:rsid w:val="008A4C06"/>
    <w:rsid w:val="008A5B53"/>
    <w:rsid w:val="008D411D"/>
    <w:rsid w:val="00914659"/>
    <w:rsid w:val="00945F21"/>
    <w:rsid w:val="0095184A"/>
    <w:rsid w:val="00980BD8"/>
    <w:rsid w:val="00990D9A"/>
    <w:rsid w:val="009979D5"/>
    <w:rsid w:val="00997F86"/>
    <w:rsid w:val="009A1492"/>
    <w:rsid w:val="009C3965"/>
    <w:rsid w:val="009E13C3"/>
    <w:rsid w:val="009E4823"/>
    <w:rsid w:val="00AA70CF"/>
    <w:rsid w:val="00AD5B43"/>
    <w:rsid w:val="00B052B2"/>
    <w:rsid w:val="00B16952"/>
    <w:rsid w:val="00BE19EE"/>
    <w:rsid w:val="00C4042A"/>
    <w:rsid w:val="00C41E88"/>
    <w:rsid w:val="00C73556"/>
    <w:rsid w:val="00C74F89"/>
    <w:rsid w:val="00C80E89"/>
    <w:rsid w:val="00C84FA2"/>
    <w:rsid w:val="00CB4A10"/>
    <w:rsid w:val="00CB528A"/>
    <w:rsid w:val="00CD5B45"/>
    <w:rsid w:val="00CF70CD"/>
    <w:rsid w:val="00D115FB"/>
    <w:rsid w:val="00D15C0C"/>
    <w:rsid w:val="00D71AB7"/>
    <w:rsid w:val="00D91E05"/>
    <w:rsid w:val="00DA4EE9"/>
    <w:rsid w:val="00DD0034"/>
    <w:rsid w:val="00DD5A3D"/>
    <w:rsid w:val="00E434B1"/>
    <w:rsid w:val="00E558BE"/>
    <w:rsid w:val="00E6316D"/>
    <w:rsid w:val="00E860D6"/>
    <w:rsid w:val="00E90748"/>
    <w:rsid w:val="00E92C9C"/>
    <w:rsid w:val="00EE7D0E"/>
    <w:rsid w:val="00F06DB2"/>
    <w:rsid w:val="00F23867"/>
    <w:rsid w:val="00F5392B"/>
    <w:rsid w:val="00F66B9B"/>
    <w:rsid w:val="00F834E7"/>
    <w:rsid w:val="00F84B50"/>
    <w:rsid w:val="00F92EE6"/>
    <w:rsid w:val="00FD6D8F"/>
    <w:rsid w:val="00FF0D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5B95"/>
  <w15:chartTrackingRefBased/>
  <w15:docId w15:val="{32203EDE-C5BB-4706-B3E2-8884AA35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F51"/>
    <w:pPr>
      <w:ind w:left="720"/>
      <w:contextualSpacing/>
    </w:pPr>
  </w:style>
  <w:style w:type="paragraph" w:styleId="FootnoteText">
    <w:name w:val="footnote text"/>
    <w:basedOn w:val="Normal"/>
    <w:link w:val="FootnoteTextChar"/>
    <w:uiPriority w:val="99"/>
    <w:semiHidden/>
    <w:unhideWhenUsed/>
    <w:rsid w:val="00EE7D0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E7D0E"/>
    <w:rPr>
      <w:sz w:val="20"/>
      <w:szCs w:val="25"/>
    </w:rPr>
  </w:style>
  <w:style w:type="character" w:styleId="FootnoteReference">
    <w:name w:val="footnote reference"/>
    <w:basedOn w:val="DefaultParagraphFont"/>
    <w:uiPriority w:val="99"/>
    <w:semiHidden/>
    <w:unhideWhenUsed/>
    <w:rsid w:val="00EE7D0E"/>
    <w:rPr>
      <w:vertAlign w:val="superscript"/>
    </w:rPr>
  </w:style>
  <w:style w:type="character" w:styleId="Hyperlink">
    <w:name w:val="Hyperlink"/>
    <w:basedOn w:val="DefaultParagraphFont"/>
    <w:uiPriority w:val="99"/>
    <w:unhideWhenUsed/>
    <w:rsid w:val="0095184A"/>
    <w:rPr>
      <w:color w:val="0563C1" w:themeColor="hyperlink"/>
      <w:u w:val="single"/>
    </w:rPr>
  </w:style>
  <w:style w:type="character" w:styleId="UnresolvedMention">
    <w:name w:val="Unresolved Mention"/>
    <w:basedOn w:val="DefaultParagraphFont"/>
    <w:uiPriority w:val="99"/>
    <w:semiHidden/>
    <w:unhideWhenUsed/>
    <w:rsid w:val="0095184A"/>
    <w:rPr>
      <w:color w:val="605E5C"/>
      <w:shd w:val="clear" w:color="auto" w:fill="E1DFDD"/>
    </w:rPr>
  </w:style>
  <w:style w:type="character" w:styleId="Emphasis">
    <w:name w:val="Emphasis"/>
    <w:basedOn w:val="DefaultParagraphFont"/>
    <w:uiPriority w:val="20"/>
    <w:qFormat/>
    <w:rsid w:val="00D71AB7"/>
    <w:rPr>
      <w:i/>
      <w:iCs/>
    </w:rPr>
  </w:style>
  <w:style w:type="paragraph" w:customStyle="1" w:styleId="selectionshareable">
    <w:name w:val="selectionshareable"/>
    <w:basedOn w:val="Normal"/>
    <w:rsid w:val="006D1BAC"/>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856239217">
      <w:bodyDiv w:val="1"/>
      <w:marLeft w:val="0"/>
      <w:marRight w:val="0"/>
      <w:marTop w:val="0"/>
      <w:marBottom w:val="0"/>
      <w:divBdr>
        <w:top w:val="none" w:sz="0" w:space="0" w:color="auto"/>
        <w:left w:val="none" w:sz="0" w:space="0" w:color="auto"/>
        <w:bottom w:val="none" w:sz="0" w:space="0" w:color="auto"/>
        <w:right w:val="none" w:sz="0" w:space="0" w:color="auto"/>
      </w:divBdr>
      <w:divsChild>
        <w:div w:id="1805344912">
          <w:marLeft w:val="0"/>
          <w:marRight w:val="0"/>
          <w:marTop w:val="0"/>
          <w:marBottom w:val="450"/>
          <w:divBdr>
            <w:top w:val="none" w:sz="0" w:space="0" w:color="auto"/>
            <w:left w:val="none" w:sz="0" w:space="0" w:color="auto"/>
            <w:bottom w:val="none" w:sz="0" w:space="0" w:color="auto"/>
            <w:right w:val="none" w:sz="0" w:space="0" w:color="auto"/>
          </w:divBdr>
        </w:div>
        <w:div w:id="507142248">
          <w:marLeft w:val="0"/>
          <w:marRight w:val="0"/>
          <w:marTop w:val="0"/>
          <w:marBottom w:val="450"/>
          <w:divBdr>
            <w:top w:val="none" w:sz="0" w:space="0" w:color="auto"/>
            <w:left w:val="none" w:sz="0" w:space="0" w:color="auto"/>
            <w:bottom w:val="none" w:sz="0" w:space="0" w:color="auto"/>
            <w:right w:val="none" w:sz="0" w:space="0" w:color="auto"/>
          </w:divBdr>
        </w:div>
      </w:divsChild>
    </w:div>
    <w:div w:id="16105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aisna11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nggsg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0A79-8D8E-4CA6-BD48-B962BAA3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18</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Rangga Suganda</dc:creator>
  <cp:keywords/>
  <dc:description/>
  <cp:lastModifiedBy>Rangga Suganda</cp:lastModifiedBy>
  <cp:revision>57</cp:revision>
  <dcterms:created xsi:type="dcterms:W3CDTF">2023-03-21T15:38:00Z</dcterms:created>
  <dcterms:modified xsi:type="dcterms:W3CDTF">2023-09-25T08:12:00Z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d99365a1-940a-3e6c-8b50-10868af7609b</vt:lpwstr>
  </property>
  <property fmtid="{D5CDD505-2E9C-101B-9397-08002B2CF9AE}" pid="24" name="Mendeley Citation Style_1">
    <vt:lpwstr>http://www.zotero.org/styles/modern-humanities-research-association</vt:lpwstr>
  </property>
</Properties>
</file>