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3CF8A" w14:textId="6940B573" w:rsidR="00BB3D38" w:rsidRPr="003A251C" w:rsidRDefault="00F3565E" w:rsidP="00D24F58">
      <w:pPr>
        <w:spacing w:line="360" w:lineRule="auto"/>
        <w:jc w:val="center"/>
      </w:pPr>
      <w:bookmarkStart w:id="0" w:name="_GoBack"/>
      <w:r w:rsidRPr="00542203">
        <w:rPr>
          <w:b/>
          <w:bCs/>
          <w:kern w:val="1"/>
          <w:sz w:val="28"/>
          <w:szCs w:val="28"/>
          <w:lang w:val="id-ID" w:eastAsia="ar-SA"/>
        </w:rPr>
        <w:t xml:space="preserve">PENGARUH </w:t>
      </w:r>
      <w:r w:rsidR="00D24F58">
        <w:rPr>
          <w:b/>
          <w:bCs/>
          <w:kern w:val="1"/>
          <w:sz w:val="28"/>
          <w:szCs w:val="28"/>
          <w:lang w:val="id-ID" w:eastAsia="ar-SA"/>
        </w:rPr>
        <w:t xml:space="preserve">PENGELOLAAN ALOKASI DANA DESA, KEBIJAKAN </w:t>
      </w:r>
      <w:bookmarkEnd w:id="0"/>
      <w:r w:rsidR="00D24F58">
        <w:rPr>
          <w:b/>
          <w:bCs/>
          <w:kern w:val="1"/>
          <w:sz w:val="28"/>
          <w:szCs w:val="28"/>
          <w:lang w:val="id-ID" w:eastAsia="ar-SA"/>
        </w:rPr>
        <w:t>DESA DAN PARTISIPASI MASYARAKAT TERHADAP PEMBANGUNAN DESA GIRIWARNO</w:t>
      </w:r>
    </w:p>
    <w:p w14:paraId="7D2DA3E4" w14:textId="77777777" w:rsidR="005F1DF9" w:rsidRPr="003A251C" w:rsidRDefault="005F1DF9" w:rsidP="003A251C">
      <w:pPr>
        <w:spacing w:line="360" w:lineRule="auto"/>
      </w:pPr>
    </w:p>
    <w:p w14:paraId="5AF56776" w14:textId="25CF04B7" w:rsidR="00F3565E" w:rsidRPr="00542203" w:rsidRDefault="007B672B" w:rsidP="00542203">
      <w:pPr>
        <w:pStyle w:val="Author"/>
        <w:spacing w:line="360" w:lineRule="auto"/>
      </w:pPr>
      <w:r>
        <w:rPr>
          <w:lang w:val="id-ID"/>
        </w:rPr>
        <w:t>Rini Handayani</w:t>
      </w:r>
      <w:r w:rsidR="00542203" w:rsidRPr="00542203">
        <w:rPr>
          <w:vertAlign w:val="superscript"/>
        </w:rPr>
        <w:t>(1)</w:t>
      </w:r>
      <w:r w:rsidR="00542203">
        <w:t>,</w:t>
      </w:r>
      <w:r w:rsidR="00F3565E" w:rsidRPr="003A251C">
        <w:t>Dr</w:t>
      </w:r>
      <w:r>
        <w:rPr>
          <w:lang w:val="id-ID"/>
        </w:rPr>
        <w:t>a</w:t>
      </w:r>
      <w:r w:rsidR="00F3565E" w:rsidRPr="003A251C">
        <w:t xml:space="preserve">. </w:t>
      </w:r>
      <w:r>
        <w:rPr>
          <w:lang w:val="id-ID"/>
        </w:rPr>
        <w:t>Suprihati.</w:t>
      </w:r>
      <w:r w:rsidR="00F3565E" w:rsidRPr="003A251C">
        <w:t>,</w:t>
      </w:r>
      <w:r>
        <w:rPr>
          <w:lang w:val="id-ID"/>
        </w:rPr>
        <w:t>SE.,</w:t>
      </w:r>
      <w:r w:rsidR="00F3565E" w:rsidRPr="003A251C">
        <w:t xml:space="preserve"> </w:t>
      </w:r>
      <w:proofErr w:type="gramStart"/>
      <w:r w:rsidR="00F3565E" w:rsidRPr="003A251C">
        <w:t>MM</w:t>
      </w:r>
      <w:r w:rsidR="00542203" w:rsidRPr="00542203">
        <w:rPr>
          <w:vertAlign w:val="superscript"/>
        </w:rPr>
        <w:t>(</w:t>
      </w:r>
      <w:proofErr w:type="gramEnd"/>
      <w:r w:rsidR="00542203" w:rsidRPr="00542203">
        <w:rPr>
          <w:vertAlign w:val="superscript"/>
        </w:rPr>
        <w:t>2)</w:t>
      </w:r>
      <w:r w:rsidR="00542203">
        <w:rPr>
          <w:vertAlign w:val="superscript"/>
        </w:rPr>
        <w:t>,</w:t>
      </w:r>
      <w:r w:rsidR="00F3565E" w:rsidRPr="003A251C">
        <w:rPr>
          <w:lang w:val="id-ID"/>
        </w:rPr>
        <w:t>Dra. Wikan Budi Utami, MM</w:t>
      </w:r>
      <w:r w:rsidR="00542203" w:rsidRPr="00542203">
        <w:rPr>
          <w:vertAlign w:val="superscript"/>
        </w:rPr>
        <w:t>(3)</w:t>
      </w:r>
    </w:p>
    <w:p w14:paraId="138F053E" w14:textId="77777777" w:rsidR="00BB3D38" w:rsidRDefault="00ED704B" w:rsidP="003A251C">
      <w:pPr>
        <w:spacing w:line="360" w:lineRule="auto"/>
        <w:jc w:val="center"/>
        <w:rPr>
          <w:lang w:val="id-ID"/>
        </w:rPr>
      </w:pPr>
      <w:r w:rsidRPr="003A251C">
        <w:rPr>
          <w:vertAlign w:val="superscript"/>
        </w:rPr>
        <w:t>1</w:t>
      </w:r>
      <w:r w:rsidR="00BB3D38" w:rsidRPr="003A251C">
        <w:t xml:space="preserve">Jurusan </w:t>
      </w:r>
      <w:r w:rsidR="00D05ACC" w:rsidRPr="003A251C">
        <w:rPr>
          <w:lang w:val="id-ID"/>
        </w:rPr>
        <w:t>Akuntansi</w:t>
      </w:r>
      <w:r w:rsidR="00BB3D38" w:rsidRPr="003A251C">
        <w:t xml:space="preserve">, </w:t>
      </w:r>
      <w:r w:rsidR="00D05ACC" w:rsidRPr="003A251C">
        <w:rPr>
          <w:lang w:val="id-ID"/>
        </w:rPr>
        <w:t>Institut Teknologi Bisnis AAS Indonesia</w:t>
      </w:r>
      <w:proofErr w:type="gramStart"/>
      <w:r w:rsidR="00BB3D38" w:rsidRPr="003A251C">
        <w:t xml:space="preserve">, </w:t>
      </w:r>
      <w:r w:rsidRPr="003A251C">
        <w:t xml:space="preserve"> </w:t>
      </w:r>
      <w:r w:rsidR="00BB3D38" w:rsidRPr="003A251C">
        <w:t>Jl</w:t>
      </w:r>
      <w:proofErr w:type="gramEnd"/>
      <w:r w:rsidR="00BB3D38" w:rsidRPr="003A251C">
        <w:t xml:space="preserve">. </w:t>
      </w:r>
      <w:r w:rsidR="00D05ACC" w:rsidRPr="003A251C">
        <w:rPr>
          <w:lang w:val="id-ID"/>
        </w:rPr>
        <w:t>Slamet Riyadi 361, Windan, Makamhaji, Kartasura, Sukoharjo 57161</w:t>
      </w:r>
    </w:p>
    <w:p w14:paraId="6190B235" w14:textId="7D29FA55" w:rsidR="00D24F58" w:rsidRDefault="004A62F2" w:rsidP="003A251C">
      <w:pPr>
        <w:spacing w:line="360" w:lineRule="auto"/>
        <w:jc w:val="center"/>
        <w:rPr>
          <w:lang w:val="id-ID"/>
        </w:rPr>
      </w:pPr>
      <w:r>
        <w:rPr>
          <w:lang w:val="id-ID"/>
        </w:rPr>
        <w:t>Email : handayanirini862@g</w:t>
      </w:r>
      <w:r>
        <w:t>ma</w:t>
      </w:r>
      <w:r w:rsidR="00D24F58">
        <w:rPr>
          <w:lang w:val="id-ID"/>
        </w:rPr>
        <w:t>il.com</w:t>
      </w:r>
    </w:p>
    <w:p w14:paraId="70C8DA29" w14:textId="77777777" w:rsidR="005F1DF9" w:rsidRPr="003A251C" w:rsidRDefault="005F1DF9" w:rsidP="004B2F6C">
      <w:pPr>
        <w:spacing w:line="360" w:lineRule="auto"/>
      </w:pPr>
    </w:p>
    <w:p w14:paraId="64665167" w14:textId="77777777" w:rsidR="00BB3D38" w:rsidRPr="003A251C" w:rsidRDefault="00BB3D38" w:rsidP="003A251C">
      <w:pPr>
        <w:pStyle w:val="AbstractTitle"/>
        <w:spacing w:line="360" w:lineRule="auto"/>
        <w:rPr>
          <w:sz w:val="24"/>
          <w:szCs w:val="24"/>
        </w:rPr>
      </w:pPr>
      <w:r w:rsidRPr="003A251C">
        <w:rPr>
          <w:sz w:val="24"/>
          <w:szCs w:val="24"/>
        </w:rPr>
        <w:t xml:space="preserve">ABSTRAK </w:t>
      </w:r>
    </w:p>
    <w:p w14:paraId="08C4AEE3" w14:textId="77777777" w:rsidR="00D24F58" w:rsidRPr="00A27FB1" w:rsidRDefault="00D24F58" w:rsidP="00D24F58">
      <w:pPr>
        <w:jc w:val="both"/>
        <w:rPr>
          <w:bCs/>
          <w:i/>
          <w:iCs/>
          <w:color w:val="000000" w:themeColor="text1"/>
        </w:rPr>
      </w:pPr>
      <w:r w:rsidRPr="00014E82">
        <w:rPr>
          <w:bCs/>
          <w:i/>
          <w:iCs/>
          <w:color w:val="000000" w:themeColor="text1"/>
        </w:rPr>
        <w:t>This study aims to examine and analyze the Influence of Allocation Management, Village Policy and Community Participation on the Development of Giriwarno Village. This research uses a quantitative descriptive approach. The technique used is primary data by means of a questionnaire distributed to respondents called a questionnaire. The data collection technique uses proportional sampling, namely the technique of determining the sample by knowing in advance the type of age or category in the population, and we will take a sample of 98 samples in this study. Based on these conclusions, Management of Village Fund Allocation has a significant positive effect on village development, while Village Policy has a significant positive effect on village development and Community Participation has a positive effect on village development. The results of further research show that Management of Village Fund Allocation, Village Policy and Community Participation jointly have a significant effect on the development of the village of Giriwarno, this is evidenced by the Multiple Linear Regression Analysis Test, F Test, t Test and Determination Test with the SPSS 23 program.</w:t>
      </w:r>
    </w:p>
    <w:p w14:paraId="743ED4AE" w14:textId="77777777" w:rsidR="00542203" w:rsidRDefault="00542203" w:rsidP="00542203">
      <w:pPr>
        <w:pStyle w:val="NormalWeb"/>
        <w:spacing w:before="0" w:beforeAutospacing="0" w:after="0"/>
        <w:ind w:left="420" w:firstLine="420"/>
        <w:jc w:val="both"/>
        <w:rPr>
          <w:i/>
        </w:rPr>
      </w:pPr>
      <w:r>
        <w:rPr>
          <w:i/>
        </w:rPr>
        <w:t> </w:t>
      </w:r>
    </w:p>
    <w:p w14:paraId="29721192" w14:textId="421DAE80" w:rsidR="00542203" w:rsidRDefault="00542203" w:rsidP="00542203">
      <w:pPr>
        <w:spacing w:line="360" w:lineRule="auto"/>
        <w:rPr>
          <w:rStyle w:val="y2iqfc"/>
          <w:rFonts w:eastAsiaTheme="majorEastAsia"/>
          <w:i/>
          <w:lang w:val="en"/>
        </w:rPr>
      </w:pPr>
      <w:r>
        <w:rPr>
          <w:b/>
          <w:i/>
        </w:rPr>
        <w:t>Keywords</w:t>
      </w:r>
      <w:r>
        <w:rPr>
          <w:i/>
        </w:rPr>
        <w:t>:</w:t>
      </w:r>
      <w:r w:rsidR="00D24F58" w:rsidRPr="00D24F58">
        <w:rPr>
          <w:bCs/>
          <w:i/>
          <w:iCs/>
          <w:color w:val="000000" w:themeColor="text1"/>
        </w:rPr>
        <w:t xml:space="preserve"> </w:t>
      </w:r>
      <w:r w:rsidR="00D24F58" w:rsidRPr="00A27FB1">
        <w:rPr>
          <w:bCs/>
          <w:i/>
          <w:iCs/>
          <w:color w:val="000000" w:themeColor="text1"/>
        </w:rPr>
        <w:t>PAD, Village Policy and Community Participation</w:t>
      </w:r>
      <w:r w:rsidR="00D24F58" w:rsidRPr="00A27FB1">
        <w:rPr>
          <w:bCs/>
          <w:i/>
          <w:iCs/>
          <w:color w:val="000000" w:themeColor="text1"/>
          <w:sz w:val="28"/>
          <w:szCs w:val="28"/>
        </w:rPr>
        <w:t>.</w:t>
      </w:r>
      <w:r>
        <w:rPr>
          <w:i/>
        </w:rPr>
        <w:t xml:space="preserve"> </w:t>
      </w:r>
    </w:p>
    <w:p w14:paraId="1818D958" w14:textId="77777777" w:rsidR="00BB3D38" w:rsidRPr="003A251C" w:rsidRDefault="00BB3D38" w:rsidP="003A251C">
      <w:pPr>
        <w:pStyle w:val="Heading1"/>
        <w:tabs>
          <w:tab w:val="clear" w:pos="0"/>
        </w:tabs>
        <w:spacing w:line="360" w:lineRule="auto"/>
        <w:rPr>
          <w:sz w:val="24"/>
          <w:szCs w:val="24"/>
          <w:lang w:val="id-ID"/>
        </w:rPr>
      </w:pPr>
    </w:p>
    <w:p w14:paraId="0C56CD81" w14:textId="77777777" w:rsidR="00F3565E" w:rsidRPr="003A251C" w:rsidRDefault="00F3565E" w:rsidP="003A251C">
      <w:pPr>
        <w:spacing w:line="360" w:lineRule="auto"/>
        <w:rPr>
          <w:lang w:val="id-ID" w:eastAsia="ar-SA"/>
        </w:rPr>
        <w:sectPr w:rsidR="00F3565E" w:rsidRPr="003A251C" w:rsidSect="002422ED">
          <w:pgSz w:w="11907" w:h="16839" w:code="9"/>
          <w:pgMar w:top="1701" w:right="1134" w:bottom="1134" w:left="1418" w:header="720" w:footer="720" w:gutter="0"/>
          <w:cols w:space="720"/>
          <w:docGrid w:linePitch="360"/>
        </w:sectPr>
      </w:pPr>
    </w:p>
    <w:p w14:paraId="79167ABE" w14:textId="77777777" w:rsidR="00BB3D38" w:rsidRPr="00542203" w:rsidRDefault="00BB3D38" w:rsidP="008A002B">
      <w:pPr>
        <w:pStyle w:val="Heading1"/>
        <w:numPr>
          <w:ilvl w:val="0"/>
          <w:numId w:val="12"/>
        </w:numPr>
        <w:tabs>
          <w:tab w:val="left" w:pos="0"/>
        </w:tabs>
        <w:spacing w:line="360" w:lineRule="auto"/>
        <w:ind w:left="284" w:hanging="284"/>
        <w:rPr>
          <w:sz w:val="22"/>
          <w:szCs w:val="22"/>
          <w:lang w:val="id-ID"/>
        </w:rPr>
      </w:pPr>
      <w:r w:rsidRPr="003A251C">
        <w:rPr>
          <w:sz w:val="24"/>
          <w:szCs w:val="24"/>
          <w:lang w:val="id-ID"/>
        </w:rPr>
        <w:lastRenderedPageBreak/>
        <w:t xml:space="preserve"> </w:t>
      </w:r>
      <w:r w:rsidRPr="00542203">
        <w:rPr>
          <w:sz w:val="22"/>
          <w:szCs w:val="22"/>
        </w:rPr>
        <w:t>P</w:t>
      </w:r>
      <w:r w:rsidR="00542203" w:rsidRPr="00542203">
        <w:rPr>
          <w:sz w:val="22"/>
          <w:szCs w:val="22"/>
        </w:rPr>
        <w:t>ENDAHULUAN</w:t>
      </w:r>
    </w:p>
    <w:p w14:paraId="7F9FFDE5" w14:textId="040606B0" w:rsidR="00297C4F" w:rsidRPr="00E76B9C" w:rsidRDefault="004B2F6C" w:rsidP="00297C4F">
      <w:pPr>
        <w:pStyle w:val="Body"/>
        <w:spacing w:line="360" w:lineRule="auto"/>
        <w:ind w:firstLine="284"/>
        <w:rPr>
          <w:color w:val="000000" w:themeColor="text1"/>
          <w:sz w:val="24"/>
          <w:szCs w:val="24"/>
          <w:lang w:val="id-ID"/>
        </w:rPr>
      </w:pPr>
      <w:r>
        <w:rPr>
          <w:sz w:val="24"/>
          <w:szCs w:val="24"/>
          <w:lang w:val="id-ID"/>
        </w:rPr>
        <w:t xml:space="preserve"> Indonesia saat ini mengalami perkembangan pesat di berbagai aspek, termasuk </w:t>
      </w:r>
      <w:r w:rsidRPr="00E31115">
        <w:rPr>
          <w:color w:val="000000" w:themeColor="text1"/>
          <w:sz w:val="24"/>
          <w:szCs w:val="24"/>
        </w:rPr>
        <w:t>perkembangan dalam bidang pemba</w:t>
      </w:r>
      <w:r>
        <w:rPr>
          <w:color w:val="000000" w:themeColor="text1"/>
          <w:sz w:val="24"/>
          <w:szCs w:val="24"/>
        </w:rPr>
        <w:t>ngun</w:t>
      </w:r>
      <w:r w:rsidRPr="00E31115">
        <w:rPr>
          <w:color w:val="000000" w:themeColor="text1"/>
          <w:sz w:val="24"/>
          <w:szCs w:val="24"/>
        </w:rPr>
        <w:t>an nasional. Adanya kemajua</w:t>
      </w:r>
      <w:r>
        <w:rPr>
          <w:color w:val="000000" w:themeColor="text1"/>
          <w:sz w:val="24"/>
          <w:szCs w:val="24"/>
          <w:lang w:val="id-ID"/>
        </w:rPr>
        <w:t>n</w:t>
      </w:r>
      <w:r w:rsidRPr="00E31115">
        <w:rPr>
          <w:color w:val="000000" w:themeColor="text1"/>
          <w:sz w:val="24"/>
          <w:szCs w:val="24"/>
        </w:rPr>
        <w:t xml:space="preserve"> dan perkembangan pembangunan diberbagai bidang</w:t>
      </w:r>
      <w:r>
        <w:rPr>
          <w:color w:val="000000" w:themeColor="text1"/>
          <w:sz w:val="24"/>
          <w:szCs w:val="24"/>
          <w:lang w:val="id-ID"/>
        </w:rPr>
        <w:t xml:space="preserve">, </w:t>
      </w:r>
      <w:r w:rsidRPr="00E31115">
        <w:rPr>
          <w:color w:val="000000" w:themeColor="text1"/>
          <w:sz w:val="24"/>
          <w:szCs w:val="24"/>
        </w:rPr>
        <w:t>pemerintah melakukan berbagai pembangunan</w:t>
      </w:r>
      <w:r>
        <w:rPr>
          <w:color w:val="000000" w:themeColor="text1"/>
          <w:sz w:val="24"/>
          <w:szCs w:val="24"/>
          <w:lang w:val="id-ID"/>
        </w:rPr>
        <w:t xml:space="preserve"> </w:t>
      </w:r>
      <w:r w:rsidRPr="00E31115">
        <w:rPr>
          <w:color w:val="000000" w:themeColor="text1"/>
          <w:sz w:val="24"/>
          <w:szCs w:val="24"/>
        </w:rPr>
        <w:t>untuk men</w:t>
      </w:r>
      <w:r w:rsidRPr="008723E4">
        <w:rPr>
          <w:color w:val="000000" w:themeColor="text1"/>
          <w:sz w:val="24"/>
          <w:szCs w:val="24"/>
        </w:rPr>
        <w:t>ingkatk</w:t>
      </w:r>
      <w:r>
        <w:rPr>
          <w:color w:val="000000" w:themeColor="text1"/>
          <w:sz w:val="24"/>
          <w:szCs w:val="24"/>
        </w:rPr>
        <w:t>an</w:t>
      </w:r>
      <w:r w:rsidRPr="00E31115">
        <w:rPr>
          <w:color w:val="000000" w:themeColor="text1"/>
          <w:sz w:val="24"/>
          <w:szCs w:val="24"/>
        </w:rPr>
        <w:t xml:space="preserve"> masyarakat yang adil dan Makmur.</w:t>
      </w:r>
      <w:r w:rsidR="00297C4F" w:rsidRPr="00297C4F">
        <w:rPr>
          <w:color w:val="000000" w:themeColor="text1"/>
          <w:sz w:val="24"/>
          <w:szCs w:val="24"/>
        </w:rPr>
        <w:t xml:space="preserve"> </w:t>
      </w:r>
      <w:r w:rsidR="00297C4F" w:rsidRPr="00E31115">
        <w:rPr>
          <w:color w:val="000000" w:themeColor="text1"/>
          <w:sz w:val="24"/>
          <w:szCs w:val="24"/>
        </w:rPr>
        <w:t>Dalam Undang-Undang No 6 Tahun 2014</w:t>
      </w:r>
      <w:r w:rsidR="00297C4F" w:rsidRPr="008723E4">
        <w:rPr>
          <w:color w:val="000000" w:themeColor="text1"/>
          <w:sz w:val="24"/>
          <w:szCs w:val="24"/>
        </w:rPr>
        <w:t xml:space="preserve"> </w:t>
      </w:r>
      <w:r w:rsidR="00297C4F" w:rsidRPr="00E31115">
        <w:rPr>
          <w:color w:val="000000" w:themeColor="text1"/>
          <w:sz w:val="24"/>
          <w:szCs w:val="24"/>
        </w:rPr>
        <w:t xml:space="preserve"> tertera bahwa pembangunan desa memiliki tujuan guna meningkatkan kualitas hidup </w:t>
      </w:r>
      <w:r w:rsidR="00297C4F" w:rsidRPr="00E31115">
        <w:rPr>
          <w:color w:val="000000" w:themeColor="text1"/>
          <w:sz w:val="24"/>
          <w:szCs w:val="24"/>
        </w:rPr>
        <w:lastRenderedPageBreak/>
        <w:t>masyarakat, pembangunan fasilitas desa pengembangan potensi ekonomi daerah, menanggulangi kemiskinan dengan pemenuhan kebutuhan primer, serta memanfaatkan sumber daya alam dan lingkungan hidup berkelanjutan.</w:t>
      </w:r>
      <w:r w:rsidR="00297C4F">
        <w:rPr>
          <w:color w:val="000000" w:themeColor="text1"/>
          <w:sz w:val="24"/>
          <w:szCs w:val="24"/>
          <w:lang w:val="id-ID"/>
        </w:rPr>
        <w:t xml:space="preserve"> </w:t>
      </w:r>
      <w:r w:rsidR="00297C4F" w:rsidRPr="00E31115">
        <w:rPr>
          <w:color w:val="000000" w:themeColor="text1"/>
          <w:sz w:val="24"/>
          <w:szCs w:val="24"/>
        </w:rPr>
        <w:t>Mengingat bahwa sebagian besar penduduk Indonesia tinggal di pedesaan disertai dengan adanya penduduk dan sumber daya alam yang potensial, permasalahan tersebut hendaknya menjadi evaluasi bagi desa untuk berkembang</w:t>
      </w:r>
      <w:r w:rsidR="00E76B9C">
        <w:rPr>
          <w:color w:val="000000" w:themeColor="text1"/>
          <w:sz w:val="24"/>
          <w:szCs w:val="24"/>
          <w:lang w:val="id-ID"/>
        </w:rPr>
        <w:t>.</w:t>
      </w:r>
    </w:p>
    <w:p w14:paraId="7E8A23BE" w14:textId="77777777" w:rsidR="00E76B9C" w:rsidRDefault="00297C4F" w:rsidP="00E76B9C">
      <w:pPr>
        <w:pStyle w:val="ListParagraph"/>
        <w:spacing w:line="360" w:lineRule="auto"/>
        <w:ind w:left="0" w:firstLine="284"/>
        <w:jc w:val="both"/>
        <w:rPr>
          <w:rFonts w:ascii="Times New Roman" w:hAnsi="Times New Roman" w:cs="Times New Roman"/>
          <w:color w:val="000000" w:themeColor="text1"/>
          <w:sz w:val="24"/>
          <w:szCs w:val="24"/>
        </w:rPr>
      </w:pPr>
      <w:r>
        <w:rPr>
          <w:color w:val="000000" w:themeColor="text1"/>
          <w:sz w:val="24"/>
          <w:szCs w:val="24"/>
        </w:rPr>
        <w:lastRenderedPageBreak/>
        <w:t xml:space="preserve"> </w:t>
      </w:r>
      <w:r w:rsidR="00E76B9C" w:rsidRPr="00E31115">
        <w:rPr>
          <w:rFonts w:ascii="Times New Roman" w:hAnsi="Times New Roman" w:cs="Times New Roman"/>
          <w:color w:val="000000" w:themeColor="text1"/>
          <w:sz w:val="24"/>
          <w:szCs w:val="24"/>
        </w:rPr>
        <w:t>Desa memiliki kewenangan mengatur dan mengurus masyarakat setempat dalam bidang kesejahteraan</w:t>
      </w:r>
      <w:r w:rsidR="00E76B9C">
        <w:rPr>
          <w:color w:val="000000" w:themeColor="text1"/>
          <w:sz w:val="24"/>
          <w:szCs w:val="24"/>
        </w:rPr>
        <w:t xml:space="preserve"> </w:t>
      </w:r>
      <w:r w:rsidR="00E76B9C" w:rsidRPr="00E31115">
        <w:rPr>
          <w:rFonts w:ascii="Times New Roman" w:hAnsi="Times New Roman" w:cs="Times New Roman"/>
          <w:color w:val="000000" w:themeColor="text1"/>
          <w:sz w:val="24"/>
          <w:szCs w:val="24"/>
        </w:rPr>
        <w:t>masyarakat, pengelolaan pembangunan, dan pemberdayaan masyarakat.</w:t>
      </w:r>
      <w:r w:rsidR="00E76B9C">
        <w:rPr>
          <w:color w:val="000000" w:themeColor="text1"/>
          <w:sz w:val="24"/>
          <w:szCs w:val="24"/>
        </w:rPr>
        <w:t xml:space="preserve"> </w:t>
      </w:r>
      <w:r w:rsidR="00E76B9C" w:rsidRPr="00E31115">
        <w:rPr>
          <w:rFonts w:ascii="Times New Roman" w:hAnsi="Times New Roman" w:cs="Times New Roman"/>
          <w:color w:val="000000" w:themeColor="text1"/>
          <w:sz w:val="24"/>
          <w:szCs w:val="24"/>
        </w:rPr>
        <w:t>Pemerintah desa dalam menjalankan tugasnya membutuhkan dukungan berupa dana agar dapat melaksanakan tugasnya secara efektif.</w:t>
      </w:r>
      <w:r w:rsidR="00E76B9C">
        <w:rPr>
          <w:color w:val="000000" w:themeColor="text1"/>
          <w:sz w:val="24"/>
          <w:szCs w:val="24"/>
        </w:rPr>
        <w:t xml:space="preserve"> </w:t>
      </w:r>
      <w:r w:rsidR="00E76B9C" w:rsidRPr="00E31115">
        <w:rPr>
          <w:rFonts w:ascii="Times New Roman" w:hAnsi="Times New Roman" w:cs="Times New Roman"/>
          <w:color w:val="000000" w:themeColor="text1"/>
          <w:sz w:val="24"/>
          <w:szCs w:val="24"/>
        </w:rPr>
        <w:t>Dalam memperoleh pendapatan, desa mempunyai berbagai sumber yaitu, bantuan keuangan dari anggaran pendapatan dan belanja daerah, bagian dari hasil pajak daerah dan retribusi daerah atau kota, bantuan keuangan dari anggaran pendapatan dan belanja daerah, hibah dan sumbangan yang tidak diwajibkan oleh pihak ketiga, dan  dari alokasi Dana Desa (ADD)</w:t>
      </w:r>
      <w:r w:rsidR="00E76B9C">
        <w:rPr>
          <w:rFonts w:ascii="Times New Roman" w:hAnsi="Times New Roman" w:cs="Times New Roman"/>
          <w:color w:val="000000" w:themeColor="text1"/>
          <w:sz w:val="24"/>
          <w:szCs w:val="24"/>
        </w:rPr>
        <w:t>.</w:t>
      </w:r>
    </w:p>
    <w:p w14:paraId="5528E845" w14:textId="0DCCB05B" w:rsidR="006B0981" w:rsidRDefault="006B0981" w:rsidP="00E76B9C">
      <w:pPr>
        <w:pStyle w:val="ListParagraph"/>
        <w:spacing w:line="360" w:lineRule="auto"/>
        <w:ind w:left="0" w:firstLine="284"/>
        <w:jc w:val="both"/>
        <w:rPr>
          <w:rFonts w:ascii="Times New Roman" w:hAnsi="Times New Roman" w:cs="Times New Roman"/>
          <w:color w:val="000000" w:themeColor="text1"/>
          <w:sz w:val="24"/>
          <w:szCs w:val="24"/>
        </w:rPr>
      </w:pPr>
      <w:r w:rsidRPr="00542203">
        <w:t xml:space="preserve">  </w:t>
      </w:r>
      <w:r w:rsidR="00E76B9C" w:rsidRPr="00E31115">
        <w:rPr>
          <w:rFonts w:ascii="Times New Roman" w:hAnsi="Times New Roman" w:cs="Times New Roman"/>
          <w:color w:val="000000" w:themeColor="text1"/>
          <w:sz w:val="24"/>
          <w:szCs w:val="24"/>
        </w:rPr>
        <w:t xml:space="preserve">Alokasi Dana Desa (ADD) adalah anggaran keuangan yang dibagikan kepada pemerintah desa, yang bersumber dari bagi hasil Pajak Daerah, Dana Perimbangan Keuangan Pusat dan daerah yang diterima kabupaten. Menurut UU No 6 Tahun 2014 mengenai pedoman Alokasi Dana Desa dalam pasal 71 ayat 4 menerangkan bahwa dana perimbangan yang diterima kabupaten atau kota sekurang-kurangnya 10% dari anggaran pendapatan dan belanja provinsi setelah dikurangi anggaran khusus. </w:t>
      </w:r>
      <w:r w:rsidRPr="00542203">
        <w:t xml:space="preserve"> </w:t>
      </w:r>
      <w:r w:rsidR="00E76B9C" w:rsidRPr="00E31115">
        <w:rPr>
          <w:rFonts w:ascii="Times New Roman" w:hAnsi="Times New Roman" w:cs="Times New Roman"/>
          <w:color w:val="000000" w:themeColor="text1"/>
          <w:sz w:val="24"/>
          <w:szCs w:val="24"/>
        </w:rPr>
        <w:t xml:space="preserve">Penambahan ADD pada desa dapat dijadikan cerminan untuk mencapai </w:t>
      </w:r>
      <w:r w:rsidR="00E76B9C" w:rsidRPr="00D46190">
        <w:rPr>
          <w:rFonts w:ascii="Times New Roman" w:hAnsi="Times New Roman" w:cs="Times New Roman"/>
          <w:i/>
          <w:iCs/>
          <w:color w:val="000000" w:themeColor="text1"/>
          <w:sz w:val="24"/>
          <w:szCs w:val="24"/>
        </w:rPr>
        <w:t>good governance</w:t>
      </w:r>
      <w:r w:rsidR="00E76B9C" w:rsidRPr="00E31115">
        <w:rPr>
          <w:rFonts w:ascii="Times New Roman" w:hAnsi="Times New Roman" w:cs="Times New Roman"/>
          <w:color w:val="000000" w:themeColor="text1"/>
          <w:sz w:val="24"/>
          <w:szCs w:val="24"/>
        </w:rPr>
        <w:t xml:space="preserve">, dimana terdapat hubungan yang erat antara pemerintah dan masyarakat melalui dorongan </w:t>
      </w:r>
      <w:r w:rsidR="00E76B9C" w:rsidRPr="00E31115">
        <w:rPr>
          <w:rFonts w:ascii="Times New Roman" w:hAnsi="Times New Roman" w:cs="Times New Roman"/>
          <w:color w:val="000000" w:themeColor="text1"/>
          <w:sz w:val="24"/>
          <w:szCs w:val="24"/>
        </w:rPr>
        <w:lastRenderedPageBreak/>
        <w:t>partisipasi masyarakat dan kebijakan desa dalam pembangunan desa.</w:t>
      </w:r>
    </w:p>
    <w:p w14:paraId="07DD55F7" w14:textId="77777777" w:rsidR="00E76B9C" w:rsidRDefault="00E76B9C" w:rsidP="00E76B9C">
      <w:pPr>
        <w:pStyle w:val="ListParagraph"/>
        <w:spacing w:line="360" w:lineRule="auto"/>
        <w:ind w:left="0" w:firstLine="284"/>
        <w:jc w:val="both"/>
        <w:rPr>
          <w:rFonts w:ascii="Times New Roman" w:hAnsi="Times New Roman" w:cs="Times New Roman"/>
          <w:color w:val="000000" w:themeColor="text1"/>
          <w:sz w:val="24"/>
          <w:szCs w:val="24"/>
        </w:rPr>
      </w:pPr>
      <w:r w:rsidRPr="00E31115">
        <w:rPr>
          <w:rFonts w:ascii="Times New Roman" w:hAnsi="Times New Roman" w:cs="Times New Roman"/>
          <w:color w:val="000000" w:themeColor="text1"/>
          <w:sz w:val="24"/>
          <w:szCs w:val="24"/>
        </w:rPr>
        <w:t>Penggunaan anggaran dana desa rentan terjadi penyalahgunaan oleh pihak-pihak yang dipercaya oleh masyarakat untuk pembangunan desa menjadi lebih canggih. Jika jumlah anggaran yang diberikan kepada desa melalui ADD terbilang besar, timbul pertanyaan apakah desa mampu mengelola anggaran dengan baik. Hal ini mengingat sebelumnya desa-desa yang melakukan pembangunan hanya mendapat bantuan dana yang terbatas dan pengelolaannya masih terpusat, namun setelah diberlakukannya kebijakan ADD, masing-masing desa mendapat alokasi anggaran yang besar dan pengelolaannya dilakukan secara mandiri. (Kholmi,2016).</w:t>
      </w:r>
    </w:p>
    <w:p w14:paraId="7E886A2A" w14:textId="77777777" w:rsidR="00147D6F" w:rsidRDefault="00147D6F" w:rsidP="00147D6F">
      <w:pPr>
        <w:pStyle w:val="ListParagraph"/>
        <w:spacing w:line="360" w:lineRule="auto"/>
        <w:ind w:left="0" w:firstLine="284"/>
        <w:jc w:val="both"/>
        <w:rPr>
          <w:rFonts w:ascii="Times New Roman" w:hAnsi="Times New Roman" w:cs="Times New Roman"/>
          <w:color w:val="000000" w:themeColor="text1"/>
          <w:sz w:val="24"/>
          <w:szCs w:val="24"/>
        </w:rPr>
      </w:pPr>
      <w:r w:rsidRPr="00E31115">
        <w:rPr>
          <w:rFonts w:ascii="Times New Roman" w:hAnsi="Times New Roman" w:cs="Times New Roman"/>
          <w:color w:val="000000" w:themeColor="text1"/>
          <w:sz w:val="24"/>
          <w:szCs w:val="24"/>
        </w:rPr>
        <w:t xml:space="preserve">Dari alokasi dana desa di desa Giriwarno terlihat pembangunan fisik sudah dilakukan. Penggunaan Alokasi Dana Desa seharusnya memberi manfaat dan mengutamakan kegiatan pembangunan desa. Untuk mencapai tujuan pembangunan desa Giriwarno, dipastikan adanya partisipasi masyarakat desa dalam perencanaan, pengorganisasian, pelaksanaan dan pengawasan. Pembangunan desa harus dilaksanakan sesuai dengan peraturan yang telah ditetapkan, yang ditetapkan oleh pemerintah desa, yaitu kebijakan desa. Dalam pelaksanaan kebijakan tersebut, pembangunan harus benar-benar berjalan sebagaimana ditentukan oleh pemerintah </w:t>
      </w:r>
      <w:r w:rsidRPr="00E31115">
        <w:rPr>
          <w:rFonts w:ascii="Times New Roman" w:hAnsi="Times New Roman" w:cs="Times New Roman"/>
          <w:color w:val="000000" w:themeColor="text1"/>
          <w:sz w:val="24"/>
          <w:szCs w:val="24"/>
        </w:rPr>
        <w:lastRenderedPageBreak/>
        <w:t>desa dan masyarakat desa (Elvina dan Musdhalifah, 2019).</w:t>
      </w:r>
      <w:r>
        <w:rPr>
          <w:rFonts w:ascii="Times New Roman" w:hAnsi="Times New Roman" w:cs="Times New Roman"/>
          <w:color w:val="000000" w:themeColor="text1"/>
          <w:sz w:val="24"/>
          <w:szCs w:val="24"/>
        </w:rPr>
        <w:t xml:space="preserve"> </w:t>
      </w:r>
      <w:r w:rsidRPr="00E31115">
        <w:rPr>
          <w:rFonts w:ascii="Times New Roman" w:hAnsi="Times New Roman" w:cs="Times New Roman"/>
          <w:color w:val="000000" w:themeColor="text1"/>
          <w:sz w:val="24"/>
          <w:szCs w:val="24"/>
        </w:rPr>
        <w:t>kebijakan pada prinsipnya merupakan sarana suatu kebijakan untuk mencapai tujuan yang telah ditetapkan. Kebijakan pemerintah diperlukan untuk mengarahkan dan membimbing masyarakat untuk bersama-sama melaksanakan program pembangunan desa. Selain itu, diperlukan kesadaran dan partisipasi aktif seluruh masyarakat setempat karena peran dan partisipasi masyarakat desa Giriwarno sangat diperlukan, dan tanpa partisipasi masyarakat desa Giriwarno maka pembangunan desa tidak akan dapat berjalan dengan baik</w:t>
      </w:r>
      <w:r w:rsidRPr="008723E4">
        <w:rPr>
          <w:rFonts w:ascii="Times New Roman" w:hAnsi="Times New Roman" w:cs="Times New Roman"/>
          <w:color w:val="000000" w:themeColor="text1"/>
          <w:sz w:val="24"/>
          <w:szCs w:val="24"/>
        </w:rPr>
        <w:t xml:space="preserve"> </w:t>
      </w:r>
      <w:r w:rsidRPr="00E31115">
        <w:rPr>
          <w:rFonts w:ascii="Times New Roman" w:hAnsi="Times New Roman" w:cs="Times New Roman"/>
          <w:color w:val="000000" w:themeColor="text1"/>
          <w:sz w:val="24"/>
          <w:szCs w:val="24"/>
        </w:rPr>
        <w:t>secara optimal.</w:t>
      </w:r>
    </w:p>
    <w:p w14:paraId="71F9FAEF" w14:textId="5A4E87C9" w:rsidR="00EC26C5" w:rsidRPr="00EC26C5" w:rsidRDefault="00147D6F" w:rsidP="0062123D">
      <w:pPr>
        <w:pStyle w:val="ListParagraph"/>
        <w:spacing w:line="360" w:lineRule="auto"/>
        <w:ind w:left="0" w:firstLine="284"/>
        <w:jc w:val="both"/>
        <w:rPr>
          <w:rFonts w:ascii="Times New Roman" w:hAnsi="Times New Roman" w:cs="Times New Roman"/>
          <w:color w:val="000000" w:themeColor="text1"/>
          <w:sz w:val="24"/>
          <w:szCs w:val="24"/>
        </w:rPr>
      </w:pPr>
      <w:r w:rsidRPr="00E31115">
        <w:rPr>
          <w:rFonts w:ascii="Times New Roman" w:hAnsi="Times New Roman" w:cs="Times New Roman"/>
          <w:color w:val="000000" w:themeColor="text1"/>
          <w:sz w:val="24"/>
          <w:szCs w:val="24"/>
        </w:rPr>
        <w:t>Partisipasi masyarakat yang berdaulat bagi negara ini. Hal ini sesuai dengan Undang-Undang Nomor 6 Tahun 2014 Pasal 68 Ayat 2e yang menyebutkan bahwa masyarakat wajib ikut serta dalam pembangunan desa atau berbagai kegiatan yang ada di desa. Partisipasi masyarakat adalah keikutsertaan masyarakat dalam kegiatan yang dilakukan oleh pemerintah desa untuk mengambil keputusan, baik secara langsung maupun tidak langsung dalam proses perencanaan, pelaksanaan dan pengawasan kebijakan desa yang mempengaruhi kehidupan masyarakat.</w:t>
      </w:r>
      <w:r w:rsidR="00EC26C5">
        <w:rPr>
          <w:rFonts w:ascii="Times New Roman" w:hAnsi="Times New Roman" w:cs="Times New Roman"/>
          <w:color w:val="000000" w:themeColor="text1"/>
          <w:sz w:val="24"/>
          <w:szCs w:val="24"/>
        </w:rPr>
        <w:t xml:space="preserve">        </w:t>
      </w:r>
      <w:r w:rsidR="00EC26C5" w:rsidRPr="00EC26C5">
        <w:rPr>
          <w:rFonts w:ascii="Times New Roman" w:hAnsi="Times New Roman" w:cs="Times New Roman"/>
          <w:sz w:val="24"/>
          <w:szCs w:val="24"/>
        </w:rPr>
        <w:t>Dengan</w:t>
      </w:r>
      <w:r w:rsidR="00EC26C5" w:rsidRPr="00EC26C5">
        <w:rPr>
          <w:rFonts w:ascii="Times New Roman" w:hAnsi="Times New Roman" w:cs="Times New Roman"/>
          <w:spacing w:val="1"/>
          <w:sz w:val="24"/>
          <w:szCs w:val="24"/>
        </w:rPr>
        <w:t xml:space="preserve"> </w:t>
      </w:r>
      <w:r w:rsidR="00EC26C5" w:rsidRPr="00EC26C5">
        <w:rPr>
          <w:rFonts w:ascii="Times New Roman" w:hAnsi="Times New Roman" w:cs="Times New Roman"/>
          <w:sz w:val="24"/>
          <w:szCs w:val="24"/>
        </w:rPr>
        <w:t>demikian tujuan dari penelitian ini yaitu sebagai</w:t>
      </w:r>
      <w:r w:rsidR="00EC26C5" w:rsidRPr="00EC26C5">
        <w:rPr>
          <w:rFonts w:ascii="Times New Roman" w:hAnsi="Times New Roman" w:cs="Times New Roman"/>
          <w:spacing w:val="1"/>
          <w:sz w:val="24"/>
          <w:szCs w:val="24"/>
        </w:rPr>
        <w:t xml:space="preserve"> </w:t>
      </w:r>
      <w:r w:rsidR="00EC26C5" w:rsidRPr="00EC26C5">
        <w:rPr>
          <w:rFonts w:ascii="Times New Roman" w:hAnsi="Times New Roman" w:cs="Times New Roman"/>
          <w:sz w:val="24"/>
          <w:szCs w:val="24"/>
        </w:rPr>
        <w:t>berikut</w:t>
      </w:r>
      <w:r w:rsidR="00EC26C5" w:rsidRPr="00EC26C5">
        <w:rPr>
          <w:rFonts w:ascii="Times New Roman" w:hAnsi="Times New Roman" w:cs="Times New Roman"/>
          <w:spacing w:val="1"/>
          <w:sz w:val="24"/>
          <w:szCs w:val="24"/>
        </w:rPr>
        <w:t xml:space="preserve"> </w:t>
      </w:r>
      <w:r w:rsidRPr="00EC26C5">
        <w:rPr>
          <w:rFonts w:ascii="Times New Roman" w:hAnsi="Times New Roman" w:cs="Times New Roman"/>
          <w:sz w:val="24"/>
          <w:szCs w:val="24"/>
        </w:rPr>
        <w:t>yaitu</w:t>
      </w:r>
      <w:r w:rsidR="00EC26C5" w:rsidRPr="00EC26C5">
        <w:rPr>
          <w:rFonts w:ascii="Times New Roman" w:hAnsi="Times New Roman" w:cs="Times New Roman"/>
          <w:sz w:val="24"/>
          <w:szCs w:val="24"/>
        </w:rPr>
        <w:t xml:space="preserve"> : </w:t>
      </w:r>
      <w:r w:rsidR="00EC26C5">
        <w:rPr>
          <w:rFonts w:ascii="Times New Roman" w:hAnsi="Times New Roman" w:cs="Times New Roman"/>
          <w:sz w:val="24"/>
          <w:szCs w:val="24"/>
        </w:rPr>
        <w:t xml:space="preserve">1) </w:t>
      </w:r>
      <w:r w:rsidR="00EC26C5" w:rsidRPr="00EC26C5">
        <w:rPr>
          <w:rFonts w:ascii="Times New Roman" w:hAnsi="Times New Roman" w:cs="Times New Roman"/>
          <w:color w:val="000000" w:themeColor="text1"/>
          <w:sz w:val="24"/>
          <w:szCs w:val="24"/>
        </w:rPr>
        <w:t>Meng</w:t>
      </w:r>
      <w:r w:rsidR="00EC26C5" w:rsidRPr="00EC26C5">
        <w:rPr>
          <w:rFonts w:ascii="Times New Roman" w:hAnsi="Times New Roman" w:cs="Times New Roman"/>
          <w:color w:val="000000" w:themeColor="text1"/>
          <w:sz w:val="24"/>
          <w:szCs w:val="24"/>
          <w:lang w:val="en-US"/>
        </w:rPr>
        <w:t>etahui pengaruh signifikan pengelolaan alokasi dana desa terhadap pembangunan desa Giriwarno</w:t>
      </w:r>
      <w:r w:rsidR="00EC26C5">
        <w:rPr>
          <w:rFonts w:ascii="Times New Roman" w:hAnsi="Times New Roman" w:cs="Times New Roman"/>
          <w:color w:val="000000" w:themeColor="text1"/>
          <w:sz w:val="24"/>
          <w:szCs w:val="24"/>
        </w:rPr>
        <w:t>.</w:t>
      </w:r>
      <w:r w:rsidR="00EC26C5" w:rsidRPr="00EC26C5">
        <w:rPr>
          <w:rFonts w:ascii="Times New Roman" w:hAnsi="Times New Roman" w:cs="Times New Roman"/>
          <w:color w:val="000000" w:themeColor="text1"/>
          <w:sz w:val="24"/>
          <w:szCs w:val="24"/>
          <w:lang w:val="en-US"/>
        </w:rPr>
        <w:t xml:space="preserve"> </w:t>
      </w:r>
      <w:r w:rsidR="00EC26C5">
        <w:rPr>
          <w:rFonts w:ascii="Times New Roman" w:hAnsi="Times New Roman" w:cs="Times New Roman"/>
          <w:color w:val="000000" w:themeColor="text1"/>
          <w:sz w:val="24"/>
          <w:szCs w:val="24"/>
        </w:rPr>
        <w:t xml:space="preserve">2) </w:t>
      </w:r>
      <w:r w:rsidR="00EC26C5" w:rsidRPr="00EC26C5">
        <w:rPr>
          <w:rFonts w:ascii="Times New Roman" w:hAnsi="Times New Roman" w:cs="Times New Roman"/>
          <w:color w:val="000000" w:themeColor="text1"/>
          <w:sz w:val="24"/>
          <w:szCs w:val="24"/>
        </w:rPr>
        <w:t>Meng</w:t>
      </w:r>
      <w:r w:rsidR="00EC26C5" w:rsidRPr="00EC26C5">
        <w:rPr>
          <w:rFonts w:ascii="Times New Roman" w:hAnsi="Times New Roman" w:cs="Times New Roman"/>
          <w:color w:val="000000" w:themeColor="text1"/>
          <w:sz w:val="24"/>
          <w:szCs w:val="24"/>
          <w:lang w:val="nb-NO"/>
        </w:rPr>
        <w:t>etahui pengaruh signifikan kebijakan desa terhadap pembangunan desa Giriwarno</w:t>
      </w:r>
      <w:r w:rsidR="00EC26C5" w:rsidRPr="00EC26C5">
        <w:rPr>
          <w:rFonts w:ascii="Times New Roman" w:hAnsi="Times New Roman" w:cs="Times New Roman"/>
          <w:color w:val="000000" w:themeColor="text1"/>
          <w:sz w:val="24"/>
          <w:szCs w:val="24"/>
        </w:rPr>
        <w:t>.</w:t>
      </w:r>
      <w:r w:rsidR="00EC26C5">
        <w:rPr>
          <w:rFonts w:ascii="Times New Roman" w:hAnsi="Times New Roman" w:cs="Times New Roman"/>
          <w:color w:val="000000" w:themeColor="text1"/>
          <w:sz w:val="24"/>
          <w:szCs w:val="24"/>
        </w:rPr>
        <w:t xml:space="preserve"> </w:t>
      </w:r>
      <w:r w:rsidR="00EC26C5">
        <w:rPr>
          <w:rFonts w:ascii="Times New Roman" w:hAnsi="Times New Roman" w:cs="Times New Roman"/>
          <w:color w:val="000000" w:themeColor="text1"/>
          <w:sz w:val="24"/>
          <w:szCs w:val="24"/>
        </w:rPr>
        <w:lastRenderedPageBreak/>
        <w:t>3)mengetahui pengaruh signifikan partisipasi masyarakat terhadap pembangunan desa Giriwarno.</w:t>
      </w:r>
    </w:p>
    <w:p w14:paraId="71334925" w14:textId="13878A39" w:rsidR="000F06C1" w:rsidRPr="00147D6F" w:rsidRDefault="0062123D" w:rsidP="00EC26C5">
      <w:pPr>
        <w:pStyle w:val="ListParagraph"/>
        <w:spacing w:line="36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kenyataan prinsip tersebut</w:t>
      </w:r>
      <w:r w:rsidRPr="00E31115">
        <w:rPr>
          <w:rFonts w:ascii="Times New Roman" w:hAnsi="Times New Roman" w:cs="Times New Roman"/>
          <w:color w:val="000000" w:themeColor="text1"/>
          <w:sz w:val="24"/>
          <w:szCs w:val="24"/>
        </w:rPr>
        <w:t>, sumber keuangan alokasi dana desa merupakan dana pembangunan provinsi yang penting, sehingga diperlukan perlakuan khusus dalam pengelolaan dana yang timbul dari alokasi dana desa. Sehingga dapat mendukung program desa untuk mencapai tujuan. Kendala yang dihadapi adalah kurangnya pengawasan terhadap pengelolaan dana yang dihasilkan dari alokasi uang desa. Hal ini disebabkan kurangnya sumber daya yang ada dan kurangnya pengawasan pemerintah dan masyarakat, sehingga perlu diketahui sejauh mana pengelolaan alokasi uang desa dalam program desa dan sejauh mana kebijakan desa dalam program desa mempengaruhi perubahan dalam program desa. pembangunan itu sendiri</w:t>
      </w:r>
      <w:r>
        <w:t>.</w:t>
      </w:r>
    </w:p>
    <w:p w14:paraId="6C777411" w14:textId="77777777" w:rsidR="00BB3D38" w:rsidRPr="00542203" w:rsidRDefault="00BA1AAF" w:rsidP="008A002B">
      <w:pPr>
        <w:pStyle w:val="Heading1"/>
        <w:tabs>
          <w:tab w:val="left" w:pos="0"/>
        </w:tabs>
        <w:spacing w:line="360" w:lineRule="auto"/>
        <w:rPr>
          <w:sz w:val="22"/>
          <w:szCs w:val="22"/>
        </w:rPr>
      </w:pPr>
      <w:r w:rsidRPr="00542203">
        <w:rPr>
          <w:sz w:val="22"/>
          <w:szCs w:val="22"/>
          <w:lang w:val="id-ID"/>
        </w:rPr>
        <w:t xml:space="preserve">Tinjauan Pustaka dan Hipotesis </w:t>
      </w:r>
    </w:p>
    <w:p w14:paraId="3DAC9721" w14:textId="7636A200" w:rsidR="00542203" w:rsidRPr="00542203" w:rsidRDefault="0062123D" w:rsidP="00542203">
      <w:pPr>
        <w:pStyle w:val="ListParagraph"/>
        <w:numPr>
          <w:ilvl w:val="0"/>
          <w:numId w:val="20"/>
        </w:numPr>
        <w:spacing w:line="360" w:lineRule="auto"/>
        <w:ind w:left="284" w:hanging="284"/>
        <w:jc w:val="both"/>
        <w:rPr>
          <w:rFonts w:ascii="Times New Roman" w:hAnsi="Times New Roman" w:cs="Times New Roman"/>
          <w:bCs/>
          <w:lang w:eastAsia="ar-SA"/>
        </w:rPr>
      </w:pPr>
      <w:r>
        <w:rPr>
          <w:rFonts w:ascii="Times New Roman" w:hAnsi="Times New Roman" w:cs="Times New Roman"/>
          <w:bCs/>
          <w:lang w:eastAsia="ar-SA"/>
        </w:rPr>
        <w:t>Pembangunan desa</w:t>
      </w:r>
    </w:p>
    <w:p w14:paraId="212E96A5" w14:textId="1E3C588B" w:rsidR="000F06C1" w:rsidRPr="0062123D" w:rsidRDefault="0062123D" w:rsidP="00542203">
      <w:pPr>
        <w:pStyle w:val="ListParagraph"/>
        <w:spacing w:line="360" w:lineRule="auto"/>
        <w:ind w:left="284"/>
        <w:jc w:val="both"/>
        <w:rPr>
          <w:rFonts w:ascii="Times New Roman" w:hAnsi="Times New Roman" w:cs="Times New Roman"/>
          <w:bCs/>
          <w:lang w:eastAsia="ar-SA"/>
        </w:rPr>
      </w:pPr>
      <w:r w:rsidRPr="00C218A6">
        <w:rPr>
          <w:rFonts w:ascii="Times New Roman" w:hAnsi="Times New Roman" w:cs="Times New Roman"/>
          <w:color w:val="000000" w:themeColor="text1"/>
          <w:sz w:val="24"/>
          <w:szCs w:val="24"/>
          <w:lang w:val="en-US"/>
        </w:rPr>
        <w:t>Pembangunan desa menurut UU No 6 Tahun 2014 bertujuan untuk meningkatkan kesejahteraan masyarakat desa, kualitas hidup manusia, dan penanggulangan kemiskinan dengan cara memenuhi kebutuhan dasar, membangun sarana</w:t>
      </w:r>
      <w:r w:rsidR="00047992">
        <w:rPr>
          <w:rFonts w:ascii="Times New Roman" w:hAnsi="Times New Roman" w:cs="Times New Roman"/>
          <w:color w:val="000000" w:themeColor="text1"/>
          <w:sz w:val="24"/>
          <w:szCs w:val="24"/>
        </w:rPr>
        <w:t xml:space="preserve"> </w:t>
      </w:r>
      <w:r w:rsidRPr="00C218A6">
        <w:rPr>
          <w:rFonts w:ascii="Times New Roman" w:hAnsi="Times New Roman" w:cs="Times New Roman"/>
          <w:color w:val="000000" w:themeColor="text1"/>
          <w:sz w:val="24"/>
          <w:szCs w:val="24"/>
          <w:lang w:val="en-US"/>
        </w:rPr>
        <w:t>dan prasarana desa, mengembangkan potensi ekonomi lokal</w:t>
      </w:r>
      <w:proofErr w:type="gramStart"/>
      <w:r w:rsidRPr="00C218A6">
        <w:rPr>
          <w:rFonts w:ascii="Times New Roman" w:hAnsi="Times New Roman" w:cs="Times New Roman"/>
          <w:color w:val="000000" w:themeColor="text1"/>
          <w:sz w:val="24"/>
          <w:szCs w:val="24"/>
          <w:lang w:val="en-US"/>
        </w:rPr>
        <w:t>,  memanfaatkan</w:t>
      </w:r>
      <w:proofErr w:type="gramEnd"/>
      <w:r w:rsidRPr="00C218A6">
        <w:rPr>
          <w:rFonts w:ascii="Times New Roman" w:hAnsi="Times New Roman" w:cs="Times New Roman"/>
          <w:color w:val="000000" w:themeColor="text1"/>
          <w:sz w:val="24"/>
          <w:szCs w:val="24"/>
          <w:lang w:val="en-US"/>
        </w:rPr>
        <w:t xml:space="preserve"> sumber daya alam</w:t>
      </w:r>
      <w:r>
        <w:rPr>
          <w:rFonts w:ascii="Times New Roman" w:hAnsi="Times New Roman" w:cs="Times New Roman"/>
          <w:color w:val="000000" w:themeColor="text1"/>
          <w:sz w:val="24"/>
          <w:szCs w:val="24"/>
        </w:rPr>
        <w:t xml:space="preserve"> d</w:t>
      </w:r>
      <w:r w:rsidRPr="00C218A6">
        <w:rPr>
          <w:rFonts w:ascii="Times New Roman" w:hAnsi="Times New Roman" w:cs="Times New Roman"/>
          <w:color w:val="000000" w:themeColor="text1"/>
          <w:sz w:val="24"/>
          <w:szCs w:val="24"/>
          <w:lang w:val="en-US"/>
        </w:rPr>
        <w:t>an lingkungan secara berkelanjutan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Adapaun </w:t>
      </w:r>
      <w:r>
        <w:rPr>
          <w:rFonts w:ascii="Times New Roman" w:hAnsi="Times New Roman" w:cs="Times New Roman"/>
          <w:color w:val="000000" w:themeColor="text1"/>
          <w:sz w:val="24"/>
          <w:szCs w:val="24"/>
          <w:lang w:val="en-US"/>
        </w:rPr>
        <w:lastRenderedPageBreak/>
        <w:t>tujuan p</w:t>
      </w:r>
      <w:r w:rsidRPr="00C218A6">
        <w:rPr>
          <w:rFonts w:ascii="Times New Roman" w:hAnsi="Times New Roman" w:cs="Times New Roman"/>
          <w:color w:val="000000" w:themeColor="text1"/>
          <w:sz w:val="24"/>
          <w:szCs w:val="24"/>
          <w:lang w:val="en-US"/>
        </w:rPr>
        <w:t>embangunan desa Menurut Peraturan Menteri Dalam Negeri Republik Indonesia No. 114 Tahun 2014, pembangunan desa merupakan upaya untuk meningkatkan kualitas hidup dan kehidupan untuk sebesar-besarnya kesejahteraan masyarakat desa. Perencanaan pembangunan desa adalah suatu proses kegiatan yang diselenggarakan oleh pemerintah desa dengan melibatkan badan musyawarah desa dan masyarakat setempat secara partisipatif untuk menggunakan dan mengalokasikan sumber daya desa untuk mencapai tujuan pembangunan desa</w:t>
      </w:r>
      <w:r>
        <w:rPr>
          <w:rFonts w:ascii="Times New Roman" w:hAnsi="Times New Roman" w:cs="Times New Roman"/>
          <w:color w:val="000000" w:themeColor="text1"/>
          <w:sz w:val="24"/>
          <w:szCs w:val="24"/>
        </w:rPr>
        <w:t>.</w:t>
      </w:r>
    </w:p>
    <w:p w14:paraId="135600A0" w14:textId="75974244" w:rsidR="000F06C1" w:rsidRPr="00542203" w:rsidRDefault="000F06C1" w:rsidP="00542203">
      <w:pPr>
        <w:pStyle w:val="Body"/>
        <w:numPr>
          <w:ilvl w:val="0"/>
          <w:numId w:val="20"/>
        </w:numPr>
        <w:spacing w:line="360" w:lineRule="auto"/>
        <w:ind w:left="284" w:hanging="284"/>
        <w:rPr>
          <w:bCs/>
          <w:sz w:val="22"/>
          <w:szCs w:val="22"/>
          <w:lang w:val="id-ID"/>
        </w:rPr>
      </w:pPr>
      <w:r w:rsidRPr="00542203">
        <w:rPr>
          <w:bCs/>
          <w:sz w:val="22"/>
          <w:szCs w:val="22"/>
          <w:lang w:val="id-ID" w:eastAsia="en-US"/>
        </w:rPr>
        <w:t>P</w:t>
      </w:r>
      <w:r w:rsidR="0062123D">
        <w:rPr>
          <w:bCs/>
          <w:sz w:val="22"/>
          <w:szCs w:val="22"/>
          <w:lang w:val="id-ID" w:eastAsia="en-US"/>
        </w:rPr>
        <w:t>engelolaan Alokasi Dana Desa</w:t>
      </w:r>
      <w:r w:rsidR="005979B5" w:rsidRPr="00542203">
        <w:rPr>
          <w:bCs/>
          <w:sz w:val="22"/>
          <w:szCs w:val="22"/>
          <w:lang w:val="id-ID"/>
        </w:rPr>
        <w:t xml:space="preserve">      </w:t>
      </w:r>
    </w:p>
    <w:p w14:paraId="09541614" w14:textId="1DDC5D48" w:rsidR="000F06C1" w:rsidRPr="0062123D" w:rsidRDefault="0062123D" w:rsidP="0062123D">
      <w:pPr>
        <w:pStyle w:val="Body"/>
        <w:spacing w:line="360" w:lineRule="auto"/>
        <w:ind w:left="284" w:firstLine="0"/>
      </w:pPr>
      <w:r w:rsidRPr="00B93EEA">
        <w:rPr>
          <w:color w:val="000000" w:themeColor="text1"/>
          <w:sz w:val="24"/>
          <w:szCs w:val="24"/>
        </w:rPr>
        <w:t xml:space="preserve">Pengelolaan Keuangan Alokasi Dana Desa (ADD) kegaiatan yang meliputi perencanaan, pelaksanaan, penatausahaan, pelaporan dan bertanggungjawab terhadap dana desa. </w:t>
      </w:r>
      <w:r>
        <w:rPr>
          <w:color w:val="000000" w:themeColor="text1"/>
          <w:sz w:val="24"/>
          <w:szCs w:val="24"/>
        </w:rPr>
        <w:t>B</w:t>
      </w:r>
      <w:r w:rsidRPr="00E0342E">
        <w:rPr>
          <w:color w:val="000000" w:themeColor="text1"/>
          <w:sz w:val="24"/>
          <w:szCs w:val="24"/>
        </w:rPr>
        <w:t>agian integral dari pengelolaan keuangan desa dalam APBDes</w:t>
      </w:r>
      <w:r>
        <w:rPr>
          <w:color w:val="000000" w:themeColor="text1"/>
          <w:sz w:val="24"/>
          <w:szCs w:val="24"/>
          <w:lang w:val="id-ID"/>
        </w:rPr>
        <w:t>.</w:t>
      </w:r>
    </w:p>
    <w:p w14:paraId="79DFA37A" w14:textId="2E71E2C8" w:rsidR="005979B5" w:rsidRPr="00542203" w:rsidRDefault="005979B5" w:rsidP="00542203">
      <w:pPr>
        <w:pStyle w:val="Body"/>
        <w:numPr>
          <w:ilvl w:val="0"/>
          <w:numId w:val="20"/>
        </w:numPr>
        <w:spacing w:line="360" w:lineRule="auto"/>
        <w:ind w:left="284" w:hanging="284"/>
        <w:rPr>
          <w:bCs/>
          <w:sz w:val="22"/>
          <w:szCs w:val="22"/>
        </w:rPr>
      </w:pPr>
      <w:r w:rsidRPr="00542203">
        <w:rPr>
          <w:bCs/>
          <w:sz w:val="22"/>
          <w:szCs w:val="22"/>
        </w:rPr>
        <w:t>Ke</w:t>
      </w:r>
      <w:r w:rsidR="0062123D">
        <w:rPr>
          <w:bCs/>
          <w:sz w:val="22"/>
          <w:szCs w:val="22"/>
          <w:lang w:val="id-ID"/>
        </w:rPr>
        <w:t>bijakan Desa</w:t>
      </w:r>
    </w:p>
    <w:p w14:paraId="005B55B3" w14:textId="77777777" w:rsidR="0062123D" w:rsidRDefault="0062123D" w:rsidP="00542203">
      <w:pPr>
        <w:spacing w:line="360" w:lineRule="auto"/>
        <w:ind w:left="284"/>
        <w:jc w:val="both"/>
        <w:rPr>
          <w:color w:val="000000" w:themeColor="text1"/>
          <w:lang w:val="id-ID"/>
        </w:rPr>
      </w:pPr>
      <w:r w:rsidRPr="00687EA8">
        <w:rPr>
          <w:color w:val="000000" w:themeColor="text1"/>
        </w:rPr>
        <w:t xml:space="preserve">Kebijakan pemerintah desa merupakan </w:t>
      </w:r>
      <w:r>
        <w:rPr>
          <w:color w:val="000000" w:themeColor="text1"/>
        </w:rPr>
        <w:t>s</w:t>
      </w:r>
      <w:r w:rsidRPr="001345F1">
        <w:rPr>
          <w:color w:val="000000" w:themeColor="text1"/>
        </w:rPr>
        <w:t xml:space="preserve">erangkaian konsep dan prinsip yang menjadi pedoman dasar dan rencana untuk melakukan tindakan, kepemimpinan, dan cara kerja dalam suatu organisasi dan pemerintahan. </w:t>
      </w:r>
      <w:r w:rsidRPr="008723E4">
        <w:rPr>
          <w:color w:val="000000" w:themeColor="text1"/>
          <w:lang w:val="nb-NO"/>
        </w:rPr>
        <w:t xml:space="preserve">Adapun politik desa sendiri adalah segala sesuatu yang berkaitan dengan keputusan pemerintah berupa program atau sistem yang ada di desa. </w:t>
      </w:r>
      <w:r w:rsidRPr="008723E4">
        <w:rPr>
          <w:color w:val="000000" w:themeColor="text1"/>
          <w:lang w:val="nb-NO"/>
        </w:rPr>
        <w:lastRenderedPageBreak/>
        <w:t>Kebijakan pemerintah desa memiliki kewenangan dalam undang-undang, meskipun kecil dan lingkupnya bersifat lokal yang meliputi wilayah desa itu sendiri. Kebijakan desa tertuang dalam peraturan desa yang berlaku di wilayah desa</w:t>
      </w:r>
      <w:r>
        <w:rPr>
          <w:color w:val="000000" w:themeColor="text1"/>
          <w:lang w:val="id-ID"/>
        </w:rPr>
        <w:t>.</w:t>
      </w:r>
    </w:p>
    <w:p w14:paraId="27FFB4B0" w14:textId="77777777" w:rsidR="0062123D" w:rsidRPr="0062123D" w:rsidRDefault="0062123D" w:rsidP="0062123D">
      <w:pPr>
        <w:pStyle w:val="ListParagraph"/>
        <w:numPr>
          <w:ilvl w:val="0"/>
          <w:numId w:val="20"/>
        </w:numPr>
        <w:spacing w:line="360" w:lineRule="auto"/>
        <w:ind w:left="284" w:hanging="284"/>
        <w:jc w:val="both"/>
        <w:rPr>
          <w:rFonts w:ascii="Times New Roman" w:hAnsi="Times New Roman" w:cs="Times New Roman"/>
          <w:sz w:val="24"/>
          <w:szCs w:val="24"/>
        </w:rPr>
      </w:pPr>
      <w:r w:rsidRPr="0062123D">
        <w:rPr>
          <w:rFonts w:ascii="Times New Roman" w:hAnsi="Times New Roman" w:cs="Times New Roman"/>
          <w:bCs/>
          <w:sz w:val="24"/>
          <w:szCs w:val="24"/>
        </w:rPr>
        <w:t>Partisipasi Masyarakat</w:t>
      </w:r>
    </w:p>
    <w:p w14:paraId="138F7197" w14:textId="2684F8F0" w:rsidR="00542203" w:rsidRPr="0062123D" w:rsidRDefault="0062123D" w:rsidP="0062123D">
      <w:pPr>
        <w:pStyle w:val="ListParagraph"/>
        <w:spacing w:line="360" w:lineRule="auto"/>
        <w:ind w:left="284"/>
        <w:jc w:val="both"/>
        <w:rPr>
          <w:rFonts w:ascii="Times New Roman" w:hAnsi="Times New Roman" w:cs="Times New Roman"/>
          <w:sz w:val="24"/>
          <w:szCs w:val="24"/>
        </w:rPr>
      </w:pPr>
      <w:r w:rsidRPr="00C826F6">
        <w:rPr>
          <w:rFonts w:ascii="Times New Roman" w:hAnsi="Times New Roman" w:cs="Times New Roman"/>
          <w:color w:val="000000" w:themeColor="text1"/>
          <w:sz w:val="24"/>
          <w:szCs w:val="24"/>
          <w:lang w:val="en-US"/>
        </w:rPr>
        <w:t>Partisipasi masyarakat adalah keikutsertaan masyarakat dalam kegiatan pemerintahan, yang mempengaruhi proses penilaian dan pengendalian kinerja pemerintah serta mengurangi penyalahgunaan kekuasaan (Putra &amp; Rasmini, 2019). Partisipasi masyarakat dalam kegiatan pengelolaan uang desa dapat mengontrol kinerja pemerintahan desa dan mengurangi penyalahgunaan kekuasaan</w:t>
      </w:r>
      <w:proofErr w:type="gramStart"/>
      <w:r w:rsidRPr="00C826F6">
        <w:rPr>
          <w:rFonts w:ascii="Times New Roman" w:hAnsi="Times New Roman" w:cs="Times New Roman"/>
          <w:color w:val="000000" w:themeColor="text1"/>
          <w:sz w:val="24"/>
          <w:szCs w:val="24"/>
          <w:lang w:val="en-US"/>
        </w:rPr>
        <w:t>.</w:t>
      </w:r>
      <w:r w:rsidR="000F06C1" w:rsidRPr="0062123D">
        <w:t>.</w:t>
      </w:r>
      <w:proofErr w:type="gramEnd"/>
      <w:r w:rsidR="000F06C1" w:rsidRPr="0062123D">
        <w:t xml:space="preserve"> </w:t>
      </w:r>
      <w:r w:rsidR="00F61ACE" w:rsidRPr="0062123D">
        <w:rPr>
          <w:rFonts w:ascii="Times New Roman" w:hAnsi="Times New Roman" w:cs="Times New Roman"/>
          <w:sz w:val="24"/>
          <w:szCs w:val="24"/>
        </w:rPr>
        <w:t>Berdasarkan tinjauan pustaka diatas dapat digambarkan kerangka pemikiran teoritis sebagai berikut:</w:t>
      </w:r>
    </w:p>
    <w:p w14:paraId="0105617C" w14:textId="77777777" w:rsidR="00F61ACE" w:rsidRPr="003A251C" w:rsidRDefault="003A251C" w:rsidP="003A251C">
      <w:pPr>
        <w:spacing w:line="360" w:lineRule="auto"/>
        <w:contextualSpacing/>
        <w:jc w:val="both"/>
        <w:rPr>
          <w:lang w:val="id-ID"/>
        </w:rPr>
      </w:pPr>
      <w:r w:rsidRPr="003A251C">
        <w:rPr>
          <w:noProof/>
        </w:rPr>
        <mc:AlternateContent>
          <mc:Choice Requires="wps">
            <w:drawing>
              <wp:anchor distT="0" distB="0" distL="114300" distR="114300" simplePos="0" relativeHeight="251636736" behindDoc="0" locked="0" layoutInCell="1" allowOverlap="1" wp14:anchorId="7AB77DB4" wp14:editId="4F796CD4">
                <wp:simplePos x="0" y="0"/>
                <wp:positionH relativeFrom="column">
                  <wp:posOffset>195442</wp:posOffset>
                </wp:positionH>
                <wp:positionV relativeFrom="paragraph">
                  <wp:posOffset>139121</wp:posOffset>
                </wp:positionV>
                <wp:extent cx="1094740" cy="531628"/>
                <wp:effectExtent l="0" t="0" r="10160" b="2095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531628"/>
                        </a:xfrm>
                        <a:prstGeom prst="roundRect">
                          <a:avLst>
                            <a:gd name="adj" fmla="val 16667"/>
                          </a:avLst>
                        </a:prstGeom>
                        <a:solidFill>
                          <a:srgbClr val="FFFFFF"/>
                        </a:solidFill>
                        <a:ln w="9525">
                          <a:solidFill>
                            <a:srgbClr val="000000"/>
                          </a:solidFill>
                          <a:round/>
                          <a:headEnd/>
                          <a:tailEnd/>
                        </a:ln>
                      </wps:spPr>
                      <wps:txbx>
                        <w:txbxContent>
                          <w:p w14:paraId="23F13BC6" w14:textId="1FAD03FF" w:rsidR="00174DDE" w:rsidRPr="0084605B" w:rsidRDefault="00174DDE" w:rsidP="00174DDE">
                            <w:pPr>
                              <w:jc w:val="center"/>
                              <w:rPr>
                                <w:b/>
                                <w:sz w:val="18"/>
                                <w:szCs w:val="18"/>
                              </w:rPr>
                            </w:pPr>
                            <w:r w:rsidRPr="0084605B">
                              <w:rPr>
                                <w:b/>
                                <w:sz w:val="18"/>
                                <w:szCs w:val="18"/>
                                <w:lang w:val="id-ID"/>
                              </w:rPr>
                              <w:t>Pengelolaan Alokasi Dana Desa</w:t>
                            </w:r>
                            <w:r w:rsidRPr="0084605B">
                              <w:rPr>
                                <w:b/>
                                <w:sz w:val="18"/>
                                <w:szCs w:val="18"/>
                              </w:rPr>
                              <w:t xml:space="preserve">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style="position:absolute;left:0;text-align:left;margin-left:15.4pt;margin-top:10.95pt;width:86.2pt;height:41.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">
                <v:textbox>
                  <w:txbxContent>
                    <w:p w14:paraId="23F13BC6" w14:textId="1FAD03FF" w:rsidR="00174DDE" w:rsidRPr="0084605B" w:rsidRDefault="00174DDE" w:rsidP="00174DDE">
                      <w:pPr>
                        <w:jc w:val="center"/>
                        <w:rPr>
                          <w:b/>
                          <w:sz w:val="18"/>
                          <w:szCs w:val="18"/>
                        </w:rPr>
                      </w:pPr>
                      <w:r w:rsidRPr="0084605B">
                        <w:rPr>
                          <w:b/>
                          <w:sz w:val="18"/>
                          <w:szCs w:val="18"/>
                          <w:lang w:val="id-ID"/>
                        </w:rPr>
                        <w:t>Pengelolaan Alokasi Dana Desa</w:t>
                      </w:r>
                      <w:r w:rsidRPr="0084605B">
                        <w:rPr>
                          <w:b/>
                          <w:sz w:val="18"/>
                          <w:szCs w:val="18"/>
                        </w:rPr>
                        <w:t xml:space="preserve"> (X1)</w:t>
                      </w:r>
                    </w:p>
                  </w:txbxContent>
                </v:textbox>
              </v:roundrect>
            </w:pict>
          </mc:Fallback>
        </mc:AlternateContent>
      </w:r>
    </w:p>
    <w:p w14:paraId="46798B4B" w14:textId="2226ADF9" w:rsidR="00F61ACE" w:rsidRPr="003A251C" w:rsidRDefault="0084605B" w:rsidP="003A251C">
      <w:pPr>
        <w:spacing w:line="360" w:lineRule="auto"/>
        <w:jc w:val="both"/>
        <w:rPr>
          <w:lang w:val="id-ID"/>
        </w:rPr>
      </w:pPr>
      <w:r>
        <w:rPr>
          <w:noProof/>
        </w:rPr>
        <mc:AlternateContent>
          <mc:Choice Requires="wps">
            <w:drawing>
              <wp:anchor distT="0" distB="0" distL="114300" distR="114300" simplePos="0" relativeHeight="251653120" behindDoc="0" locked="0" layoutInCell="1" allowOverlap="1" wp14:anchorId="783ED7D4" wp14:editId="435133D0">
                <wp:simplePos x="0" y="0"/>
                <wp:positionH relativeFrom="column">
                  <wp:posOffset>1288083</wp:posOffset>
                </wp:positionH>
                <wp:positionV relativeFrom="paragraph">
                  <wp:posOffset>261040</wp:posOffset>
                </wp:positionV>
                <wp:extent cx="545051" cy="416864"/>
                <wp:effectExtent l="0" t="0" r="83820" b="59690"/>
                <wp:wrapNone/>
                <wp:docPr id="1025653195" name="Straight Arrow Connector 1"/>
                <wp:cNvGraphicFramePr/>
                <a:graphic xmlns:a="http://schemas.openxmlformats.org/drawingml/2006/main">
                  <a:graphicData uri="http://schemas.microsoft.com/office/word/2010/wordprocessingShape">
                    <wps:wsp>
                      <wps:cNvCnPr/>
                      <wps:spPr>
                        <a:xfrm>
                          <a:off x="0" y="0"/>
                          <a:ext cx="545051" cy="4168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A5E0A9" id="_x0000_t32" coordsize="21600,21600" o:spt="32" o:oned="t" path="m,l21600,21600e" filled="f">
                <v:path arrowok="t" fillok="f" o:connecttype="none"/>
                <o:lock v:ext="edit" shapetype="t"/>
              </v:shapetype>
              <v:shape id="Straight Arrow Connector 1" o:spid="_x0000_s1026" type="#_x0000_t32" style="position:absolute;margin-left:101.4pt;margin-top:20.55pt;width:42.9pt;height:3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" strokecolor="black [3040]">
                <v:stroke endarrow="block"/>
              </v:shape>
            </w:pict>
          </mc:Fallback>
        </mc:AlternateContent>
      </w:r>
      <w:r w:rsidR="003A251C">
        <w:rPr>
          <w:noProof/>
        </w:rPr>
        <mc:AlternateContent>
          <mc:Choice Requires="wps">
            <w:drawing>
              <wp:anchor distT="0" distB="0" distL="114300" distR="114300" simplePos="0" relativeHeight="251668480" behindDoc="0" locked="0" layoutInCell="1" allowOverlap="1" wp14:anchorId="78643C24" wp14:editId="3F4A1FD9">
                <wp:simplePos x="0" y="0"/>
                <wp:positionH relativeFrom="column">
                  <wp:posOffset>1374627</wp:posOffset>
                </wp:positionH>
                <wp:positionV relativeFrom="paragraph">
                  <wp:posOffset>173973</wp:posOffset>
                </wp:positionV>
                <wp:extent cx="380010" cy="293988"/>
                <wp:effectExtent l="0" t="0" r="0" b="0"/>
                <wp:wrapNone/>
                <wp:docPr id="1676287585" name="Text Box 7"/>
                <wp:cNvGraphicFramePr/>
                <a:graphic xmlns:a="http://schemas.openxmlformats.org/drawingml/2006/main">
                  <a:graphicData uri="http://schemas.microsoft.com/office/word/2010/wordprocessingShape">
                    <wps:wsp>
                      <wps:cNvSpPr txBox="1"/>
                      <wps:spPr>
                        <a:xfrm>
                          <a:off x="0" y="0"/>
                          <a:ext cx="380010" cy="29398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F27687" w14:textId="77777777" w:rsidR="00174DDE" w:rsidRDefault="00174DDE">
                            <w:r>
                              <w:t>H</w:t>
                            </w:r>
                            <w:r w:rsidRPr="003A251C">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108.25pt;margin-top:13.7pt;width:29.9pt;height:2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" filled="f" stroked="f">
                <v:textbox>
                  <w:txbxContent>
                    <w:p w14:paraId="1CF27687" w14:textId="77777777" w:rsidR="00174DDE" w:rsidRDefault="00174DDE">
                      <w:r>
                        <w:t>H</w:t>
                      </w:r>
                      <w:r w:rsidRPr="003A251C">
                        <w:rPr>
                          <w:vertAlign w:val="subscript"/>
                        </w:rPr>
                        <w:t>1</w:t>
                      </w:r>
                    </w:p>
                  </w:txbxContent>
                </v:textbox>
              </v:shape>
            </w:pict>
          </mc:Fallback>
        </mc:AlternateContent>
      </w:r>
    </w:p>
    <w:p w14:paraId="3FE18D65" w14:textId="11C12779" w:rsidR="005979B5" w:rsidRPr="003A251C" w:rsidRDefault="0062123D" w:rsidP="003A251C">
      <w:pPr>
        <w:pStyle w:val="Body"/>
        <w:spacing w:line="360" w:lineRule="auto"/>
        <w:ind w:left="284" w:firstLine="0"/>
        <w:rPr>
          <w:sz w:val="24"/>
          <w:szCs w:val="24"/>
          <w:lang w:val="id-ID"/>
        </w:rPr>
      </w:pPr>
      <w:r w:rsidRPr="003A251C">
        <w:rPr>
          <w:noProof/>
          <w:sz w:val="24"/>
          <w:szCs w:val="24"/>
          <w:lang w:eastAsia="en-US"/>
        </w:rPr>
        <mc:AlternateContent>
          <mc:Choice Requires="wps">
            <w:drawing>
              <wp:anchor distT="0" distB="0" distL="114300" distR="114300" simplePos="0" relativeHeight="251651072" behindDoc="0" locked="0" layoutInCell="1" allowOverlap="1" wp14:anchorId="4DCBE8ED" wp14:editId="3A7E4FC4">
                <wp:simplePos x="0" y="0"/>
                <wp:positionH relativeFrom="column">
                  <wp:posOffset>1834487</wp:posOffset>
                </wp:positionH>
                <wp:positionV relativeFrom="paragraph">
                  <wp:posOffset>244530</wp:posOffset>
                </wp:positionV>
                <wp:extent cx="1094740" cy="464820"/>
                <wp:effectExtent l="0" t="0" r="10160" b="1143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464820"/>
                        </a:xfrm>
                        <a:prstGeom prst="roundRect">
                          <a:avLst>
                            <a:gd name="adj" fmla="val 16667"/>
                          </a:avLst>
                        </a:prstGeom>
                        <a:solidFill>
                          <a:srgbClr val="FFFFFF"/>
                        </a:solidFill>
                        <a:ln w="9525">
                          <a:solidFill>
                            <a:srgbClr val="000000"/>
                          </a:solidFill>
                          <a:round/>
                          <a:headEnd/>
                          <a:tailEnd/>
                        </a:ln>
                      </wps:spPr>
                      <wps:txbx>
                        <w:txbxContent>
                          <w:p w14:paraId="2F5E6654" w14:textId="51B523E4" w:rsidR="00174DDE" w:rsidRPr="00BF6581" w:rsidRDefault="00174DDE" w:rsidP="00BF6581">
                            <w:pPr>
                              <w:jc w:val="center"/>
                              <w:rPr>
                                <w:b/>
                                <w:sz w:val="18"/>
                                <w:lang w:val="id-ID"/>
                              </w:rPr>
                            </w:pPr>
                            <w:r>
                              <w:rPr>
                                <w:b/>
                                <w:sz w:val="18"/>
                                <w:lang w:val="id-ID"/>
                              </w:rPr>
                              <w:t>Pembangunan Desa Giriwarno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 o:spid="_x0000_s1028" style="position:absolute;left:0;text-align:left;margin-left:144.45pt;margin-top:19.25pt;width:86.2pt;height:3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">
                <v:textbox>
                  <w:txbxContent>
                    <w:p w14:paraId="2F5E6654" w14:textId="51B523E4" w:rsidR="00174DDE" w:rsidRPr="00BF6581" w:rsidRDefault="00174DDE" w:rsidP="00BF6581">
                      <w:pPr>
                        <w:jc w:val="center"/>
                        <w:rPr>
                          <w:b/>
                          <w:sz w:val="18"/>
                          <w:lang w:val="id-ID"/>
                        </w:rPr>
                      </w:pPr>
                      <w:r>
                        <w:rPr>
                          <w:b/>
                          <w:sz w:val="18"/>
                          <w:lang w:val="id-ID"/>
                        </w:rPr>
                        <w:t>Pembangunan Desa Giriwarno</w:t>
                      </w:r>
                    </w:p>
                  </w:txbxContent>
                </v:textbox>
              </v:roundrect>
            </w:pict>
          </mc:Fallback>
        </mc:AlternateContent>
      </w:r>
    </w:p>
    <w:p w14:paraId="4AFA3621" w14:textId="0D04339C" w:rsidR="005979B5" w:rsidRPr="003A251C" w:rsidRDefault="0084605B" w:rsidP="003A251C">
      <w:pPr>
        <w:pStyle w:val="Body"/>
        <w:spacing w:line="360" w:lineRule="auto"/>
        <w:ind w:left="927" w:firstLine="0"/>
        <w:rPr>
          <w:sz w:val="24"/>
          <w:szCs w:val="24"/>
          <w:lang w:val="id-ID"/>
        </w:rPr>
      </w:pPr>
      <w:r w:rsidRPr="003A251C">
        <w:rPr>
          <w:noProof/>
          <w:sz w:val="24"/>
          <w:szCs w:val="24"/>
          <w:lang w:eastAsia="en-US"/>
        </w:rPr>
        <mc:AlternateContent>
          <mc:Choice Requires="wps">
            <w:drawing>
              <wp:anchor distT="0" distB="0" distL="114300" distR="114300" simplePos="0" relativeHeight="251644928" behindDoc="0" locked="0" layoutInCell="1" allowOverlap="1" wp14:anchorId="5F8D49E5" wp14:editId="01276B83">
                <wp:simplePos x="0" y="0"/>
                <wp:positionH relativeFrom="column">
                  <wp:posOffset>213222</wp:posOffset>
                </wp:positionH>
                <wp:positionV relativeFrom="paragraph">
                  <wp:posOffset>13556</wp:posOffset>
                </wp:positionV>
                <wp:extent cx="1105535" cy="435002"/>
                <wp:effectExtent l="0" t="0" r="18415" b="2222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435002"/>
                        </a:xfrm>
                        <a:prstGeom prst="roundRect">
                          <a:avLst>
                            <a:gd name="adj" fmla="val 16667"/>
                          </a:avLst>
                        </a:prstGeom>
                        <a:solidFill>
                          <a:srgbClr val="FFFFFF"/>
                        </a:solidFill>
                        <a:ln w="9525">
                          <a:solidFill>
                            <a:srgbClr val="000000"/>
                          </a:solidFill>
                          <a:round/>
                          <a:headEnd/>
                          <a:tailEnd/>
                        </a:ln>
                      </wps:spPr>
                      <wps:txbx>
                        <w:txbxContent>
                          <w:p w14:paraId="352DC8B3" w14:textId="37E46C6B" w:rsidR="00174DDE" w:rsidRPr="008F6A45" w:rsidRDefault="00174DDE" w:rsidP="00174DDE">
                            <w:pPr>
                              <w:jc w:val="center"/>
                              <w:rPr>
                                <w:b/>
                                <w:sz w:val="18"/>
                                <w:szCs w:val="18"/>
                              </w:rPr>
                            </w:pPr>
                            <w:r>
                              <w:rPr>
                                <w:b/>
                                <w:sz w:val="18"/>
                                <w:szCs w:val="18"/>
                                <w:lang w:val="id-ID"/>
                              </w:rPr>
                              <w:t>Kebijakan Desa</w:t>
                            </w:r>
                            <w:r w:rsidRPr="008F6A45">
                              <w:rPr>
                                <w:b/>
                                <w:sz w:val="18"/>
                                <w:szCs w:val="18"/>
                              </w:rPr>
                              <w:t xml:space="preserve"> (X2)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29" style="position:absolute;left:0;text-align:left;margin-left:16.8pt;margin-top:1.05pt;width:87.05pt;height:3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">
                <v:textbox>
                  <w:txbxContent>
                    <w:p w14:paraId="352DC8B3" w14:textId="37E46C6B" w:rsidR="00174DDE" w:rsidRPr="008F6A45" w:rsidRDefault="00174DDE" w:rsidP="00174DDE">
                      <w:pPr>
                        <w:jc w:val="center"/>
                        <w:rPr>
                          <w:b/>
                          <w:sz w:val="18"/>
                          <w:szCs w:val="18"/>
                        </w:rPr>
                      </w:pPr>
                      <w:r>
                        <w:rPr>
                          <w:b/>
                          <w:sz w:val="18"/>
                          <w:szCs w:val="18"/>
                          <w:lang w:val="id-ID"/>
                        </w:rPr>
                        <w:t>Kebijakan Desa</w:t>
                      </w:r>
                      <w:r w:rsidRPr="008F6A45">
                        <w:rPr>
                          <w:b/>
                          <w:sz w:val="18"/>
                          <w:szCs w:val="18"/>
                        </w:rPr>
                        <w:t xml:space="preserve"> (X2)</w:t>
                      </w:r>
                    </w:p>
                  </w:txbxContent>
                </v:textbox>
              </v:roundrect>
            </w:pict>
          </mc:Fallback>
        </mc:AlternateContent>
      </w:r>
      <w:r>
        <w:rPr>
          <w:noProof/>
          <w:sz w:val="24"/>
          <w:szCs w:val="24"/>
          <w:lang w:eastAsia="en-US"/>
        </w:rPr>
        <mc:AlternateContent>
          <mc:Choice Requires="wps">
            <w:drawing>
              <wp:anchor distT="0" distB="0" distL="114300" distR="114300" simplePos="0" relativeHeight="251664384" behindDoc="0" locked="0" layoutInCell="1" allowOverlap="1" wp14:anchorId="25269F77" wp14:editId="6E3CE919">
                <wp:simplePos x="0" y="0"/>
                <wp:positionH relativeFrom="column">
                  <wp:posOffset>1316464</wp:posOffset>
                </wp:positionH>
                <wp:positionV relativeFrom="paragraph">
                  <wp:posOffset>264354</wp:posOffset>
                </wp:positionV>
                <wp:extent cx="516835" cy="45719"/>
                <wp:effectExtent l="0" t="57150" r="17145" b="50165"/>
                <wp:wrapNone/>
                <wp:docPr id="2037779147" name="Straight Arrow Connector 2"/>
                <wp:cNvGraphicFramePr/>
                <a:graphic xmlns:a="http://schemas.openxmlformats.org/drawingml/2006/main">
                  <a:graphicData uri="http://schemas.microsoft.com/office/word/2010/wordprocessingShape">
                    <wps:wsp>
                      <wps:cNvCnPr/>
                      <wps:spPr>
                        <a:xfrm flipV="1">
                          <a:off x="0" y="0"/>
                          <a:ext cx="51683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D870DD" id="Straight Arrow Connector 2" o:spid="_x0000_s1026" type="#_x0000_t32" style="position:absolute;margin-left:103.65pt;margin-top:20.8pt;width:40.7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" strokecolor="black [3040]">
                <v:stroke endarrow="block"/>
              </v:shape>
            </w:pict>
          </mc:Fallback>
        </mc:AlternateContent>
      </w:r>
      <w:r w:rsidR="0062123D">
        <w:rPr>
          <w:noProof/>
          <w:lang w:eastAsia="en-US"/>
        </w:rPr>
        <mc:AlternateContent>
          <mc:Choice Requires="wps">
            <w:drawing>
              <wp:anchor distT="0" distB="0" distL="114300" distR="114300" simplePos="0" relativeHeight="251678720" behindDoc="0" locked="0" layoutInCell="1" allowOverlap="1" wp14:anchorId="569A36D0" wp14:editId="7D84ADA2">
                <wp:simplePos x="0" y="0"/>
                <wp:positionH relativeFrom="column">
                  <wp:posOffset>1344433</wp:posOffset>
                </wp:positionH>
                <wp:positionV relativeFrom="paragraph">
                  <wp:posOffset>43098</wp:posOffset>
                </wp:positionV>
                <wp:extent cx="379730" cy="293370"/>
                <wp:effectExtent l="0" t="0" r="0" b="0"/>
                <wp:wrapNone/>
                <wp:docPr id="1688734277" name="Text Box 7"/>
                <wp:cNvGraphicFramePr/>
                <a:graphic xmlns:a="http://schemas.openxmlformats.org/drawingml/2006/main">
                  <a:graphicData uri="http://schemas.microsoft.com/office/word/2010/wordprocessingShape">
                    <wps:wsp>
                      <wps:cNvSpPr txBox="1"/>
                      <wps:spPr>
                        <a:xfrm>
                          <a:off x="0" y="0"/>
                          <a:ext cx="379730" cy="2933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ADB089" w14:textId="77777777" w:rsidR="00174DDE" w:rsidRDefault="00174DDE" w:rsidP="003A251C">
                            <w:r>
                              <w:t>H</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0" type="#_x0000_t202" style="position:absolute;left:0;text-align:left;margin-left:105.85pt;margin-top:3.4pt;width:29.9pt;height:23.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" filled="f" stroked="f">
                <v:textbox>
                  <w:txbxContent>
                    <w:p w14:paraId="22ADB089" w14:textId="77777777" w:rsidR="00174DDE" w:rsidRDefault="00174DDE" w:rsidP="003A251C">
                      <w:r>
                        <w:t>H</w:t>
                      </w:r>
                      <w:r>
                        <w:rPr>
                          <w:vertAlign w:val="subscript"/>
                        </w:rPr>
                        <w:t>2</w:t>
                      </w:r>
                    </w:p>
                  </w:txbxContent>
                </v:textbox>
              </v:shape>
            </w:pict>
          </mc:Fallback>
        </mc:AlternateContent>
      </w:r>
    </w:p>
    <w:p w14:paraId="7BFB730A" w14:textId="10E99CCA" w:rsidR="00BB3D38" w:rsidRPr="003A251C" w:rsidRDefault="0062123D" w:rsidP="003A251C">
      <w:pPr>
        <w:pStyle w:val="Body"/>
        <w:spacing w:line="360" w:lineRule="auto"/>
        <w:rPr>
          <w:sz w:val="24"/>
          <w:szCs w:val="24"/>
          <w:lang w:val="id-ID"/>
        </w:rPr>
      </w:pPr>
      <w:r>
        <w:rPr>
          <w:noProof/>
          <w:sz w:val="24"/>
          <w:szCs w:val="24"/>
          <w:lang w:eastAsia="en-US"/>
        </w:rPr>
        <mc:AlternateContent>
          <mc:Choice Requires="wps">
            <w:drawing>
              <wp:anchor distT="0" distB="0" distL="114300" distR="114300" simplePos="0" relativeHeight="251666432" behindDoc="0" locked="0" layoutInCell="1" allowOverlap="1" wp14:anchorId="13206BCC" wp14:editId="32AC30A8">
                <wp:simplePos x="0" y="0"/>
                <wp:positionH relativeFrom="column">
                  <wp:posOffset>1316464</wp:posOffset>
                </wp:positionH>
                <wp:positionV relativeFrom="paragraph">
                  <wp:posOffset>77001</wp:posOffset>
                </wp:positionV>
                <wp:extent cx="516725" cy="379343"/>
                <wp:effectExtent l="0" t="38100" r="55245" b="20955"/>
                <wp:wrapNone/>
                <wp:docPr id="1954434774" name="Straight Arrow Connector 3"/>
                <wp:cNvGraphicFramePr/>
                <a:graphic xmlns:a="http://schemas.openxmlformats.org/drawingml/2006/main">
                  <a:graphicData uri="http://schemas.microsoft.com/office/word/2010/wordprocessingShape">
                    <wps:wsp>
                      <wps:cNvCnPr/>
                      <wps:spPr>
                        <a:xfrm flipV="1">
                          <a:off x="0" y="0"/>
                          <a:ext cx="516725" cy="3793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A85C87" id="Straight Arrow Connector 3" o:spid="_x0000_s1026" type="#_x0000_t32" style="position:absolute;margin-left:103.65pt;margin-top:6.05pt;width:40.7pt;height:29.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" strokecolor="black [3040]">
                <v:stroke endarrow="block"/>
              </v:shape>
            </w:pict>
          </mc:Fallback>
        </mc:AlternateContent>
      </w:r>
      <w:r w:rsidR="003A251C">
        <w:rPr>
          <w:noProof/>
          <w:lang w:eastAsia="en-US"/>
        </w:rPr>
        <mc:AlternateContent>
          <mc:Choice Requires="wps">
            <w:drawing>
              <wp:anchor distT="0" distB="0" distL="114300" distR="114300" simplePos="0" relativeHeight="251680768" behindDoc="0" locked="0" layoutInCell="1" allowOverlap="1" wp14:anchorId="492C2025" wp14:editId="7205E8DC">
                <wp:simplePos x="0" y="0"/>
                <wp:positionH relativeFrom="column">
                  <wp:posOffset>1282535</wp:posOffset>
                </wp:positionH>
                <wp:positionV relativeFrom="paragraph">
                  <wp:posOffset>84760</wp:posOffset>
                </wp:positionV>
                <wp:extent cx="380010" cy="293988"/>
                <wp:effectExtent l="0" t="0" r="0" b="0"/>
                <wp:wrapNone/>
                <wp:docPr id="34092656" name="Text Box 7"/>
                <wp:cNvGraphicFramePr/>
                <a:graphic xmlns:a="http://schemas.openxmlformats.org/drawingml/2006/main">
                  <a:graphicData uri="http://schemas.microsoft.com/office/word/2010/wordprocessingShape">
                    <wps:wsp>
                      <wps:cNvSpPr txBox="1"/>
                      <wps:spPr>
                        <a:xfrm>
                          <a:off x="0" y="0"/>
                          <a:ext cx="380010" cy="29398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5DF57B" w14:textId="77777777" w:rsidR="00174DDE" w:rsidRDefault="00174DDE" w:rsidP="003A251C">
                            <w:r>
                              <w:t>H</w:t>
                            </w:r>
                            <w:r>
                              <w:rPr>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1" type="#_x0000_t202" style="position:absolute;left:0;text-align:left;margin-left:101pt;margin-top:6.65pt;width:29.9pt;height:23.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" filled="f" stroked="f">
                <v:textbox>
                  <w:txbxContent>
                    <w:p w14:paraId="1F5DF57B" w14:textId="77777777" w:rsidR="00174DDE" w:rsidRDefault="00174DDE" w:rsidP="003A251C">
                      <w:r>
                        <w:t>H</w:t>
                      </w:r>
                      <w:r>
                        <w:rPr>
                          <w:vertAlign w:val="subscript"/>
                        </w:rPr>
                        <w:t>3</w:t>
                      </w:r>
                    </w:p>
                  </w:txbxContent>
                </v:textbox>
              </v:shape>
            </w:pict>
          </mc:Fallback>
        </mc:AlternateContent>
      </w:r>
      <w:r w:rsidR="00BB3D38" w:rsidRPr="003A251C">
        <w:rPr>
          <w:sz w:val="24"/>
          <w:szCs w:val="24"/>
          <w:lang w:val="id-ID"/>
        </w:rPr>
        <w:t xml:space="preserve">kata, kata </w:t>
      </w:r>
    </w:p>
    <w:p w14:paraId="78794BC7" w14:textId="411A17EB" w:rsidR="00F61ACE" w:rsidRPr="003A251C" w:rsidRDefault="0084605B" w:rsidP="003A251C">
      <w:pPr>
        <w:pStyle w:val="Body"/>
        <w:spacing w:line="360" w:lineRule="auto"/>
        <w:rPr>
          <w:sz w:val="24"/>
          <w:szCs w:val="24"/>
          <w:lang w:val="id-ID"/>
        </w:rPr>
      </w:pPr>
      <w:r w:rsidRPr="003A251C">
        <w:rPr>
          <w:noProof/>
          <w:sz w:val="24"/>
          <w:szCs w:val="24"/>
          <w:lang w:eastAsia="en-US"/>
        </w:rPr>
        <mc:AlternateContent>
          <mc:Choice Requires="wps">
            <w:drawing>
              <wp:anchor distT="0" distB="0" distL="114300" distR="114300" simplePos="0" relativeHeight="251645952" behindDoc="0" locked="0" layoutInCell="1" allowOverlap="1" wp14:anchorId="2F4A17A1" wp14:editId="0D647188">
                <wp:simplePos x="0" y="0"/>
                <wp:positionH relativeFrom="column">
                  <wp:posOffset>202979</wp:posOffset>
                </wp:positionH>
                <wp:positionV relativeFrom="paragraph">
                  <wp:posOffset>13998</wp:posOffset>
                </wp:positionV>
                <wp:extent cx="1094740" cy="387626"/>
                <wp:effectExtent l="0" t="0" r="10160" b="1270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387626"/>
                        </a:xfrm>
                        <a:prstGeom prst="roundRect">
                          <a:avLst>
                            <a:gd name="adj" fmla="val 16667"/>
                          </a:avLst>
                        </a:prstGeom>
                        <a:solidFill>
                          <a:srgbClr val="FFFFFF"/>
                        </a:solidFill>
                        <a:ln w="9525">
                          <a:solidFill>
                            <a:srgbClr val="000000"/>
                          </a:solidFill>
                          <a:round/>
                          <a:headEnd/>
                          <a:tailEnd/>
                        </a:ln>
                      </wps:spPr>
                      <wps:txbx>
                        <w:txbxContent>
                          <w:p w14:paraId="6139895A" w14:textId="22854938" w:rsidR="00174DDE" w:rsidRPr="00F61ACE" w:rsidRDefault="00174DDE" w:rsidP="00174DDE">
                            <w:pPr>
                              <w:jc w:val="center"/>
                              <w:rPr>
                                <w:b/>
                                <w:sz w:val="18"/>
                                <w:szCs w:val="18"/>
                              </w:rPr>
                            </w:pPr>
                            <w:r>
                              <w:rPr>
                                <w:b/>
                                <w:sz w:val="18"/>
                                <w:szCs w:val="18"/>
                                <w:lang w:val="id-ID"/>
                              </w:rPr>
                              <w:t>Partisipasi Masyarakat</w:t>
                            </w:r>
                            <w:r w:rsidRPr="008F6A45">
                              <w:rPr>
                                <w:b/>
                                <w:sz w:val="18"/>
                                <w:szCs w:val="18"/>
                              </w:rPr>
                              <w:t xml:space="preserve"> (X3)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32" style="position:absolute;left:0;text-align:left;margin-left:16pt;margin-top:1.1pt;width:86.2pt;height:3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">
                <v:textbox>
                  <w:txbxContent>
                    <w:p w14:paraId="6139895A" w14:textId="22854938" w:rsidR="00174DDE" w:rsidRPr="00F61ACE" w:rsidRDefault="00174DDE" w:rsidP="00174DDE">
                      <w:pPr>
                        <w:jc w:val="center"/>
                        <w:rPr>
                          <w:b/>
                          <w:sz w:val="18"/>
                          <w:szCs w:val="18"/>
                        </w:rPr>
                      </w:pPr>
                      <w:r>
                        <w:rPr>
                          <w:b/>
                          <w:sz w:val="18"/>
                          <w:szCs w:val="18"/>
                          <w:lang w:val="id-ID"/>
                        </w:rPr>
                        <w:t>Partisipasi Masyarakat</w:t>
                      </w:r>
                      <w:r w:rsidRPr="008F6A45">
                        <w:rPr>
                          <w:b/>
                          <w:sz w:val="18"/>
                          <w:szCs w:val="18"/>
                        </w:rPr>
                        <w:t xml:space="preserve"> (X3)</w:t>
                      </w:r>
                    </w:p>
                  </w:txbxContent>
                </v:textbox>
              </v:roundrect>
            </w:pict>
          </mc:Fallback>
        </mc:AlternateContent>
      </w:r>
    </w:p>
    <w:p w14:paraId="6C2D55A0" w14:textId="77777777" w:rsidR="00F61ACE" w:rsidRPr="003A251C" w:rsidRDefault="00F61ACE" w:rsidP="0084605B">
      <w:pPr>
        <w:pStyle w:val="Body"/>
        <w:spacing w:line="360" w:lineRule="auto"/>
        <w:ind w:firstLine="0"/>
        <w:rPr>
          <w:sz w:val="24"/>
          <w:szCs w:val="24"/>
          <w:lang w:val="id-ID"/>
        </w:rPr>
      </w:pPr>
    </w:p>
    <w:p w14:paraId="223AC4ED" w14:textId="77777777" w:rsidR="00F61ACE" w:rsidRDefault="00F61ACE" w:rsidP="003A251C">
      <w:pPr>
        <w:pStyle w:val="Body"/>
        <w:spacing w:line="360" w:lineRule="auto"/>
        <w:ind w:firstLine="0"/>
        <w:rPr>
          <w:sz w:val="24"/>
          <w:szCs w:val="24"/>
        </w:rPr>
      </w:pPr>
    </w:p>
    <w:p w14:paraId="43A17DDB" w14:textId="77777777" w:rsidR="003A251C" w:rsidRPr="00542203" w:rsidRDefault="003A251C" w:rsidP="003A251C">
      <w:pPr>
        <w:pStyle w:val="Body"/>
        <w:spacing w:line="360" w:lineRule="auto"/>
        <w:ind w:firstLine="0"/>
        <w:jc w:val="center"/>
        <w:rPr>
          <w:b/>
          <w:bCs/>
          <w:sz w:val="22"/>
          <w:szCs w:val="22"/>
        </w:rPr>
      </w:pPr>
      <w:r w:rsidRPr="00542203">
        <w:rPr>
          <w:b/>
          <w:bCs/>
          <w:sz w:val="22"/>
          <w:szCs w:val="22"/>
        </w:rPr>
        <w:t>Gambar 1</w:t>
      </w:r>
    </w:p>
    <w:p w14:paraId="25661885" w14:textId="77777777" w:rsidR="003A251C" w:rsidRDefault="003A251C" w:rsidP="003A251C">
      <w:pPr>
        <w:pStyle w:val="Body"/>
        <w:spacing w:line="360" w:lineRule="auto"/>
        <w:ind w:firstLine="0"/>
        <w:jc w:val="center"/>
        <w:rPr>
          <w:b/>
          <w:bCs/>
          <w:sz w:val="22"/>
          <w:szCs w:val="22"/>
        </w:rPr>
      </w:pPr>
      <w:r w:rsidRPr="00542203">
        <w:rPr>
          <w:b/>
          <w:bCs/>
          <w:sz w:val="22"/>
          <w:szCs w:val="22"/>
        </w:rPr>
        <w:t xml:space="preserve">Kerangka Pemikiran </w:t>
      </w:r>
    </w:p>
    <w:p w14:paraId="788E5680" w14:textId="77777777" w:rsidR="0084605B" w:rsidRDefault="0084605B" w:rsidP="003A251C">
      <w:pPr>
        <w:pStyle w:val="Body"/>
        <w:spacing w:line="360" w:lineRule="auto"/>
        <w:ind w:firstLine="0"/>
        <w:jc w:val="center"/>
        <w:rPr>
          <w:b/>
          <w:bCs/>
          <w:sz w:val="22"/>
          <w:szCs w:val="22"/>
        </w:rPr>
      </w:pPr>
    </w:p>
    <w:p w14:paraId="231FF03F" w14:textId="77777777" w:rsidR="0084605B" w:rsidRPr="00542203" w:rsidRDefault="0084605B" w:rsidP="003A251C">
      <w:pPr>
        <w:pStyle w:val="Body"/>
        <w:spacing w:line="360" w:lineRule="auto"/>
        <w:ind w:firstLine="0"/>
        <w:jc w:val="center"/>
        <w:rPr>
          <w:b/>
          <w:bCs/>
          <w:sz w:val="22"/>
          <w:szCs w:val="22"/>
        </w:rPr>
      </w:pPr>
    </w:p>
    <w:p w14:paraId="77449EF1" w14:textId="474D3D8E" w:rsidR="008F6A45" w:rsidRPr="007B672B" w:rsidRDefault="008F6A45" w:rsidP="0084605B">
      <w:pPr>
        <w:pStyle w:val="Body"/>
        <w:spacing w:line="360" w:lineRule="auto"/>
        <w:ind w:left="284" w:firstLine="0"/>
        <w:rPr>
          <w:sz w:val="24"/>
          <w:szCs w:val="24"/>
        </w:rPr>
      </w:pPr>
      <w:r w:rsidRPr="007B672B">
        <w:rPr>
          <w:b/>
          <w:bCs/>
          <w:sz w:val="24"/>
          <w:szCs w:val="24"/>
        </w:rPr>
        <w:lastRenderedPageBreak/>
        <w:t>Hipotesis</w:t>
      </w:r>
    </w:p>
    <w:p w14:paraId="19DDA751" w14:textId="27447D19" w:rsidR="0084605B" w:rsidRPr="007B672B" w:rsidRDefault="008744D2" w:rsidP="0084605B">
      <w:pPr>
        <w:pStyle w:val="Body"/>
        <w:spacing w:line="360" w:lineRule="auto"/>
        <w:ind w:left="284" w:firstLine="0"/>
        <w:rPr>
          <w:sz w:val="24"/>
          <w:szCs w:val="24"/>
          <w:lang w:val="id-ID"/>
        </w:rPr>
      </w:pPr>
      <w:r w:rsidRPr="007B672B">
        <w:rPr>
          <w:sz w:val="24"/>
          <w:szCs w:val="24"/>
        </w:rPr>
        <w:t>Berdasarkan penjelasan diatas, maka diajukan hipotesis pertama sebagai beriku</w:t>
      </w:r>
      <w:r w:rsidR="0084605B" w:rsidRPr="007B672B">
        <w:rPr>
          <w:sz w:val="24"/>
          <w:szCs w:val="24"/>
          <w:lang w:val="id-ID"/>
        </w:rPr>
        <w:t xml:space="preserve">t </w:t>
      </w:r>
    </w:p>
    <w:p w14:paraId="772E4557" w14:textId="076186C4" w:rsidR="008744D2" w:rsidRPr="00542203" w:rsidRDefault="008744D2" w:rsidP="008A002B">
      <w:pPr>
        <w:pStyle w:val="Body"/>
        <w:spacing w:line="360" w:lineRule="auto"/>
        <w:ind w:left="284" w:firstLine="0"/>
        <w:rPr>
          <w:b/>
          <w:bCs/>
          <w:sz w:val="22"/>
          <w:szCs w:val="22"/>
        </w:rPr>
      </w:pPr>
      <w:r w:rsidRPr="00542203">
        <w:rPr>
          <w:b/>
          <w:bCs/>
          <w:sz w:val="22"/>
          <w:szCs w:val="22"/>
        </w:rPr>
        <w:t>H1:</w:t>
      </w:r>
      <w:r w:rsidR="00047992">
        <w:rPr>
          <w:b/>
          <w:bCs/>
          <w:sz w:val="22"/>
          <w:szCs w:val="22"/>
          <w:lang w:val="id-ID"/>
        </w:rPr>
        <w:t xml:space="preserve"> </w:t>
      </w:r>
      <w:r w:rsidR="0084605B">
        <w:rPr>
          <w:b/>
          <w:bCs/>
          <w:sz w:val="22"/>
          <w:szCs w:val="22"/>
          <w:lang w:val="id-ID"/>
        </w:rPr>
        <w:t>Pengelolaan alokasi dama desa berpengaruh signifikan terhadap pembangunan desa Giriwarno.</w:t>
      </w:r>
    </w:p>
    <w:p w14:paraId="4526FF29" w14:textId="24F19F7F" w:rsidR="008744D2" w:rsidRPr="00542203" w:rsidRDefault="007B672B" w:rsidP="008A002B">
      <w:pPr>
        <w:pStyle w:val="Body"/>
        <w:spacing w:line="360" w:lineRule="auto"/>
        <w:ind w:left="284" w:firstLine="283"/>
        <w:rPr>
          <w:sz w:val="22"/>
          <w:szCs w:val="22"/>
        </w:rPr>
      </w:pPr>
      <w:r w:rsidRPr="008723E4">
        <w:rPr>
          <w:color w:val="000000" w:themeColor="text1"/>
          <w:sz w:val="24"/>
          <w:szCs w:val="24"/>
          <w:lang w:val="nb-NO"/>
        </w:rPr>
        <w:t>Alokasi Dana Desa adalah dana yang dialokasikan oleh pemerintahan, yang timbul dari sebagian dana perimbangan keuangan pusat dan daerah yang diterima dan digunakan untuk membiayai program pemerintah desa dalam penyelenggaraan pemerintahan dan pembangunan serta pemberdayaan masyarakat desa dengan meningkatkan kapasitas kelembagaan masyarakat di desa dalam perencanaan, pelaksanaan dan pengawasan pembangunan secara partisipatif sesuai dengan kemampuan desa dalam meningkatkan pemerataan pendapatan dan kesempatan kerja untuk mendorong peningkatan swadaya masyarakat. Kegiatan masyarakat tidak hanya membutuhkan aspek kognitif dan praktis tetapi juga keterlibatan emosional.</w:t>
      </w:r>
      <w:r w:rsidR="008744D2" w:rsidRPr="00542203">
        <w:rPr>
          <w:sz w:val="22"/>
          <w:szCs w:val="22"/>
        </w:rPr>
        <w:t xml:space="preserve"> </w:t>
      </w:r>
    </w:p>
    <w:p w14:paraId="041798BF" w14:textId="77777777" w:rsidR="008744D2" w:rsidRPr="00542203" w:rsidRDefault="008744D2" w:rsidP="008A002B">
      <w:pPr>
        <w:pStyle w:val="Body"/>
        <w:spacing w:line="360" w:lineRule="auto"/>
        <w:ind w:left="284" w:firstLine="0"/>
        <w:rPr>
          <w:sz w:val="22"/>
          <w:szCs w:val="22"/>
        </w:rPr>
      </w:pPr>
      <w:r w:rsidRPr="00542203">
        <w:rPr>
          <w:sz w:val="22"/>
          <w:szCs w:val="22"/>
        </w:rPr>
        <w:t>Berdasarkan penjelasan diatas, maka diajukan hipotesis kedua sebagai berikut:</w:t>
      </w:r>
    </w:p>
    <w:p w14:paraId="184B8A7E" w14:textId="659A8468" w:rsidR="008744D2" w:rsidRPr="007B672B" w:rsidRDefault="008744D2" w:rsidP="008A002B">
      <w:pPr>
        <w:pStyle w:val="Body"/>
        <w:spacing w:line="360" w:lineRule="auto"/>
        <w:ind w:left="284" w:firstLine="0"/>
        <w:rPr>
          <w:b/>
          <w:bCs/>
          <w:sz w:val="22"/>
          <w:szCs w:val="22"/>
          <w:lang w:val="id-ID"/>
        </w:rPr>
      </w:pPr>
      <w:r w:rsidRPr="00542203">
        <w:rPr>
          <w:b/>
          <w:bCs/>
          <w:sz w:val="22"/>
          <w:szCs w:val="22"/>
        </w:rPr>
        <w:t xml:space="preserve"> H2</w:t>
      </w:r>
      <w:proofErr w:type="gramStart"/>
      <w:r w:rsidRPr="00542203">
        <w:rPr>
          <w:b/>
          <w:bCs/>
          <w:sz w:val="22"/>
          <w:szCs w:val="22"/>
        </w:rPr>
        <w:t>:</w:t>
      </w:r>
      <w:r w:rsidR="007B672B">
        <w:rPr>
          <w:b/>
          <w:bCs/>
          <w:sz w:val="22"/>
          <w:szCs w:val="22"/>
          <w:lang w:val="id-ID"/>
        </w:rPr>
        <w:t>Pengaruh</w:t>
      </w:r>
      <w:proofErr w:type="gramEnd"/>
      <w:r w:rsidR="007B672B">
        <w:rPr>
          <w:b/>
          <w:bCs/>
          <w:sz w:val="22"/>
          <w:szCs w:val="22"/>
          <w:lang w:val="id-ID"/>
        </w:rPr>
        <w:t xml:space="preserve"> kebijakan desa berpengaruh signifikan terhadap pembangunan desa Giriwarno</w:t>
      </w:r>
    </w:p>
    <w:p w14:paraId="250CB29B" w14:textId="0C423DD0" w:rsidR="008744D2" w:rsidRPr="007B672B" w:rsidRDefault="007B672B" w:rsidP="008A002B">
      <w:pPr>
        <w:pStyle w:val="Body"/>
        <w:spacing w:line="360" w:lineRule="auto"/>
        <w:ind w:left="284" w:firstLine="283"/>
        <w:rPr>
          <w:sz w:val="24"/>
          <w:szCs w:val="24"/>
        </w:rPr>
      </w:pPr>
      <w:r w:rsidRPr="008723E4">
        <w:rPr>
          <w:color w:val="000000" w:themeColor="text1"/>
          <w:sz w:val="24"/>
          <w:szCs w:val="24"/>
          <w:lang w:val="nb-NO"/>
        </w:rPr>
        <w:t xml:space="preserve">Kebijakan desa adalah tentang keputusan pemerintah berupa program atau sistem yang berlaku di desa. Kebijakan pemerintah desa memiliki </w:t>
      </w:r>
      <w:r w:rsidRPr="008723E4">
        <w:rPr>
          <w:color w:val="000000" w:themeColor="text1"/>
          <w:sz w:val="24"/>
          <w:szCs w:val="24"/>
          <w:lang w:val="nb-NO"/>
        </w:rPr>
        <w:lastRenderedPageBreak/>
        <w:t xml:space="preserve">kewenangan dalam undang-undang, meskipun kecil dan lingkupnya bersifat lokal yang meliputi wilayah desa itu </w:t>
      </w:r>
      <w:r w:rsidRPr="007B672B">
        <w:rPr>
          <w:color w:val="000000" w:themeColor="text1"/>
          <w:sz w:val="24"/>
          <w:szCs w:val="24"/>
          <w:lang w:val="nb-NO"/>
        </w:rPr>
        <w:t xml:space="preserve">sendiri. </w:t>
      </w:r>
    </w:p>
    <w:p w14:paraId="732CABF0" w14:textId="77777777" w:rsidR="008744D2" w:rsidRPr="007B672B" w:rsidRDefault="008744D2" w:rsidP="0041005F">
      <w:pPr>
        <w:pStyle w:val="Body"/>
        <w:spacing w:line="360" w:lineRule="auto"/>
        <w:ind w:left="284" w:firstLine="0"/>
        <w:rPr>
          <w:sz w:val="24"/>
          <w:szCs w:val="24"/>
        </w:rPr>
      </w:pPr>
      <w:r w:rsidRPr="007B672B">
        <w:rPr>
          <w:sz w:val="24"/>
          <w:szCs w:val="24"/>
        </w:rPr>
        <w:t xml:space="preserve">Berdasarkan penjelasan diatas, maka diajukan </w:t>
      </w:r>
      <w:proofErr w:type="gramStart"/>
      <w:r w:rsidRPr="007B672B">
        <w:rPr>
          <w:sz w:val="24"/>
          <w:szCs w:val="24"/>
        </w:rPr>
        <w:t>hipotesis  ketiga</w:t>
      </w:r>
      <w:proofErr w:type="gramEnd"/>
      <w:r w:rsidRPr="007B672B">
        <w:rPr>
          <w:sz w:val="24"/>
          <w:szCs w:val="24"/>
        </w:rPr>
        <w:t xml:space="preserve"> sebagai berikut</w:t>
      </w:r>
    </w:p>
    <w:p w14:paraId="13CD08E8" w14:textId="33D69BB3" w:rsidR="008744D2" w:rsidRPr="007B672B" w:rsidRDefault="008744D2" w:rsidP="0041005F">
      <w:pPr>
        <w:pStyle w:val="Body"/>
        <w:spacing w:line="360" w:lineRule="auto"/>
        <w:ind w:left="284" w:firstLine="0"/>
        <w:rPr>
          <w:sz w:val="22"/>
          <w:szCs w:val="22"/>
          <w:lang w:val="id-ID"/>
        </w:rPr>
      </w:pPr>
      <w:r w:rsidRPr="00542203">
        <w:rPr>
          <w:b/>
          <w:bCs/>
          <w:sz w:val="22"/>
          <w:szCs w:val="22"/>
        </w:rPr>
        <w:t>H3:</w:t>
      </w:r>
      <w:r w:rsidR="008A002B" w:rsidRPr="00542203">
        <w:rPr>
          <w:b/>
          <w:bCs/>
          <w:sz w:val="22"/>
          <w:szCs w:val="22"/>
        </w:rPr>
        <w:t xml:space="preserve"> </w:t>
      </w:r>
      <w:r w:rsidR="007B672B">
        <w:rPr>
          <w:b/>
          <w:bCs/>
          <w:sz w:val="22"/>
          <w:szCs w:val="22"/>
          <w:lang w:val="id-ID"/>
        </w:rPr>
        <w:t>Pengaruh partisipasi masyarakat terhadap pembangunan desa Giriwarno</w:t>
      </w:r>
    </w:p>
    <w:p w14:paraId="3BDB635B" w14:textId="5B8F6DC5" w:rsidR="0041005F" w:rsidRPr="00542203" w:rsidRDefault="007B672B" w:rsidP="00542203">
      <w:pPr>
        <w:pStyle w:val="Body"/>
        <w:spacing w:line="360" w:lineRule="auto"/>
        <w:ind w:left="284" w:firstLine="283"/>
        <w:rPr>
          <w:sz w:val="22"/>
          <w:szCs w:val="22"/>
        </w:rPr>
      </w:pPr>
      <w:r w:rsidRPr="008723E4">
        <w:rPr>
          <w:color w:val="000000" w:themeColor="text1"/>
          <w:sz w:val="24"/>
          <w:szCs w:val="24"/>
          <w:lang w:val="nb-NO"/>
        </w:rPr>
        <w:t xml:space="preserve">pelaksanaan untuk kemajuan masyarakat terhadap pengelolaan dana desa dapat dilakukan karena mengingat masyarakat mempunyai andil sebagai bentuk kemasyarakatan. Dengan adanya kerterlibatan masyarakat dari perencanaan, diharapakan kebutuhan dan ide masyarakat dapat disalurkan dan dipenuhi dengan baik. </w:t>
      </w:r>
    </w:p>
    <w:p w14:paraId="6A7F60F0" w14:textId="77777777" w:rsidR="008744D2" w:rsidRPr="00542203" w:rsidRDefault="008744D2" w:rsidP="003A251C">
      <w:pPr>
        <w:pStyle w:val="Body"/>
        <w:spacing w:line="360" w:lineRule="auto"/>
        <w:ind w:firstLine="0"/>
        <w:rPr>
          <w:b/>
          <w:bCs/>
          <w:sz w:val="22"/>
          <w:szCs w:val="22"/>
        </w:rPr>
      </w:pPr>
      <w:r w:rsidRPr="0041005F">
        <w:rPr>
          <w:b/>
          <w:bCs/>
          <w:sz w:val="24"/>
          <w:szCs w:val="24"/>
        </w:rPr>
        <w:t>2</w:t>
      </w:r>
      <w:r w:rsidRPr="00542203">
        <w:rPr>
          <w:b/>
          <w:bCs/>
          <w:sz w:val="22"/>
          <w:szCs w:val="22"/>
        </w:rPr>
        <w:t xml:space="preserve">.  METODE PENELITIAN </w:t>
      </w:r>
    </w:p>
    <w:p w14:paraId="077AB420" w14:textId="437BD06A" w:rsidR="0041005F" w:rsidRPr="004A62F2" w:rsidRDefault="007B672B" w:rsidP="0041005F">
      <w:pPr>
        <w:pStyle w:val="Body"/>
        <w:numPr>
          <w:ilvl w:val="0"/>
          <w:numId w:val="13"/>
        </w:numPr>
        <w:spacing w:line="360" w:lineRule="auto"/>
        <w:ind w:left="284" w:hanging="284"/>
        <w:rPr>
          <w:sz w:val="24"/>
          <w:szCs w:val="24"/>
        </w:rPr>
      </w:pPr>
      <w:r w:rsidRPr="004A62F2">
        <w:rPr>
          <w:sz w:val="24"/>
          <w:szCs w:val="24"/>
        </w:rPr>
        <w:t>Populasi yang digunakan dalam penelitian ini rata-rata berumur 15-64 tahun, penelitian ini terdiri dari perangkat desa sejumlah 12 orang,pengurus BDP(Badan Permusyawaratan Desa) sejumlah 7 orang, pengurus rukun tetangga dengan jumlah 14 orang, pengurus organisasi kepemudaan desa sejumlah 10 orang, PKK sejumlah 45 orang dan warga sejumlah 35 orang. Dalam penelitian ini maka jumlah populasi yang digunakan adalah 157 orang.</w:t>
      </w:r>
      <w:r w:rsidR="008744D2" w:rsidRPr="004A62F2">
        <w:rPr>
          <w:sz w:val="24"/>
          <w:szCs w:val="24"/>
        </w:rPr>
        <w:t xml:space="preserve"> </w:t>
      </w:r>
    </w:p>
    <w:p w14:paraId="095CEBCC" w14:textId="77777777" w:rsidR="0041005F" w:rsidRPr="004A62F2" w:rsidRDefault="008744D2" w:rsidP="0041005F">
      <w:pPr>
        <w:pStyle w:val="Body"/>
        <w:numPr>
          <w:ilvl w:val="0"/>
          <w:numId w:val="13"/>
        </w:numPr>
        <w:spacing w:line="360" w:lineRule="auto"/>
        <w:ind w:left="284" w:hanging="284"/>
        <w:rPr>
          <w:sz w:val="24"/>
          <w:szCs w:val="24"/>
        </w:rPr>
      </w:pPr>
      <w:r w:rsidRPr="004A62F2">
        <w:rPr>
          <w:sz w:val="24"/>
          <w:szCs w:val="24"/>
        </w:rPr>
        <w:t xml:space="preserve"> Data Penelitian </w:t>
      </w:r>
    </w:p>
    <w:p w14:paraId="5FF13304" w14:textId="30CBCCAD" w:rsidR="00235B00" w:rsidRPr="004A62F2" w:rsidRDefault="008744D2" w:rsidP="009F4763">
      <w:pPr>
        <w:pStyle w:val="Body"/>
        <w:spacing w:line="360" w:lineRule="auto"/>
        <w:ind w:left="284" w:firstLine="0"/>
        <w:rPr>
          <w:sz w:val="24"/>
          <w:szCs w:val="24"/>
        </w:rPr>
      </w:pPr>
      <w:proofErr w:type="gramStart"/>
      <w:r w:rsidRPr="004A62F2">
        <w:rPr>
          <w:sz w:val="24"/>
          <w:szCs w:val="24"/>
        </w:rPr>
        <w:t>Pada penelitian ini data yang digunakan adalah data primer.</w:t>
      </w:r>
      <w:proofErr w:type="gramEnd"/>
      <w:r w:rsidRPr="004A62F2">
        <w:rPr>
          <w:sz w:val="24"/>
          <w:szCs w:val="24"/>
        </w:rPr>
        <w:t xml:space="preserve"> </w:t>
      </w:r>
      <w:proofErr w:type="gramStart"/>
      <w:r w:rsidRPr="004A62F2">
        <w:rPr>
          <w:sz w:val="24"/>
          <w:szCs w:val="24"/>
        </w:rPr>
        <w:t xml:space="preserve">Dengan teknik </w:t>
      </w:r>
      <w:r w:rsidR="009F4763">
        <w:rPr>
          <w:sz w:val="24"/>
          <w:szCs w:val="24"/>
        </w:rPr>
        <w:lastRenderedPageBreak/>
        <w:t xml:space="preserve">pengumpulan data </w:t>
      </w:r>
      <w:r w:rsidRPr="004A62F2">
        <w:rPr>
          <w:sz w:val="24"/>
          <w:szCs w:val="24"/>
        </w:rPr>
        <w:t>menggunakan kuesioner.</w:t>
      </w:r>
      <w:proofErr w:type="gramEnd"/>
    </w:p>
    <w:p w14:paraId="2DBB099B" w14:textId="77777777" w:rsidR="0041005F" w:rsidRPr="004A62F2" w:rsidRDefault="008744D2" w:rsidP="0041005F">
      <w:pPr>
        <w:pStyle w:val="Body"/>
        <w:numPr>
          <w:ilvl w:val="0"/>
          <w:numId w:val="13"/>
        </w:numPr>
        <w:spacing w:line="360" w:lineRule="auto"/>
        <w:ind w:left="284" w:hanging="284"/>
        <w:rPr>
          <w:sz w:val="24"/>
          <w:szCs w:val="24"/>
        </w:rPr>
      </w:pPr>
      <w:r w:rsidRPr="004A62F2">
        <w:rPr>
          <w:sz w:val="24"/>
          <w:szCs w:val="24"/>
        </w:rPr>
        <w:t xml:space="preserve"> Teknik Analisa Data</w:t>
      </w:r>
    </w:p>
    <w:p w14:paraId="03239D4D" w14:textId="3B1397E0" w:rsidR="008744D2" w:rsidRPr="004A62F2" w:rsidRDefault="008744D2" w:rsidP="00235B00">
      <w:pPr>
        <w:pStyle w:val="Body"/>
        <w:spacing w:line="360" w:lineRule="auto"/>
        <w:ind w:left="284" w:firstLine="0"/>
        <w:rPr>
          <w:sz w:val="24"/>
          <w:szCs w:val="24"/>
        </w:rPr>
      </w:pPr>
      <w:r w:rsidRPr="004A62F2">
        <w:rPr>
          <w:sz w:val="24"/>
          <w:szCs w:val="24"/>
        </w:rPr>
        <w:t>Teknik analisa data dalam penelitian ini menggunakan persamaan regresi linear berganda dengan bantuan program SPSS Statistic 23.</w:t>
      </w:r>
      <w:r w:rsidR="00235B00" w:rsidRPr="004A62F2">
        <w:rPr>
          <w:sz w:val="24"/>
          <w:szCs w:val="24"/>
          <w:lang w:val="id-ID"/>
        </w:rPr>
        <w:t xml:space="preserve"> </w:t>
      </w:r>
      <w:proofErr w:type="gramStart"/>
      <w:r w:rsidRPr="004A62F2">
        <w:rPr>
          <w:sz w:val="24"/>
          <w:szCs w:val="24"/>
        </w:rPr>
        <w:t>Sebelum melakukan analisis regresi linear berganda, peneliti melakukan uji validitas, uji reabilitas, dan uji asumsi klasik.</w:t>
      </w:r>
      <w:proofErr w:type="gramEnd"/>
      <w:r w:rsidR="00235B00" w:rsidRPr="004A62F2">
        <w:rPr>
          <w:sz w:val="24"/>
          <w:szCs w:val="24"/>
          <w:lang w:val="id-ID"/>
        </w:rPr>
        <w:t xml:space="preserve"> </w:t>
      </w:r>
      <w:r w:rsidRPr="004A62F2">
        <w:rPr>
          <w:sz w:val="24"/>
          <w:szCs w:val="24"/>
        </w:rPr>
        <w:t>Dalam penelitian ini, model analisis regrresi linear berganda yaitu:</w:t>
      </w:r>
    </w:p>
    <w:p w14:paraId="08564793" w14:textId="7AB4BA37" w:rsidR="008744D2" w:rsidRPr="004A62F2" w:rsidRDefault="008744D2" w:rsidP="00235B00">
      <w:pPr>
        <w:pStyle w:val="Body"/>
        <w:spacing w:line="360" w:lineRule="auto"/>
        <w:ind w:firstLine="284"/>
        <w:rPr>
          <w:sz w:val="24"/>
          <w:szCs w:val="24"/>
        </w:rPr>
      </w:pPr>
      <w:r w:rsidRPr="004A62F2">
        <w:rPr>
          <w:sz w:val="24"/>
          <w:szCs w:val="24"/>
        </w:rPr>
        <w:t xml:space="preserve"> Y=a</w:t>
      </w:r>
      <w:r w:rsidR="00235B00" w:rsidRPr="004A62F2">
        <w:rPr>
          <w:sz w:val="24"/>
          <w:szCs w:val="24"/>
          <w:lang w:val="id-ID"/>
        </w:rPr>
        <w:t xml:space="preserve"> </w:t>
      </w:r>
      <w:r w:rsidRPr="004A62F2">
        <w:rPr>
          <w:sz w:val="24"/>
          <w:szCs w:val="24"/>
        </w:rPr>
        <w:t>+ β1X1+ β2</w:t>
      </w:r>
      <w:r w:rsidR="00235B00" w:rsidRPr="004A62F2">
        <w:rPr>
          <w:sz w:val="24"/>
          <w:szCs w:val="24"/>
          <w:lang w:val="id-ID"/>
        </w:rPr>
        <w:t xml:space="preserve"> </w:t>
      </w:r>
      <w:r w:rsidRPr="004A62F2">
        <w:rPr>
          <w:sz w:val="24"/>
          <w:szCs w:val="24"/>
        </w:rPr>
        <w:t>X2+ β3 X3+e</w:t>
      </w:r>
      <w:r w:rsidR="005C5121" w:rsidRPr="004A62F2">
        <w:rPr>
          <w:sz w:val="24"/>
          <w:szCs w:val="24"/>
        </w:rPr>
        <w:t xml:space="preserve"> </w:t>
      </w:r>
      <w:r w:rsidRPr="004A62F2">
        <w:rPr>
          <w:sz w:val="24"/>
          <w:szCs w:val="24"/>
        </w:rPr>
        <w:t>Keterangan:</w:t>
      </w:r>
    </w:p>
    <w:p w14:paraId="71049982" w14:textId="73D4B51F" w:rsidR="008744D2" w:rsidRPr="004A62F2" w:rsidRDefault="008744D2" w:rsidP="00542203">
      <w:pPr>
        <w:pStyle w:val="Body"/>
        <w:tabs>
          <w:tab w:val="left" w:pos="709"/>
        </w:tabs>
        <w:spacing w:line="360" w:lineRule="auto"/>
        <w:ind w:firstLine="0"/>
        <w:rPr>
          <w:sz w:val="24"/>
          <w:szCs w:val="24"/>
          <w:lang w:val="id-ID"/>
        </w:rPr>
      </w:pPr>
      <w:r w:rsidRPr="004A62F2">
        <w:rPr>
          <w:sz w:val="24"/>
          <w:szCs w:val="24"/>
        </w:rPr>
        <w:t>Y=</w:t>
      </w:r>
      <w:r w:rsidR="009F4763">
        <w:rPr>
          <w:sz w:val="24"/>
          <w:szCs w:val="24"/>
        </w:rPr>
        <w:t xml:space="preserve"> </w:t>
      </w:r>
      <w:r w:rsidR="00235B00" w:rsidRPr="004A62F2">
        <w:rPr>
          <w:sz w:val="24"/>
          <w:szCs w:val="24"/>
          <w:lang w:val="id-ID"/>
        </w:rPr>
        <w:t>pembangunan desa</w:t>
      </w:r>
    </w:p>
    <w:p w14:paraId="58820F85" w14:textId="206B8E56" w:rsidR="008744D2" w:rsidRPr="004A62F2" w:rsidRDefault="009F4763" w:rsidP="00542203">
      <w:pPr>
        <w:pStyle w:val="Body"/>
        <w:tabs>
          <w:tab w:val="left" w:pos="709"/>
        </w:tabs>
        <w:spacing w:line="360" w:lineRule="auto"/>
        <w:ind w:firstLine="0"/>
        <w:rPr>
          <w:sz w:val="24"/>
          <w:szCs w:val="24"/>
        </w:rPr>
      </w:pPr>
      <w:r>
        <w:rPr>
          <w:sz w:val="24"/>
          <w:szCs w:val="24"/>
        </w:rPr>
        <w:t xml:space="preserve">a </w:t>
      </w:r>
      <w:r w:rsidR="008744D2" w:rsidRPr="004A62F2">
        <w:rPr>
          <w:sz w:val="24"/>
          <w:szCs w:val="24"/>
        </w:rPr>
        <w:t>= Konstanta</w:t>
      </w:r>
    </w:p>
    <w:p w14:paraId="0912B13D" w14:textId="74979315" w:rsidR="008744D2" w:rsidRPr="004A62F2" w:rsidRDefault="009F4763" w:rsidP="00235B00">
      <w:pPr>
        <w:pStyle w:val="Body"/>
        <w:tabs>
          <w:tab w:val="left" w:pos="709"/>
        </w:tabs>
        <w:spacing w:line="360" w:lineRule="auto"/>
        <w:ind w:firstLine="0"/>
        <w:rPr>
          <w:sz w:val="24"/>
          <w:szCs w:val="24"/>
          <w:lang w:val="id-ID"/>
        </w:rPr>
      </w:pPr>
      <w:r>
        <w:rPr>
          <w:sz w:val="24"/>
          <w:szCs w:val="24"/>
        </w:rPr>
        <w:t>β</w:t>
      </w:r>
      <w:r w:rsidR="008744D2" w:rsidRPr="004A62F2">
        <w:rPr>
          <w:sz w:val="24"/>
          <w:szCs w:val="24"/>
        </w:rPr>
        <w:t xml:space="preserve">1= Koefisien regresi </w:t>
      </w:r>
      <w:r w:rsidR="00235B00" w:rsidRPr="004A62F2">
        <w:rPr>
          <w:sz w:val="24"/>
          <w:szCs w:val="24"/>
          <w:lang w:val="id-ID"/>
        </w:rPr>
        <w:t>pengelolaan ADD</w:t>
      </w:r>
    </w:p>
    <w:p w14:paraId="2D917948" w14:textId="75F293DF" w:rsidR="008744D2" w:rsidRPr="004A62F2" w:rsidRDefault="009F4763" w:rsidP="00235B00">
      <w:pPr>
        <w:pStyle w:val="Body"/>
        <w:tabs>
          <w:tab w:val="left" w:pos="709"/>
        </w:tabs>
        <w:spacing w:line="360" w:lineRule="auto"/>
        <w:ind w:firstLine="0"/>
        <w:rPr>
          <w:sz w:val="24"/>
          <w:szCs w:val="24"/>
          <w:lang w:val="id-ID"/>
        </w:rPr>
      </w:pPr>
      <w:r>
        <w:rPr>
          <w:sz w:val="24"/>
          <w:szCs w:val="24"/>
        </w:rPr>
        <w:t>β</w:t>
      </w:r>
      <w:r w:rsidR="008744D2" w:rsidRPr="004A62F2">
        <w:rPr>
          <w:sz w:val="24"/>
          <w:szCs w:val="24"/>
        </w:rPr>
        <w:t xml:space="preserve">2= Koefisien regresi </w:t>
      </w:r>
      <w:r w:rsidR="00235B00" w:rsidRPr="004A62F2">
        <w:rPr>
          <w:sz w:val="24"/>
          <w:szCs w:val="24"/>
          <w:lang w:val="id-ID"/>
        </w:rPr>
        <w:t>kebijakan desa</w:t>
      </w:r>
    </w:p>
    <w:p w14:paraId="40E68E35" w14:textId="2D8AD20C" w:rsidR="006C3B38" w:rsidRPr="004A62F2" w:rsidRDefault="009F4763" w:rsidP="00542203">
      <w:pPr>
        <w:pStyle w:val="Body"/>
        <w:spacing w:line="360" w:lineRule="auto"/>
        <w:ind w:firstLine="0"/>
        <w:rPr>
          <w:sz w:val="24"/>
          <w:szCs w:val="24"/>
          <w:lang w:val="id-ID"/>
        </w:rPr>
      </w:pPr>
      <w:r>
        <w:rPr>
          <w:sz w:val="24"/>
          <w:szCs w:val="24"/>
        </w:rPr>
        <w:t>β3= Koefisienregresi</w:t>
      </w:r>
      <w:r w:rsidR="00235B00" w:rsidRPr="004A62F2">
        <w:rPr>
          <w:sz w:val="24"/>
          <w:szCs w:val="24"/>
          <w:lang w:val="id-ID"/>
        </w:rPr>
        <w:t>partisipasi masyarakat</w:t>
      </w:r>
    </w:p>
    <w:p w14:paraId="67EA52EE" w14:textId="041D1F5D" w:rsidR="006C3B38" w:rsidRPr="004A62F2" w:rsidRDefault="009F4763" w:rsidP="00542203">
      <w:pPr>
        <w:pStyle w:val="Body"/>
        <w:spacing w:line="360" w:lineRule="auto"/>
        <w:ind w:firstLine="0"/>
        <w:rPr>
          <w:sz w:val="24"/>
          <w:szCs w:val="24"/>
          <w:lang w:val="id-ID"/>
        </w:rPr>
      </w:pPr>
      <w:r>
        <w:rPr>
          <w:sz w:val="24"/>
          <w:szCs w:val="24"/>
        </w:rPr>
        <w:t>X1</w:t>
      </w:r>
      <w:r w:rsidR="006C3B38" w:rsidRPr="004A62F2">
        <w:rPr>
          <w:sz w:val="24"/>
          <w:szCs w:val="24"/>
        </w:rPr>
        <w:t xml:space="preserve">= </w:t>
      </w:r>
      <w:r w:rsidR="00235B00" w:rsidRPr="004A62F2">
        <w:rPr>
          <w:sz w:val="24"/>
          <w:szCs w:val="24"/>
          <w:lang w:val="id-ID"/>
        </w:rPr>
        <w:t xml:space="preserve">Pengelolaan alokasi </w:t>
      </w:r>
      <w:proofErr w:type="gramStart"/>
      <w:r w:rsidR="00235B00" w:rsidRPr="004A62F2">
        <w:rPr>
          <w:sz w:val="24"/>
          <w:szCs w:val="24"/>
          <w:lang w:val="id-ID"/>
        </w:rPr>
        <w:t>dana</w:t>
      </w:r>
      <w:proofErr w:type="gramEnd"/>
      <w:r w:rsidR="00235B00" w:rsidRPr="004A62F2">
        <w:rPr>
          <w:sz w:val="24"/>
          <w:szCs w:val="24"/>
          <w:lang w:val="id-ID"/>
        </w:rPr>
        <w:t xml:space="preserve"> desa</w:t>
      </w:r>
    </w:p>
    <w:p w14:paraId="237C5FD6" w14:textId="46684AF9" w:rsidR="006C3B38" w:rsidRPr="004A62F2" w:rsidRDefault="009F4763" w:rsidP="00542203">
      <w:pPr>
        <w:pStyle w:val="Body"/>
        <w:spacing w:line="360" w:lineRule="auto"/>
        <w:ind w:firstLine="0"/>
        <w:rPr>
          <w:sz w:val="24"/>
          <w:szCs w:val="24"/>
          <w:lang w:val="id-ID"/>
        </w:rPr>
      </w:pPr>
      <w:r>
        <w:rPr>
          <w:sz w:val="24"/>
          <w:szCs w:val="24"/>
        </w:rPr>
        <w:t>X2</w:t>
      </w:r>
      <w:r w:rsidR="006C3B38" w:rsidRPr="004A62F2">
        <w:rPr>
          <w:sz w:val="24"/>
          <w:szCs w:val="24"/>
        </w:rPr>
        <w:t xml:space="preserve">= </w:t>
      </w:r>
      <w:r w:rsidR="00235B00" w:rsidRPr="004A62F2">
        <w:rPr>
          <w:sz w:val="24"/>
          <w:szCs w:val="24"/>
          <w:lang w:val="id-ID"/>
        </w:rPr>
        <w:t>Kebijakan desa</w:t>
      </w:r>
    </w:p>
    <w:p w14:paraId="75755361" w14:textId="6C480350" w:rsidR="006C3B38" w:rsidRPr="004A62F2" w:rsidRDefault="009F4763" w:rsidP="00542203">
      <w:pPr>
        <w:pStyle w:val="Body"/>
        <w:spacing w:line="360" w:lineRule="auto"/>
        <w:ind w:firstLine="0"/>
        <w:rPr>
          <w:sz w:val="24"/>
          <w:szCs w:val="24"/>
          <w:lang w:val="id-ID"/>
        </w:rPr>
      </w:pPr>
      <w:r>
        <w:rPr>
          <w:sz w:val="24"/>
          <w:szCs w:val="24"/>
        </w:rPr>
        <w:t>X3</w:t>
      </w:r>
      <w:r w:rsidR="006C3B38" w:rsidRPr="004A62F2">
        <w:rPr>
          <w:sz w:val="24"/>
          <w:szCs w:val="24"/>
        </w:rPr>
        <w:t xml:space="preserve">= </w:t>
      </w:r>
      <w:r w:rsidR="00235B00" w:rsidRPr="004A62F2">
        <w:rPr>
          <w:sz w:val="24"/>
          <w:szCs w:val="24"/>
          <w:lang w:val="id-ID"/>
        </w:rPr>
        <w:t>Partisipasi masyarakat</w:t>
      </w:r>
    </w:p>
    <w:p w14:paraId="310CAABF" w14:textId="10F3AF10" w:rsidR="006C3B38" w:rsidRPr="004A62F2" w:rsidRDefault="009F4763" w:rsidP="00542203">
      <w:pPr>
        <w:pStyle w:val="Body"/>
        <w:spacing w:line="360" w:lineRule="auto"/>
        <w:ind w:firstLine="0"/>
        <w:rPr>
          <w:sz w:val="24"/>
          <w:szCs w:val="24"/>
        </w:rPr>
      </w:pPr>
      <w:r>
        <w:rPr>
          <w:sz w:val="24"/>
          <w:szCs w:val="24"/>
        </w:rPr>
        <w:t>E</w:t>
      </w:r>
      <w:r w:rsidR="006C3B38" w:rsidRPr="004A62F2">
        <w:rPr>
          <w:sz w:val="24"/>
          <w:szCs w:val="24"/>
        </w:rPr>
        <w:t>= residual</w:t>
      </w:r>
    </w:p>
    <w:p w14:paraId="4DFF3AA0" w14:textId="77777777" w:rsidR="006C3B38" w:rsidRPr="00542203" w:rsidRDefault="006C3B38" w:rsidP="006C3B38">
      <w:pPr>
        <w:pStyle w:val="Body"/>
        <w:numPr>
          <w:ilvl w:val="0"/>
          <w:numId w:val="14"/>
        </w:numPr>
        <w:tabs>
          <w:tab w:val="left" w:pos="1418"/>
        </w:tabs>
        <w:spacing w:line="360" w:lineRule="auto"/>
        <w:ind w:left="0"/>
        <w:rPr>
          <w:b/>
          <w:bCs/>
          <w:sz w:val="22"/>
          <w:szCs w:val="22"/>
        </w:rPr>
      </w:pPr>
      <w:r w:rsidRPr="00542203">
        <w:rPr>
          <w:b/>
          <w:bCs/>
          <w:sz w:val="22"/>
          <w:szCs w:val="22"/>
        </w:rPr>
        <w:t xml:space="preserve">HASIL DAN PEMBAHASAN </w:t>
      </w:r>
    </w:p>
    <w:p w14:paraId="2D1B0729" w14:textId="40525CEB" w:rsidR="005C5121" w:rsidRPr="00542203" w:rsidRDefault="006C3B38" w:rsidP="00D23F6B">
      <w:pPr>
        <w:pStyle w:val="Body"/>
        <w:tabs>
          <w:tab w:val="left" w:pos="284"/>
          <w:tab w:val="left" w:pos="1418"/>
        </w:tabs>
        <w:spacing w:line="360" w:lineRule="auto"/>
        <w:ind w:firstLine="0"/>
        <w:rPr>
          <w:sz w:val="22"/>
          <w:szCs w:val="22"/>
        </w:rPr>
      </w:pPr>
      <w:r w:rsidRPr="00650D0E">
        <w:rPr>
          <w:b/>
          <w:bCs/>
          <w:sz w:val="22"/>
          <w:szCs w:val="22"/>
        </w:rPr>
        <w:t xml:space="preserve">3.1 Uji </w:t>
      </w:r>
      <w:r w:rsidR="00650D0E" w:rsidRPr="00650D0E">
        <w:rPr>
          <w:b/>
          <w:bCs/>
          <w:sz w:val="22"/>
          <w:szCs w:val="22"/>
          <w:lang w:val="id-ID"/>
        </w:rPr>
        <w:t>v</w:t>
      </w:r>
      <w:r w:rsidRPr="00650D0E">
        <w:rPr>
          <w:b/>
          <w:bCs/>
          <w:sz w:val="22"/>
          <w:szCs w:val="22"/>
        </w:rPr>
        <w:t>ali</w:t>
      </w:r>
      <w:r w:rsidR="00650D0E" w:rsidRPr="00650D0E">
        <w:rPr>
          <w:b/>
          <w:bCs/>
          <w:sz w:val="22"/>
          <w:szCs w:val="22"/>
          <w:lang w:val="id-ID"/>
        </w:rPr>
        <w:t>di</w:t>
      </w:r>
      <w:r w:rsidRPr="00650D0E">
        <w:rPr>
          <w:b/>
          <w:bCs/>
          <w:sz w:val="22"/>
          <w:szCs w:val="22"/>
        </w:rPr>
        <w:t xml:space="preserve">tas </w:t>
      </w:r>
    </w:p>
    <w:p w14:paraId="32C36875" w14:textId="77777777" w:rsidR="00D23F6B" w:rsidRPr="00650D0E" w:rsidRDefault="005C5121" w:rsidP="00D23F6B">
      <w:pPr>
        <w:pStyle w:val="Body"/>
        <w:tabs>
          <w:tab w:val="left" w:pos="284"/>
          <w:tab w:val="left" w:pos="1418"/>
        </w:tabs>
        <w:spacing w:line="360" w:lineRule="auto"/>
        <w:ind w:firstLine="0"/>
        <w:rPr>
          <w:b/>
          <w:bCs/>
          <w:sz w:val="22"/>
          <w:szCs w:val="22"/>
        </w:rPr>
      </w:pPr>
      <w:r w:rsidRPr="00542203">
        <w:rPr>
          <w:sz w:val="22"/>
          <w:szCs w:val="22"/>
        </w:rPr>
        <w:t xml:space="preserve">Variabel dinyatakan reliable apabila nilai cronbach’s alpha &gt;0,60. Berdasarkan analisis </w:t>
      </w:r>
    </w:p>
    <w:p w14:paraId="0D8B161E" w14:textId="77777777" w:rsidR="00D23F6B" w:rsidRDefault="00D23F6B" w:rsidP="00D23F6B">
      <w:pPr>
        <w:pStyle w:val="Body"/>
        <w:spacing w:line="360" w:lineRule="auto"/>
        <w:ind w:firstLine="0"/>
        <w:rPr>
          <w:sz w:val="22"/>
          <w:szCs w:val="22"/>
        </w:rPr>
      </w:pPr>
      <w:r w:rsidRPr="008723E4">
        <w:rPr>
          <w:sz w:val="24"/>
          <w:szCs w:val="24"/>
          <w:lang w:val="nb-NO"/>
        </w:rPr>
        <w:t xml:space="preserve">Uji validitas digunakan untuk mengukur suatu kuesioner. Jika nilai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lang w:val="nb-NO"/>
              </w:rPr>
              <m:t>h</m:t>
            </m:r>
            <m:r>
              <w:rPr>
                <w:rFonts w:ascii="Cambria Math" w:hAnsi="Cambria Math"/>
                <w:sz w:val="24"/>
                <w:szCs w:val="24"/>
              </w:rPr>
              <m:t>itung</m:t>
            </m:r>
          </m:sub>
        </m:sSub>
        <m:r>
          <w:rPr>
            <w:rFonts w:ascii="Cambria Math" w:hAnsi="Cambria Math"/>
            <w:sz w:val="24"/>
            <w:szCs w:val="24"/>
            <w:lang w:val="nb-NO"/>
          </w:rPr>
          <m:t xml:space="preserve">  </m:t>
        </m:r>
      </m:oMath>
      <w:r w:rsidRPr="008723E4">
        <w:rPr>
          <w:rFonts w:eastAsiaTheme="minorEastAsia"/>
          <w:sz w:val="24"/>
          <w:szCs w:val="24"/>
          <w:lang w:val="nb-NO"/>
        </w:rPr>
        <w:t xml:space="preserve">&gt;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tabel</m:t>
            </m:r>
          </m:sub>
        </m:sSub>
      </m:oMath>
      <w:r w:rsidRPr="008723E4">
        <w:rPr>
          <w:rFonts w:eastAsiaTheme="minorEastAsia"/>
          <w:sz w:val="24"/>
          <w:szCs w:val="24"/>
          <w:lang w:val="nb-NO"/>
        </w:rPr>
        <w:t xml:space="preserve">, maka kuesioner tersebut dinyatakan valid, tetapi jika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lang w:val="nb-NO"/>
              </w:rPr>
              <m:t>h</m:t>
            </m:r>
            <m:r>
              <w:rPr>
                <w:rFonts w:ascii="Cambria Math" w:eastAsiaTheme="minorEastAsia" w:hAnsi="Cambria Math"/>
                <w:sz w:val="24"/>
                <w:szCs w:val="24"/>
              </w:rPr>
              <m:t>itung</m:t>
            </m:r>
            <m:r>
              <w:rPr>
                <w:rFonts w:ascii="Cambria Math" w:eastAsiaTheme="minorEastAsia" w:hAnsi="Cambria Math"/>
                <w:sz w:val="24"/>
                <w:szCs w:val="24"/>
                <w:lang w:val="nb-NO"/>
              </w:rPr>
              <m:t xml:space="preserve"> </m:t>
            </m:r>
          </m:sub>
        </m:sSub>
      </m:oMath>
      <w:r w:rsidRPr="008723E4">
        <w:rPr>
          <w:rFonts w:eastAsiaTheme="minorEastAsia"/>
          <w:sz w:val="24"/>
          <w:szCs w:val="24"/>
          <w:lang w:val="nb-NO"/>
        </w:rPr>
        <w:t xml:space="preserve">&lt;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tabel</m:t>
            </m:r>
            <m:r>
              <w:rPr>
                <w:rFonts w:ascii="Cambria Math" w:eastAsiaTheme="minorEastAsia" w:hAnsi="Cambria Math"/>
                <w:sz w:val="24"/>
                <w:szCs w:val="24"/>
                <w:lang w:val="nb-NO"/>
              </w:rPr>
              <m:t xml:space="preserve"> </m:t>
            </m:r>
          </m:sub>
        </m:sSub>
      </m:oMath>
      <w:r w:rsidRPr="008723E4">
        <w:rPr>
          <w:rFonts w:eastAsiaTheme="minorEastAsia"/>
          <w:sz w:val="24"/>
          <w:szCs w:val="24"/>
          <w:lang w:val="nb-NO"/>
        </w:rPr>
        <w:t xml:space="preserve">, maka kuesioner dinyatakan tidak valid. Nilai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tabel</m:t>
            </m:r>
          </m:sub>
        </m:sSub>
      </m:oMath>
      <w:r w:rsidRPr="008723E4">
        <w:rPr>
          <w:rFonts w:eastAsiaTheme="minorEastAsia"/>
          <w:sz w:val="24"/>
          <w:szCs w:val="24"/>
          <w:lang w:val="nb-NO"/>
        </w:rPr>
        <w:t xml:space="preserve"> untuk populasi penelitian ini sebanyak 98 responden dengan tingkat singnifikasinya </w:t>
      </w:r>
      <w:r w:rsidRPr="008723E4">
        <w:rPr>
          <w:rFonts w:eastAsiaTheme="minorEastAsia"/>
          <w:sz w:val="24"/>
          <w:szCs w:val="24"/>
          <w:lang w:val="nb-NO"/>
        </w:rPr>
        <w:lastRenderedPageBreak/>
        <w:t xml:space="preserve">0.05, maka Df dapat dihitung n - 2 = 98 – 2 = 96 sehingga untuk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tabel</m:t>
            </m:r>
          </m:sub>
        </m:sSub>
      </m:oMath>
      <w:r w:rsidRPr="008723E4">
        <w:rPr>
          <w:rFonts w:eastAsiaTheme="minorEastAsia"/>
          <w:sz w:val="24"/>
          <w:szCs w:val="24"/>
          <w:lang w:val="nb-NO"/>
        </w:rPr>
        <w:t xml:space="preserve"> adalah 0,1922. Maka setiap pernyataan dalam kuesioner ini dapat dikatakan valid jika pada kuesioner mampu mengungkapkan yang akan diukur oleh kuesioner tersebut.</w:t>
      </w:r>
    </w:p>
    <w:p w14:paraId="2BDC268F" w14:textId="77777777" w:rsidR="00D23F6B" w:rsidRPr="00542203" w:rsidRDefault="00D23F6B" w:rsidP="00D23F6B">
      <w:pPr>
        <w:pStyle w:val="Body"/>
        <w:spacing w:line="360" w:lineRule="auto"/>
        <w:ind w:firstLine="0"/>
        <w:rPr>
          <w:sz w:val="22"/>
          <w:szCs w:val="22"/>
        </w:rPr>
      </w:pPr>
    </w:p>
    <w:p w14:paraId="37C0157D" w14:textId="77777777" w:rsidR="00D23F6B" w:rsidRDefault="00D23F6B" w:rsidP="00D23F6B">
      <w:pPr>
        <w:pStyle w:val="Body"/>
        <w:spacing w:line="360" w:lineRule="auto"/>
        <w:ind w:firstLine="720"/>
        <w:jc w:val="center"/>
        <w:rPr>
          <w:b/>
          <w:bCs/>
          <w:sz w:val="24"/>
          <w:szCs w:val="24"/>
        </w:rPr>
      </w:pPr>
      <w:r w:rsidRPr="006C3B38">
        <w:rPr>
          <w:b/>
          <w:bCs/>
          <w:sz w:val="24"/>
          <w:szCs w:val="24"/>
        </w:rPr>
        <w:t xml:space="preserve">Tabel </w:t>
      </w:r>
      <w:r>
        <w:rPr>
          <w:b/>
          <w:bCs/>
          <w:sz w:val="24"/>
          <w:szCs w:val="24"/>
        </w:rPr>
        <w:t>3.1</w:t>
      </w:r>
    </w:p>
    <w:p w14:paraId="5F053892" w14:textId="77777777" w:rsidR="00D23F6B" w:rsidRPr="00650D0E" w:rsidRDefault="00D23F6B" w:rsidP="00D23F6B">
      <w:pPr>
        <w:pStyle w:val="Body"/>
        <w:spacing w:line="360" w:lineRule="auto"/>
        <w:ind w:firstLine="0"/>
        <w:jc w:val="center"/>
        <w:rPr>
          <w:b/>
          <w:bCs/>
          <w:sz w:val="24"/>
          <w:szCs w:val="24"/>
        </w:rPr>
      </w:pPr>
      <w:r>
        <w:rPr>
          <w:b/>
          <w:bCs/>
          <w:sz w:val="24"/>
          <w:szCs w:val="24"/>
          <w:lang w:val="id-ID"/>
        </w:rPr>
        <w:t xml:space="preserve">           </w:t>
      </w:r>
      <w:r>
        <w:rPr>
          <w:b/>
          <w:bCs/>
          <w:sz w:val="24"/>
          <w:szCs w:val="24"/>
          <w:lang w:val="id-ID"/>
        </w:rPr>
        <w:tab/>
      </w:r>
      <w:r w:rsidRPr="006C3B38">
        <w:rPr>
          <w:b/>
          <w:bCs/>
          <w:sz w:val="24"/>
          <w:szCs w:val="24"/>
        </w:rPr>
        <w:t>Uji Validitas</w:t>
      </w:r>
    </w:p>
    <w:tbl>
      <w:tblPr>
        <w:tblStyle w:val="PlainTable2"/>
        <w:tblpPr w:leftFromText="180" w:rightFromText="180" w:vertAnchor="text" w:horzAnchor="page" w:tblpX="6639" w:tblpY="19"/>
        <w:tblW w:w="4503" w:type="dxa"/>
        <w:tblLook w:val="04A0" w:firstRow="1" w:lastRow="0" w:firstColumn="1" w:lastColumn="0" w:noHBand="0" w:noVBand="1"/>
      </w:tblPr>
      <w:tblGrid>
        <w:gridCol w:w="1354"/>
        <w:gridCol w:w="526"/>
        <w:gridCol w:w="922"/>
        <w:gridCol w:w="995"/>
        <w:gridCol w:w="706"/>
      </w:tblGrid>
      <w:tr w:rsidR="00D23F6B" w:rsidRPr="00DA6253" w14:paraId="462C9949" w14:textId="77777777" w:rsidTr="00174DDE">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54" w:type="dxa"/>
            <w:vMerge w:val="restart"/>
          </w:tcPr>
          <w:p w14:paraId="665822E9" w14:textId="77777777" w:rsidR="00D23F6B" w:rsidRPr="00650D0E" w:rsidRDefault="00D23F6B" w:rsidP="00174DDE">
            <w:pPr>
              <w:autoSpaceDE w:val="0"/>
              <w:autoSpaceDN w:val="0"/>
              <w:adjustRightInd w:val="0"/>
              <w:spacing w:line="360" w:lineRule="auto"/>
              <w:jc w:val="center"/>
              <w:rPr>
                <w:b w:val="0"/>
                <w:sz w:val="20"/>
                <w:szCs w:val="20"/>
                <w:lang w:val="id-ID"/>
              </w:rPr>
            </w:pPr>
            <w:r w:rsidRPr="006C3B38">
              <w:rPr>
                <w:b w:val="0"/>
                <w:sz w:val="20"/>
                <w:szCs w:val="20"/>
              </w:rPr>
              <w:t>P</w:t>
            </w:r>
            <w:r>
              <w:rPr>
                <w:b w:val="0"/>
                <w:sz w:val="20"/>
                <w:szCs w:val="20"/>
                <w:lang w:val="id-ID"/>
              </w:rPr>
              <w:t>engelolaan alokasi dana desa</w:t>
            </w:r>
          </w:p>
        </w:tc>
        <w:tc>
          <w:tcPr>
            <w:tcW w:w="526" w:type="dxa"/>
          </w:tcPr>
          <w:p w14:paraId="5E4037BC" w14:textId="77777777" w:rsidR="00D23F6B" w:rsidRPr="00650D0E" w:rsidRDefault="00D23F6B" w:rsidP="00174DDE">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650D0E">
              <w:rPr>
                <w:b w:val="0"/>
                <w:bCs w:val="0"/>
                <w:sz w:val="20"/>
                <w:szCs w:val="20"/>
              </w:rPr>
              <w:t>1</w:t>
            </w:r>
          </w:p>
        </w:tc>
        <w:tc>
          <w:tcPr>
            <w:tcW w:w="922" w:type="dxa"/>
          </w:tcPr>
          <w:p w14:paraId="60A70122" w14:textId="77777777" w:rsidR="00D23F6B" w:rsidRPr="00D23F6B" w:rsidRDefault="00D23F6B" w:rsidP="00174DDE">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id-ID"/>
              </w:rPr>
            </w:pPr>
            <w:r w:rsidRPr="00650D0E">
              <w:rPr>
                <w:b w:val="0"/>
                <w:bCs w:val="0"/>
                <w:sz w:val="20"/>
                <w:szCs w:val="20"/>
              </w:rPr>
              <w:t>0,5</w:t>
            </w:r>
            <w:r>
              <w:rPr>
                <w:b w:val="0"/>
                <w:bCs w:val="0"/>
                <w:sz w:val="20"/>
                <w:szCs w:val="20"/>
                <w:lang w:val="id-ID"/>
              </w:rPr>
              <w:t>48</w:t>
            </w:r>
          </w:p>
        </w:tc>
        <w:tc>
          <w:tcPr>
            <w:tcW w:w="995" w:type="dxa"/>
          </w:tcPr>
          <w:p w14:paraId="01E36D64" w14:textId="77777777" w:rsidR="00D23F6B" w:rsidRPr="00650D0E" w:rsidRDefault="00D23F6B" w:rsidP="00174DDE">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id-ID"/>
              </w:rPr>
            </w:pPr>
            <w:r w:rsidRPr="00650D0E">
              <w:rPr>
                <w:b w:val="0"/>
                <w:bCs w:val="0"/>
                <w:sz w:val="20"/>
                <w:szCs w:val="20"/>
              </w:rPr>
              <w:t>0,19</w:t>
            </w:r>
            <w:r>
              <w:rPr>
                <w:b w:val="0"/>
                <w:bCs w:val="0"/>
                <w:sz w:val="20"/>
                <w:szCs w:val="20"/>
                <w:lang w:val="id-ID"/>
              </w:rPr>
              <w:t>22</w:t>
            </w:r>
          </w:p>
        </w:tc>
        <w:tc>
          <w:tcPr>
            <w:tcW w:w="706" w:type="dxa"/>
          </w:tcPr>
          <w:p w14:paraId="0CE8485C" w14:textId="77777777" w:rsidR="00D23F6B" w:rsidRPr="00650D0E" w:rsidRDefault="00D23F6B" w:rsidP="00174DDE">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650D0E">
              <w:rPr>
                <w:b w:val="0"/>
                <w:bCs w:val="0"/>
                <w:sz w:val="20"/>
                <w:szCs w:val="20"/>
              </w:rPr>
              <w:t>Valid</w:t>
            </w:r>
          </w:p>
        </w:tc>
      </w:tr>
      <w:tr w:rsidR="00D23F6B" w:rsidRPr="00DA6253" w14:paraId="4133ADDD" w14:textId="77777777" w:rsidTr="00174DDE">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54" w:type="dxa"/>
            <w:vMerge/>
          </w:tcPr>
          <w:p w14:paraId="38016844" w14:textId="77777777" w:rsidR="00D23F6B" w:rsidRPr="006C3B38" w:rsidRDefault="00D23F6B" w:rsidP="00174DDE">
            <w:pPr>
              <w:autoSpaceDE w:val="0"/>
              <w:autoSpaceDN w:val="0"/>
              <w:adjustRightInd w:val="0"/>
              <w:spacing w:line="360" w:lineRule="auto"/>
              <w:rPr>
                <w:sz w:val="20"/>
                <w:szCs w:val="20"/>
              </w:rPr>
            </w:pPr>
          </w:p>
        </w:tc>
        <w:tc>
          <w:tcPr>
            <w:tcW w:w="526" w:type="dxa"/>
          </w:tcPr>
          <w:p w14:paraId="2909D2B2" w14:textId="77777777" w:rsidR="00D23F6B" w:rsidRPr="006C3B38"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6C3B38">
              <w:rPr>
                <w:sz w:val="20"/>
                <w:szCs w:val="20"/>
              </w:rPr>
              <w:t>2</w:t>
            </w:r>
          </w:p>
        </w:tc>
        <w:tc>
          <w:tcPr>
            <w:tcW w:w="922" w:type="dxa"/>
          </w:tcPr>
          <w:p w14:paraId="78E4AFE8" w14:textId="77777777" w:rsidR="00D23F6B" w:rsidRPr="00D23F6B"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6C3B38">
              <w:rPr>
                <w:sz w:val="20"/>
                <w:szCs w:val="20"/>
              </w:rPr>
              <w:t>0,</w:t>
            </w:r>
            <w:r>
              <w:rPr>
                <w:sz w:val="20"/>
                <w:szCs w:val="20"/>
                <w:lang w:val="id-ID"/>
              </w:rPr>
              <w:t>401</w:t>
            </w:r>
          </w:p>
        </w:tc>
        <w:tc>
          <w:tcPr>
            <w:tcW w:w="995" w:type="dxa"/>
          </w:tcPr>
          <w:p w14:paraId="783D4ECA" w14:textId="77777777" w:rsidR="00D23F6B" w:rsidRPr="00650D0E"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6C3B38">
              <w:rPr>
                <w:sz w:val="20"/>
                <w:szCs w:val="20"/>
              </w:rPr>
              <w:t>0,19</w:t>
            </w:r>
            <w:r>
              <w:rPr>
                <w:sz w:val="20"/>
                <w:szCs w:val="20"/>
                <w:lang w:val="id-ID"/>
              </w:rPr>
              <w:t>22</w:t>
            </w:r>
          </w:p>
        </w:tc>
        <w:tc>
          <w:tcPr>
            <w:tcW w:w="706" w:type="dxa"/>
          </w:tcPr>
          <w:p w14:paraId="630490CB" w14:textId="77777777" w:rsidR="00D23F6B" w:rsidRPr="006C3B38"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6C3B38">
              <w:rPr>
                <w:sz w:val="20"/>
                <w:szCs w:val="20"/>
              </w:rPr>
              <w:t>Valid</w:t>
            </w:r>
          </w:p>
        </w:tc>
      </w:tr>
      <w:tr w:rsidR="00D23F6B" w:rsidRPr="00DA6253" w14:paraId="7BE40623" w14:textId="77777777" w:rsidTr="00174DDE">
        <w:trPr>
          <w:trHeight w:val="226"/>
        </w:trPr>
        <w:tc>
          <w:tcPr>
            <w:cnfStyle w:val="001000000000" w:firstRow="0" w:lastRow="0" w:firstColumn="1" w:lastColumn="0" w:oddVBand="0" w:evenVBand="0" w:oddHBand="0" w:evenHBand="0" w:firstRowFirstColumn="0" w:firstRowLastColumn="0" w:lastRowFirstColumn="0" w:lastRowLastColumn="0"/>
            <w:tcW w:w="1354" w:type="dxa"/>
            <w:vMerge/>
          </w:tcPr>
          <w:p w14:paraId="76A1C342" w14:textId="77777777" w:rsidR="00D23F6B" w:rsidRPr="006C3B38" w:rsidRDefault="00D23F6B" w:rsidP="00174DDE">
            <w:pPr>
              <w:autoSpaceDE w:val="0"/>
              <w:autoSpaceDN w:val="0"/>
              <w:adjustRightInd w:val="0"/>
              <w:spacing w:line="360" w:lineRule="auto"/>
              <w:rPr>
                <w:sz w:val="20"/>
                <w:szCs w:val="20"/>
              </w:rPr>
            </w:pPr>
          </w:p>
        </w:tc>
        <w:tc>
          <w:tcPr>
            <w:tcW w:w="526" w:type="dxa"/>
          </w:tcPr>
          <w:p w14:paraId="36CCC239" w14:textId="77777777" w:rsidR="00D23F6B" w:rsidRPr="006C3B38"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6C3B38">
              <w:rPr>
                <w:sz w:val="20"/>
                <w:szCs w:val="20"/>
              </w:rPr>
              <w:t>3</w:t>
            </w:r>
          </w:p>
        </w:tc>
        <w:tc>
          <w:tcPr>
            <w:tcW w:w="922" w:type="dxa"/>
          </w:tcPr>
          <w:p w14:paraId="6843D94D" w14:textId="77777777" w:rsidR="00D23F6B" w:rsidRPr="00D23F6B"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lang w:val="id-ID"/>
              </w:rPr>
            </w:pPr>
            <w:r w:rsidRPr="006C3B38">
              <w:rPr>
                <w:sz w:val="20"/>
                <w:szCs w:val="20"/>
              </w:rPr>
              <w:t>0,</w:t>
            </w:r>
            <w:r>
              <w:rPr>
                <w:sz w:val="20"/>
                <w:szCs w:val="20"/>
                <w:lang w:val="id-ID"/>
              </w:rPr>
              <w:t>551</w:t>
            </w:r>
          </w:p>
        </w:tc>
        <w:tc>
          <w:tcPr>
            <w:tcW w:w="995" w:type="dxa"/>
          </w:tcPr>
          <w:p w14:paraId="0DF43B96" w14:textId="77777777" w:rsidR="00D23F6B" w:rsidRPr="00650D0E"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lang w:val="id-ID"/>
              </w:rPr>
            </w:pPr>
            <w:r w:rsidRPr="006C3B38">
              <w:rPr>
                <w:sz w:val="20"/>
                <w:szCs w:val="20"/>
              </w:rPr>
              <w:t>0,19</w:t>
            </w:r>
            <w:r>
              <w:rPr>
                <w:sz w:val="20"/>
                <w:szCs w:val="20"/>
                <w:lang w:val="id-ID"/>
              </w:rPr>
              <w:t>22</w:t>
            </w:r>
          </w:p>
        </w:tc>
        <w:tc>
          <w:tcPr>
            <w:tcW w:w="706" w:type="dxa"/>
          </w:tcPr>
          <w:p w14:paraId="6D9EB072" w14:textId="77777777" w:rsidR="00D23F6B" w:rsidRPr="006C3B38"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6C3B38">
              <w:rPr>
                <w:sz w:val="20"/>
                <w:szCs w:val="20"/>
              </w:rPr>
              <w:t>Valid</w:t>
            </w:r>
          </w:p>
        </w:tc>
      </w:tr>
      <w:tr w:rsidR="00D23F6B" w:rsidRPr="00DA6253" w14:paraId="5508E337" w14:textId="77777777" w:rsidTr="00174DDE">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54" w:type="dxa"/>
            <w:vMerge/>
          </w:tcPr>
          <w:p w14:paraId="75CC6F50" w14:textId="77777777" w:rsidR="00D23F6B" w:rsidRPr="006C3B38" w:rsidRDefault="00D23F6B" w:rsidP="00174DDE">
            <w:pPr>
              <w:autoSpaceDE w:val="0"/>
              <w:autoSpaceDN w:val="0"/>
              <w:adjustRightInd w:val="0"/>
              <w:spacing w:line="360" w:lineRule="auto"/>
              <w:rPr>
                <w:sz w:val="20"/>
                <w:szCs w:val="20"/>
              </w:rPr>
            </w:pPr>
          </w:p>
        </w:tc>
        <w:tc>
          <w:tcPr>
            <w:tcW w:w="526" w:type="dxa"/>
          </w:tcPr>
          <w:p w14:paraId="3ED740FB" w14:textId="77777777" w:rsidR="00D23F6B" w:rsidRPr="006C3B38"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6C3B38">
              <w:rPr>
                <w:sz w:val="20"/>
                <w:szCs w:val="20"/>
              </w:rPr>
              <w:t>4</w:t>
            </w:r>
          </w:p>
        </w:tc>
        <w:tc>
          <w:tcPr>
            <w:tcW w:w="922" w:type="dxa"/>
          </w:tcPr>
          <w:p w14:paraId="62E4ACD5" w14:textId="77777777" w:rsidR="00D23F6B" w:rsidRPr="00D23F6B"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6C3B38">
              <w:rPr>
                <w:sz w:val="20"/>
                <w:szCs w:val="20"/>
              </w:rPr>
              <w:t>0,</w:t>
            </w:r>
            <w:r>
              <w:rPr>
                <w:sz w:val="20"/>
                <w:szCs w:val="20"/>
                <w:lang w:val="id-ID"/>
              </w:rPr>
              <w:t>427</w:t>
            </w:r>
          </w:p>
        </w:tc>
        <w:tc>
          <w:tcPr>
            <w:tcW w:w="995" w:type="dxa"/>
          </w:tcPr>
          <w:p w14:paraId="79C74470" w14:textId="77777777" w:rsidR="00D23F6B" w:rsidRPr="00650D0E"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6C3B38">
              <w:rPr>
                <w:sz w:val="20"/>
                <w:szCs w:val="20"/>
              </w:rPr>
              <w:t>0,19</w:t>
            </w:r>
            <w:r>
              <w:rPr>
                <w:sz w:val="20"/>
                <w:szCs w:val="20"/>
                <w:lang w:val="id-ID"/>
              </w:rPr>
              <w:t>22</w:t>
            </w:r>
          </w:p>
        </w:tc>
        <w:tc>
          <w:tcPr>
            <w:tcW w:w="706" w:type="dxa"/>
          </w:tcPr>
          <w:p w14:paraId="6C996D74" w14:textId="77777777" w:rsidR="00D23F6B" w:rsidRPr="006C3B38"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6C3B38">
              <w:rPr>
                <w:sz w:val="20"/>
                <w:szCs w:val="20"/>
              </w:rPr>
              <w:t>Valid</w:t>
            </w:r>
          </w:p>
        </w:tc>
      </w:tr>
      <w:tr w:rsidR="00D23F6B" w:rsidRPr="00DA6253" w14:paraId="72EFA502" w14:textId="77777777" w:rsidTr="00174DDE">
        <w:trPr>
          <w:trHeight w:val="226"/>
        </w:trPr>
        <w:tc>
          <w:tcPr>
            <w:cnfStyle w:val="001000000000" w:firstRow="0" w:lastRow="0" w:firstColumn="1" w:lastColumn="0" w:oddVBand="0" w:evenVBand="0" w:oddHBand="0" w:evenHBand="0" w:firstRowFirstColumn="0" w:firstRowLastColumn="0" w:lastRowFirstColumn="0" w:lastRowLastColumn="0"/>
            <w:tcW w:w="1354" w:type="dxa"/>
            <w:vMerge/>
          </w:tcPr>
          <w:p w14:paraId="51019A5C" w14:textId="77777777" w:rsidR="00D23F6B" w:rsidRPr="006C3B38" w:rsidRDefault="00D23F6B" w:rsidP="00174DDE">
            <w:pPr>
              <w:autoSpaceDE w:val="0"/>
              <w:autoSpaceDN w:val="0"/>
              <w:adjustRightInd w:val="0"/>
              <w:spacing w:line="360" w:lineRule="auto"/>
              <w:rPr>
                <w:sz w:val="20"/>
                <w:szCs w:val="20"/>
              </w:rPr>
            </w:pPr>
          </w:p>
        </w:tc>
        <w:tc>
          <w:tcPr>
            <w:tcW w:w="526" w:type="dxa"/>
          </w:tcPr>
          <w:p w14:paraId="458B8C0B" w14:textId="77777777" w:rsidR="00D23F6B" w:rsidRPr="006C3B38"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6C3B38">
              <w:rPr>
                <w:sz w:val="20"/>
                <w:szCs w:val="20"/>
              </w:rPr>
              <w:t>5</w:t>
            </w:r>
          </w:p>
        </w:tc>
        <w:tc>
          <w:tcPr>
            <w:tcW w:w="922" w:type="dxa"/>
          </w:tcPr>
          <w:p w14:paraId="15886CEC" w14:textId="77777777" w:rsidR="00D23F6B" w:rsidRPr="00D23F6B"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lang w:val="id-ID"/>
              </w:rPr>
            </w:pPr>
            <w:r w:rsidRPr="006C3B38">
              <w:rPr>
                <w:sz w:val="20"/>
                <w:szCs w:val="20"/>
              </w:rPr>
              <w:t>0,</w:t>
            </w:r>
            <w:r>
              <w:rPr>
                <w:sz w:val="20"/>
                <w:szCs w:val="20"/>
                <w:lang w:val="id-ID"/>
              </w:rPr>
              <w:t>478</w:t>
            </w:r>
          </w:p>
        </w:tc>
        <w:tc>
          <w:tcPr>
            <w:tcW w:w="995" w:type="dxa"/>
          </w:tcPr>
          <w:p w14:paraId="2DC754EE" w14:textId="77777777" w:rsidR="00D23F6B" w:rsidRPr="00650D0E"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lang w:val="id-ID"/>
              </w:rPr>
            </w:pPr>
            <w:r w:rsidRPr="006C3B38">
              <w:rPr>
                <w:sz w:val="20"/>
                <w:szCs w:val="20"/>
              </w:rPr>
              <w:t>0,19</w:t>
            </w:r>
            <w:r>
              <w:rPr>
                <w:sz w:val="20"/>
                <w:szCs w:val="20"/>
                <w:lang w:val="id-ID"/>
              </w:rPr>
              <w:t>22</w:t>
            </w:r>
          </w:p>
        </w:tc>
        <w:tc>
          <w:tcPr>
            <w:tcW w:w="706" w:type="dxa"/>
          </w:tcPr>
          <w:p w14:paraId="5311F4F8" w14:textId="77777777" w:rsidR="00D23F6B" w:rsidRPr="006C3B38"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6C3B38">
              <w:rPr>
                <w:sz w:val="20"/>
                <w:szCs w:val="20"/>
              </w:rPr>
              <w:t>Valid</w:t>
            </w:r>
          </w:p>
        </w:tc>
      </w:tr>
      <w:tr w:rsidR="00D23F6B" w:rsidRPr="00DA6253" w14:paraId="1AA13FE1" w14:textId="77777777" w:rsidTr="00174DDE">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54" w:type="dxa"/>
            <w:vMerge/>
          </w:tcPr>
          <w:p w14:paraId="6E9A328A" w14:textId="77777777" w:rsidR="00D23F6B" w:rsidRPr="006C3B38" w:rsidRDefault="00D23F6B" w:rsidP="00174DDE">
            <w:pPr>
              <w:autoSpaceDE w:val="0"/>
              <w:autoSpaceDN w:val="0"/>
              <w:adjustRightInd w:val="0"/>
              <w:spacing w:line="360" w:lineRule="auto"/>
              <w:rPr>
                <w:sz w:val="20"/>
                <w:szCs w:val="20"/>
              </w:rPr>
            </w:pPr>
          </w:p>
        </w:tc>
        <w:tc>
          <w:tcPr>
            <w:tcW w:w="526" w:type="dxa"/>
          </w:tcPr>
          <w:p w14:paraId="2C91B8DE" w14:textId="77777777" w:rsidR="00D23F6B" w:rsidRPr="006C3B38"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6C3B38">
              <w:rPr>
                <w:sz w:val="20"/>
                <w:szCs w:val="20"/>
              </w:rPr>
              <w:t>6</w:t>
            </w:r>
          </w:p>
        </w:tc>
        <w:tc>
          <w:tcPr>
            <w:tcW w:w="922" w:type="dxa"/>
          </w:tcPr>
          <w:p w14:paraId="6D6DE34E" w14:textId="77777777" w:rsidR="00D23F6B" w:rsidRPr="00D23F6B"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6C3B38">
              <w:rPr>
                <w:sz w:val="20"/>
                <w:szCs w:val="20"/>
              </w:rPr>
              <w:t>0,</w:t>
            </w:r>
            <w:r>
              <w:rPr>
                <w:sz w:val="20"/>
                <w:szCs w:val="20"/>
                <w:lang w:val="id-ID"/>
              </w:rPr>
              <w:t>493</w:t>
            </w:r>
          </w:p>
        </w:tc>
        <w:tc>
          <w:tcPr>
            <w:tcW w:w="995" w:type="dxa"/>
          </w:tcPr>
          <w:p w14:paraId="2BB60C31" w14:textId="77777777" w:rsidR="00D23F6B" w:rsidRPr="00650D0E"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6C3B38">
              <w:rPr>
                <w:sz w:val="20"/>
                <w:szCs w:val="20"/>
              </w:rPr>
              <w:t>0,19</w:t>
            </w:r>
            <w:r>
              <w:rPr>
                <w:sz w:val="20"/>
                <w:szCs w:val="20"/>
                <w:lang w:val="id-ID"/>
              </w:rPr>
              <w:t>22</w:t>
            </w:r>
          </w:p>
        </w:tc>
        <w:tc>
          <w:tcPr>
            <w:tcW w:w="706" w:type="dxa"/>
          </w:tcPr>
          <w:p w14:paraId="01FE7A2A" w14:textId="77777777" w:rsidR="00D23F6B" w:rsidRPr="006C3B38"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6C3B38">
              <w:rPr>
                <w:sz w:val="20"/>
                <w:szCs w:val="20"/>
              </w:rPr>
              <w:t>Valid</w:t>
            </w:r>
          </w:p>
        </w:tc>
      </w:tr>
      <w:tr w:rsidR="00D23F6B" w:rsidRPr="00DA6253" w14:paraId="5E7E0E22" w14:textId="77777777" w:rsidTr="00174DDE">
        <w:trPr>
          <w:trHeight w:val="226"/>
        </w:trPr>
        <w:tc>
          <w:tcPr>
            <w:cnfStyle w:val="001000000000" w:firstRow="0" w:lastRow="0" w:firstColumn="1" w:lastColumn="0" w:oddVBand="0" w:evenVBand="0" w:oddHBand="0" w:evenHBand="0" w:firstRowFirstColumn="0" w:firstRowLastColumn="0" w:lastRowFirstColumn="0" w:lastRowLastColumn="0"/>
            <w:tcW w:w="1354" w:type="dxa"/>
            <w:vMerge w:val="restart"/>
            <w:vAlign w:val="center"/>
          </w:tcPr>
          <w:p w14:paraId="371C4B12" w14:textId="77777777" w:rsidR="00D23F6B" w:rsidRPr="00D23F6B" w:rsidRDefault="00D23F6B" w:rsidP="00174DDE">
            <w:pPr>
              <w:autoSpaceDE w:val="0"/>
              <w:autoSpaceDN w:val="0"/>
              <w:adjustRightInd w:val="0"/>
              <w:spacing w:line="360" w:lineRule="auto"/>
              <w:jc w:val="center"/>
              <w:rPr>
                <w:b w:val="0"/>
                <w:sz w:val="22"/>
                <w:szCs w:val="22"/>
                <w:lang w:val="id-ID"/>
              </w:rPr>
            </w:pPr>
            <w:r>
              <w:rPr>
                <w:b w:val="0"/>
                <w:sz w:val="22"/>
                <w:szCs w:val="22"/>
                <w:lang w:val="id-ID"/>
              </w:rPr>
              <w:t>Kebijakan Desa</w:t>
            </w:r>
          </w:p>
        </w:tc>
        <w:tc>
          <w:tcPr>
            <w:tcW w:w="526" w:type="dxa"/>
            <w:vAlign w:val="center"/>
          </w:tcPr>
          <w:p w14:paraId="5378C216" w14:textId="77777777" w:rsidR="00D23F6B" w:rsidRPr="00DA6253"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A6253">
              <w:rPr>
                <w:sz w:val="22"/>
                <w:szCs w:val="22"/>
              </w:rPr>
              <w:t>1</w:t>
            </w:r>
          </w:p>
        </w:tc>
        <w:tc>
          <w:tcPr>
            <w:tcW w:w="922" w:type="dxa"/>
            <w:vAlign w:val="center"/>
          </w:tcPr>
          <w:p w14:paraId="5ABAA9F2" w14:textId="77777777" w:rsidR="00D23F6B" w:rsidRPr="00D23F6B"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lang w:val="id-ID"/>
              </w:rPr>
            </w:pPr>
            <w:r w:rsidRPr="00DA6253">
              <w:rPr>
                <w:sz w:val="22"/>
                <w:szCs w:val="22"/>
              </w:rPr>
              <w:t>0,</w:t>
            </w:r>
            <w:r>
              <w:rPr>
                <w:sz w:val="22"/>
                <w:szCs w:val="22"/>
                <w:lang w:val="id-ID"/>
              </w:rPr>
              <w:t>581</w:t>
            </w:r>
          </w:p>
        </w:tc>
        <w:tc>
          <w:tcPr>
            <w:tcW w:w="995" w:type="dxa"/>
            <w:vAlign w:val="center"/>
          </w:tcPr>
          <w:p w14:paraId="46168E97" w14:textId="77777777" w:rsidR="00D23F6B" w:rsidRPr="00650D0E"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lang w:val="id-ID"/>
              </w:rPr>
            </w:pPr>
            <w:r w:rsidRPr="00DA6253">
              <w:rPr>
                <w:sz w:val="22"/>
                <w:szCs w:val="22"/>
              </w:rPr>
              <w:t>0,19</w:t>
            </w:r>
            <w:r>
              <w:rPr>
                <w:sz w:val="22"/>
                <w:szCs w:val="22"/>
                <w:lang w:val="id-ID"/>
              </w:rPr>
              <w:t>22</w:t>
            </w:r>
          </w:p>
        </w:tc>
        <w:tc>
          <w:tcPr>
            <w:tcW w:w="706" w:type="dxa"/>
            <w:vAlign w:val="center"/>
          </w:tcPr>
          <w:p w14:paraId="6A692359" w14:textId="77777777" w:rsidR="00D23F6B" w:rsidRPr="00DA6253"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A6253">
              <w:rPr>
                <w:sz w:val="22"/>
                <w:szCs w:val="22"/>
              </w:rPr>
              <w:t>Valid</w:t>
            </w:r>
          </w:p>
        </w:tc>
      </w:tr>
      <w:tr w:rsidR="00D23F6B" w:rsidRPr="00DA6253" w14:paraId="5DF4AC02" w14:textId="77777777" w:rsidTr="00174DDE">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54" w:type="dxa"/>
            <w:vMerge/>
            <w:vAlign w:val="center"/>
          </w:tcPr>
          <w:p w14:paraId="24F11169" w14:textId="77777777" w:rsidR="00D23F6B" w:rsidRPr="00DA6253" w:rsidRDefault="00D23F6B" w:rsidP="00174DDE">
            <w:pPr>
              <w:autoSpaceDE w:val="0"/>
              <w:autoSpaceDN w:val="0"/>
              <w:adjustRightInd w:val="0"/>
              <w:spacing w:line="360" w:lineRule="auto"/>
              <w:rPr>
                <w:sz w:val="22"/>
                <w:szCs w:val="22"/>
              </w:rPr>
            </w:pPr>
          </w:p>
        </w:tc>
        <w:tc>
          <w:tcPr>
            <w:tcW w:w="526" w:type="dxa"/>
            <w:vAlign w:val="center"/>
          </w:tcPr>
          <w:p w14:paraId="4F35A191" w14:textId="77777777" w:rsidR="00D23F6B" w:rsidRPr="00DA6253"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A6253">
              <w:rPr>
                <w:sz w:val="22"/>
                <w:szCs w:val="22"/>
              </w:rPr>
              <w:t>2</w:t>
            </w:r>
          </w:p>
        </w:tc>
        <w:tc>
          <w:tcPr>
            <w:tcW w:w="922" w:type="dxa"/>
            <w:vAlign w:val="center"/>
          </w:tcPr>
          <w:p w14:paraId="578408E6" w14:textId="77777777" w:rsidR="00D23F6B" w:rsidRPr="00D23F6B"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DA6253">
              <w:rPr>
                <w:sz w:val="22"/>
                <w:szCs w:val="22"/>
              </w:rPr>
              <w:t>0,</w:t>
            </w:r>
            <w:r>
              <w:rPr>
                <w:sz w:val="22"/>
                <w:szCs w:val="22"/>
                <w:lang w:val="id-ID"/>
              </w:rPr>
              <w:t>475</w:t>
            </w:r>
          </w:p>
        </w:tc>
        <w:tc>
          <w:tcPr>
            <w:tcW w:w="995" w:type="dxa"/>
            <w:vAlign w:val="center"/>
          </w:tcPr>
          <w:p w14:paraId="7F56357E" w14:textId="77777777" w:rsidR="00D23F6B" w:rsidRPr="00650D0E"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DA6253">
              <w:rPr>
                <w:sz w:val="22"/>
                <w:szCs w:val="22"/>
              </w:rPr>
              <w:t>0,19</w:t>
            </w:r>
            <w:r>
              <w:rPr>
                <w:sz w:val="22"/>
                <w:szCs w:val="22"/>
                <w:lang w:val="id-ID"/>
              </w:rPr>
              <w:t>22</w:t>
            </w:r>
          </w:p>
        </w:tc>
        <w:tc>
          <w:tcPr>
            <w:tcW w:w="706" w:type="dxa"/>
            <w:vAlign w:val="center"/>
          </w:tcPr>
          <w:p w14:paraId="294F3017" w14:textId="77777777" w:rsidR="00D23F6B" w:rsidRPr="00DA6253"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A6253">
              <w:rPr>
                <w:sz w:val="22"/>
                <w:szCs w:val="22"/>
              </w:rPr>
              <w:t>Valid</w:t>
            </w:r>
          </w:p>
        </w:tc>
      </w:tr>
      <w:tr w:rsidR="00D23F6B" w:rsidRPr="00DA6253" w14:paraId="7619E7C3" w14:textId="77777777" w:rsidTr="00174DDE">
        <w:trPr>
          <w:trHeight w:val="226"/>
        </w:trPr>
        <w:tc>
          <w:tcPr>
            <w:cnfStyle w:val="001000000000" w:firstRow="0" w:lastRow="0" w:firstColumn="1" w:lastColumn="0" w:oddVBand="0" w:evenVBand="0" w:oddHBand="0" w:evenHBand="0" w:firstRowFirstColumn="0" w:firstRowLastColumn="0" w:lastRowFirstColumn="0" w:lastRowLastColumn="0"/>
            <w:tcW w:w="1354" w:type="dxa"/>
            <w:vMerge/>
            <w:vAlign w:val="center"/>
          </w:tcPr>
          <w:p w14:paraId="0E77B7C6" w14:textId="77777777" w:rsidR="00D23F6B" w:rsidRPr="00DA6253" w:rsidRDefault="00D23F6B" w:rsidP="00174DDE">
            <w:pPr>
              <w:autoSpaceDE w:val="0"/>
              <w:autoSpaceDN w:val="0"/>
              <w:adjustRightInd w:val="0"/>
              <w:spacing w:line="360" w:lineRule="auto"/>
              <w:rPr>
                <w:sz w:val="22"/>
                <w:szCs w:val="22"/>
              </w:rPr>
            </w:pPr>
          </w:p>
        </w:tc>
        <w:tc>
          <w:tcPr>
            <w:tcW w:w="526" w:type="dxa"/>
            <w:vAlign w:val="center"/>
          </w:tcPr>
          <w:p w14:paraId="21D1E1C0" w14:textId="77777777" w:rsidR="00D23F6B" w:rsidRPr="00DA6253"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A6253">
              <w:rPr>
                <w:sz w:val="22"/>
                <w:szCs w:val="22"/>
              </w:rPr>
              <w:t>3</w:t>
            </w:r>
          </w:p>
        </w:tc>
        <w:tc>
          <w:tcPr>
            <w:tcW w:w="922" w:type="dxa"/>
            <w:vAlign w:val="center"/>
          </w:tcPr>
          <w:p w14:paraId="0BCE4CC8" w14:textId="77777777" w:rsidR="00D23F6B" w:rsidRPr="00D23F6B"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lang w:val="id-ID"/>
              </w:rPr>
            </w:pPr>
            <w:r w:rsidRPr="00DA6253">
              <w:rPr>
                <w:sz w:val="22"/>
                <w:szCs w:val="22"/>
              </w:rPr>
              <w:t>0,</w:t>
            </w:r>
            <w:r>
              <w:rPr>
                <w:sz w:val="22"/>
                <w:szCs w:val="22"/>
                <w:lang w:val="id-ID"/>
              </w:rPr>
              <w:t>557</w:t>
            </w:r>
          </w:p>
        </w:tc>
        <w:tc>
          <w:tcPr>
            <w:tcW w:w="995" w:type="dxa"/>
            <w:vAlign w:val="center"/>
          </w:tcPr>
          <w:p w14:paraId="046459D2" w14:textId="77777777" w:rsidR="00D23F6B" w:rsidRPr="00650D0E"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lang w:val="id-ID"/>
              </w:rPr>
            </w:pPr>
            <w:r w:rsidRPr="00DA6253">
              <w:rPr>
                <w:sz w:val="22"/>
                <w:szCs w:val="22"/>
              </w:rPr>
              <w:t>0,19</w:t>
            </w:r>
            <w:r>
              <w:rPr>
                <w:sz w:val="22"/>
                <w:szCs w:val="22"/>
                <w:lang w:val="id-ID"/>
              </w:rPr>
              <w:t>22</w:t>
            </w:r>
          </w:p>
        </w:tc>
        <w:tc>
          <w:tcPr>
            <w:tcW w:w="706" w:type="dxa"/>
            <w:vAlign w:val="center"/>
          </w:tcPr>
          <w:p w14:paraId="18D67381" w14:textId="77777777" w:rsidR="00D23F6B" w:rsidRPr="00DA6253"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A6253">
              <w:rPr>
                <w:sz w:val="22"/>
                <w:szCs w:val="22"/>
              </w:rPr>
              <w:t>Valid</w:t>
            </w:r>
          </w:p>
        </w:tc>
      </w:tr>
      <w:tr w:rsidR="00D23F6B" w:rsidRPr="00DA6253" w14:paraId="51FE5DBF" w14:textId="77777777" w:rsidTr="00174DDE">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54" w:type="dxa"/>
            <w:vMerge/>
            <w:vAlign w:val="center"/>
          </w:tcPr>
          <w:p w14:paraId="5ADD241E" w14:textId="77777777" w:rsidR="00D23F6B" w:rsidRPr="00DA6253" w:rsidRDefault="00D23F6B" w:rsidP="00174DDE">
            <w:pPr>
              <w:autoSpaceDE w:val="0"/>
              <w:autoSpaceDN w:val="0"/>
              <w:adjustRightInd w:val="0"/>
              <w:spacing w:line="360" w:lineRule="auto"/>
              <w:rPr>
                <w:sz w:val="22"/>
                <w:szCs w:val="22"/>
              </w:rPr>
            </w:pPr>
          </w:p>
        </w:tc>
        <w:tc>
          <w:tcPr>
            <w:tcW w:w="526" w:type="dxa"/>
            <w:vAlign w:val="center"/>
          </w:tcPr>
          <w:p w14:paraId="70BF6B89" w14:textId="77777777" w:rsidR="00D23F6B" w:rsidRPr="00DA6253"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A6253">
              <w:rPr>
                <w:sz w:val="22"/>
                <w:szCs w:val="22"/>
              </w:rPr>
              <w:t>4</w:t>
            </w:r>
          </w:p>
        </w:tc>
        <w:tc>
          <w:tcPr>
            <w:tcW w:w="922" w:type="dxa"/>
            <w:vAlign w:val="center"/>
          </w:tcPr>
          <w:p w14:paraId="7A8D6266" w14:textId="77777777" w:rsidR="00D23F6B" w:rsidRPr="00D23F6B"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DA6253">
              <w:rPr>
                <w:sz w:val="22"/>
                <w:szCs w:val="22"/>
              </w:rPr>
              <w:t>0,</w:t>
            </w:r>
            <w:r>
              <w:rPr>
                <w:sz w:val="22"/>
                <w:szCs w:val="22"/>
                <w:lang w:val="id-ID"/>
              </w:rPr>
              <w:t>640</w:t>
            </w:r>
          </w:p>
        </w:tc>
        <w:tc>
          <w:tcPr>
            <w:tcW w:w="995" w:type="dxa"/>
            <w:vAlign w:val="center"/>
          </w:tcPr>
          <w:p w14:paraId="1D04D82C" w14:textId="77777777" w:rsidR="00D23F6B" w:rsidRPr="00650D0E"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DA6253">
              <w:rPr>
                <w:sz w:val="22"/>
                <w:szCs w:val="22"/>
              </w:rPr>
              <w:t>0,19</w:t>
            </w:r>
            <w:r>
              <w:rPr>
                <w:sz w:val="22"/>
                <w:szCs w:val="22"/>
                <w:lang w:val="id-ID"/>
              </w:rPr>
              <w:t>22</w:t>
            </w:r>
          </w:p>
        </w:tc>
        <w:tc>
          <w:tcPr>
            <w:tcW w:w="706" w:type="dxa"/>
            <w:vAlign w:val="center"/>
          </w:tcPr>
          <w:p w14:paraId="5DE5BFDD" w14:textId="77777777" w:rsidR="00D23F6B" w:rsidRPr="00DA6253"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A6253">
              <w:rPr>
                <w:sz w:val="22"/>
                <w:szCs w:val="22"/>
              </w:rPr>
              <w:t>Valid</w:t>
            </w:r>
          </w:p>
        </w:tc>
      </w:tr>
      <w:tr w:rsidR="00D23F6B" w:rsidRPr="00DA6253" w14:paraId="032A33C8" w14:textId="77777777" w:rsidTr="00174DDE">
        <w:trPr>
          <w:trHeight w:val="226"/>
        </w:trPr>
        <w:tc>
          <w:tcPr>
            <w:cnfStyle w:val="001000000000" w:firstRow="0" w:lastRow="0" w:firstColumn="1" w:lastColumn="0" w:oddVBand="0" w:evenVBand="0" w:oddHBand="0" w:evenHBand="0" w:firstRowFirstColumn="0" w:firstRowLastColumn="0" w:lastRowFirstColumn="0" w:lastRowLastColumn="0"/>
            <w:tcW w:w="1354" w:type="dxa"/>
            <w:vMerge/>
            <w:vAlign w:val="center"/>
          </w:tcPr>
          <w:p w14:paraId="265F47C6" w14:textId="77777777" w:rsidR="00D23F6B" w:rsidRPr="00DA6253" w:rsidRDefault="00D23F6B" w:rsidP="00174DDE">
            <w:pPr>
              <w:autoSpaceDE w:val="0"/>
              <w:autoSpaceDN w:val="0"/>
              <w:adjustRightInd w:val="0"/>
              <w:spacing w:line="360" w:lineRule="auto"/>
              <w:rPr>
                <w:sz w:val="22"/>
                <w:szCs w:val="22"/>
              </w:rPr>
            </w:pPr>
          </w:p>
        </w:tc>
        <w:tc>
          <w:tcPr>
            <w:tcW w:w="526" w:type="dxa"/>
            <w:vAlign w:val="center"/>
          </w:tcPr>
          <w:p w14:paraId="3051332C" w14:textId="77777777" w:rsidR="00D23F6B" w:rsidRPr="00DA6253"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A6253">
              <w:rPr>
                <w:sz w:val="22"/>
                <w:szCs w:val="22"/>
              </w:rPr>
              <w:t>5</w:t>
            </w:r>
          </w:p>
        </w:tc>
        <w:tc>
          <w:tcPr>
            <w:tcW w:w="922" w:type="dxa"/>
            <w:vAlign w:val="center"/>
          </w:tcPr>
          <w:p w14:paraId="3624FA53" w14:textId="77777777" w:rsidR="00D23F6B" w:rsidRPr="00D23F6B"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lang w:val="id-ID"/>
              </w:rPr>
            </w:pPr>
            <w:r w:rsidRPr="00DA6253">
              <w:rPr>
                <w:sz w:val="22"/>
                <w:szCs w:val="22"/>
              </w:rPr>
              <w:t>0,</w:t>
            </w:r>
            <w:r>
              <w:rPr>
                <w:sz w:val="22"/>
                <w:szCs w:val="22"/>
                <w:lang w:val="id-ID"/>
              </w:rPr>
              <w:t>512</w:t>
            </w:r>
          </w:p>
        </w:tc>
        <w:tc>
          <w:tcPr>
            <w:tcW w:w="995" w:type="dxa"/>
            <w:vAlign w:val="center"/>
          </w:tcPr>
          <w:p w14:paraId="43A405BD" w14:textId="77777777" w:rsidR="00D23F6B" w:rsidRPr="00650D0E"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lang w:val="id-ID"/>
              </w:rPr>
            </w:pPr>
            <w:r w:rsidRPr="00DA6253">
              <w:rPr>
                <w:sz w:val="22"/>
                <w:szCs w:val="22"/>
              </w:rPr>
              <w:t>0,19</w:t>
            </w:r>
            <w:r>
              <w:rPr>
                <w:sz w:val="22"/>
                <w:szCs w:val="22"/>
                <w:lang w:val="id-ID"/>
              </w:rPr>
              <w:t>22</w:t>
            </w:r>
          </w:p>
        </w:tc>
        <w:tc>
          <w:tcPr>
            <w:tcW w:w="706" w:type="dxa"/>
            <w:vAlign w:val="center"/>
          </w:tcPr>
          <w:p w14:paraId="067CF75C" w14:textId="77777777" w:rsidR="00D23F6B" w:rsidRPr="00DA6253"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A6253">
              <w:rPr>
                <w:sz w:val="22"/>
                <w:szCs w:val="22"/>
              </w:rPr>
              <w:t>Valid</w:t>
            </w:r>
          </w:p>
        </w:tc>
      </w:tr>
      <w:tr w:rsidR="00D23F6B" w:rsidRPr="00DA6253" w14:paraId="00B32583" w14:textId="77777777" w:rsidTr="00174DDE">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54" w:type="dxa"/>
            <w:vMerge/>
            <w:vAlign w:val="center"/>
          </w:tcPr>
          <w:p w14:paraId="05112B58" w14:textId="77777777" w:rsidR="00D23F6B" w:rsidRPr="00DA6253" w:rsidRDefault="00D23F6B" w:rsidP="00174DDE">
            <w:pPr>
              <w:autoSpaceDE w:val="0"/>
              <w:autoSpaceDN w:val="0"/>
              <w:adjustRightInd w:val="0"/>
              <w:spacing w:line="360" w:lineRule="auto"/>
              <w:rPr>
                <w:sz w:val="22"/>
                <w:szCs w:val="22"/>
              </w:rPr>
            </w:pPr>
          </w:p>
        </w:tc>
        <w:tc>
          <w:tcPr>
            <w:tcW w:w="526" w:type="dxa"/>
            <w:vAlign w:val="center"/>
          </w:tcPr>
          <w:p w14:paraId="7EB87E79" w14:textId="77777777" w:rsidR="00D23F6B" w:rsidRPr="00DA6253"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A6253">
              <w:rPr>
                <w:sz w:val="22"/>
                <w:szCs w:val="22"/>
              </w:rPr>
              <w:t>6</w:t>
            </w:r>
          </w:p>
        </w:tc>
        <w:tc>
          <w:tcPr>
            <w:tcW w:w="922" w:type="dxa"/>
            <w:vAlign w:val="center"/>
          </w:tcPr>
          <w:p w14:paraId="06D8DEF0" w14:textId="77777777" w:rsidR="00D23F6B" w:rsidRPr="00D23F6B"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DA6253">
              <w:rPr>
                <w:sz w:val="22"/>
                <w:szCs w:val="22"/>
              </w:rPr>
              <w:t>0,</w:t>
            </w:r>
            <w:r>
              <w:rPr>
                <w:sz w:val="22"/>
                <w:szCs w:val="22"/>
                <w:lang w:val="id-ID"/>
              </w:rPr>
              <w:t>488</w:t>
            </w:r>
          </w:p>
        </w:tc>
        <w:tc>
          <w:tcPr>
            <w:tcW w:w="995" w:type="dxa"/>
            <w:vAlign w:val="center"/>
          </w:tcPr>
          <w:p w14:paraId="48ED529C" w14:textId="77777777" w:rsidR="00D23F6B" w:rsidRPr="00650D0E"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DA6253">
              <w:rPr>
                <w:sz w:val="22"/>
                <w:szCs w:val="22"/>
              </w:rPr>
              <w:t>0,19</w:t>
            </w:r>
            <w:r>
              <w:rPr>
                <w:sz w:val="22"/>
                <w:szCs w:val="22"/>
                <w:lang w:val="id-ID"/>
              </w:rPr>
              <w:t>22</w:t>
            </w:r>
          </w:p>
        </w:tc>
        <w:tc>
          <w:tcPr>
            <w:tcW w:w="706" w:type="dxa"/>
            <w:vAlign w:val="center"/>
          </w:tcPr>
          <w:p w14:paraId="53871811" w14:textId="77777777" w:rsidR="00D23F6B" w:rsidRPr="00DA6253"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A6253">
              <w:rPr>
                <w:sz w:val="22"/>
                <w:szCs w:val="22"/>
              </w:rPr>
              <w:t>Valid</w:t>
            </w:r>
          </w:p>
        </w:tc>
      </w:tr>
      <w:tr w:rsidR="00D23F6B" w:rsidRPr="00DA6253" w14:paraId="1BC73C64" w14:textId="77777777" w:rsidTr="00174DDE">
        <w:trPr>
          <w:trHeight w:val="226"/>
        </w:trPr>
        <w:tc>
          <w:tcPr>
            <w:cnfStyle w:val="001000000000" w:firstRow="0" w:lastRow="0" w:firstColumn="1" w:lastColumn="0" w:oddVBand="0" w:evenVBand="0" w:oddHBand="0" w:evenHBand="0" w:firstRowFirstColumn="0" w:firstRowLastColumn="0" w:lastRowFirstColumn="0" w:lastRowLastColumn="0"/>
            <w:tcW w:w="1354" w:type="dxa"/>
            <w:vMerge w:val="restart"/>
          </w:tcPr>
          <w:p w14:paraId="73B2C431" w14:textId="77777777" w:rsidR="00D23F6B" w:rsidRPr="00D23F6B" w:rsidRDefault="00D23F6B" w:rsidP="00174DDE">
            <w:pPr>
              <w:autoSpaceDE w:val="0"/>
              <w:autoSpaceDN w:val="0"/>
              <w:adjustRightInd w:val="0"/>
              <w:spacing w:line="360" w:lineRule="auto"/>
              <w:jc w:val="center"/>
              <w:rPr>
                <w:b w:val="0"/>
                <w:sz w:val="22"/>
                <w:szCs w:val="22"/>
                <w:lang w:val="id-ID"/>
              </w:rPr>
            </w:pPr>
            <w:r>
              <w:rPr>
                <w:b w:val="0"/>
                <w:sz w:val="22"/>
                <w:szCs w:val="22"/>
                <w:lang w:val="id-ID"/>
              </w:rPr>
              <w:t>Partisipasi Masyarakat</w:t>
            </w:r>
          </w:p>
          <w:p w14:paraId="2C1D6F15" w14:textId="77777777" w:rsidR="00D23F6B" w:rsidRPr="00DA6253" w:rsidRDefault="00D23F6B" w:rsidP="00174DDE">
            <w:pPr>
              <w:spacing w:line="360" w:lineRule="auto"/>
              <w:rPr>
                <w:sz w:val="22"/>
                <w:szCs w:val="22"/>
              </w:rPr>
            </w:pPr>
          </w:p>
          <w:p w14:paraId="003B5193" w14:textId="77777777" w:rsidR="00D23F6B" w:rsidRPr="00DA6253" w:rsidRDefault="00D23F6B" w:rsidP="00174DDE">
            <w:pPr>
              <w:spacing w:line="360" w:lineRule="auto"/>
              <w:rPr>
                <w:sz w:val="22"/>
                <w:szCs w:val="22"/>
              </w:rPr>
            </w:pPr>
          </w:p>
          <w:p w14:paraId="7EB518D0" w14:textId="77777777" w:rsidR="00D23F6B" w:rsidRPr="00DA6253" w:rsidRDefault="00D23F6B" w:rsidP="00174DDE">
            <w:pPr>
              <w:spacing w:line="360" w:lineRule="auto"/>
              <w:rPr>
                <w:sz w:val="22"/>
                <w:szCs w:val="22"/>
              </w:rPr>
            </w:pPr>
          </w:p>
          <w:p w14:paraId="0485EE69" w14:textId="77777777" w:rsidR="00D23F6B" w:rsidRPr="00DA6253" w:rsidRDefault="00D23F6B" w:rsidP="00174DDE">
            <w:pPr>
              <w:spacing w:line="360" w:lineRule="auto"/>
              <w:rPr>
                <w:sz w:val="22"/>
                <w:szCs w:val="22"/>
              </w:rPr>
            </w:pPr>
          </w:p>
        </w:tc>
        <w:tc>
          <w:tcPr>
            <w:tcW w:w="526" w:type="dxa"/>
          </w:tcPr>
          <w:p w14:paraId="2117E3F9" w14:textId="77777777" w:rsidR="00D23F6B" w:rsidRPr="00DA6253"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A6253">
              <w:rPr>
                <w:sz w:val="22"/>
                <w:szCs w:val="22"/>
              </w:rPr>
              <w:t>1</w:t>
            </w:r>
          </w:p>
        </w:tc>
        <w:tc>
          <w:tcPr>
            <w:tcW w:w="922" w:type="dxa"/>
          </w:tcPr>
          <w:p w14:paraId="2C919948" w14:textId="77777777" w:rsidR="00D23F6B" w:rsidRPr="00D23F6B"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lang w:val="id-ID"/>
              </w:rPr>
            </w:pPr>
            <w:r w:rsidRPr="00DA6253">
              <w:rPr>
                <w:sz w:val="22"/>
                <w:szCs w:val="22"/>
              </w:rPr>
              <w:t>0,</w:t>
            </w:r>
            <w:r>
              <w:rPr>
                <w:sz w:val="22"/>
                <w:szCs w:val="22"/>
                <w:lang w:val="id-ID"/>
              </w:rPr>
              <w:t>413</w:t>
            </w:r>
          </w:p>
        </w:tc>
        <w:tc>
          <w:tcPr>
            <w:tcW w:w="995" w:type="dxa"/>
          </w:tcPr>
          <w:p w14:paraId="68B2201E" w14:textId="77777777" w:rsidR="00D23F6B" w:rsidRPr="00D23F6B"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lang w:val="id-ID"/>
              </w:rPr>
            </w:pPr>
            <w:r w:rsidRPr="00DA6253">
              <w:rPr>
                <w:sz w:val="22"/>
                <w:szCs w:val="22"/>
              </w:rPr>
              <w:t>0,19</w:t>
            </w:r>
            <w:r>
              <w:rPr>
                <w:sz w:val="22"/>
                <w:szCs w:val="22"/>
                <w:lang w:val="id-ID"/>
              </w:rPr>
              <w:t>22</w:t>
            </w:r>
          </w:p>
        </w:tc>
        <w:tc>
          <w:tcPr>
            <w:tcW w:w="706" w:type="dxa"/>
          </w:tcPr>
          <w:p w14:paraId="14870B3F" w14:textId="77777777" w:rsidR="00D23F6B" w:rsidRPr="00DA6253"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A6253">
              <w:rPr>
                <w:sz w:val="22"/>
                <w:szCs w:val="22"/>
              </w:rPr>
              <w:t>Valid</w:t>
            </w:r>
          </w:p>
        </w:tc>
      </w:tr>
      <w:tr w:rsidR="00D23F6B" w:rsidRPr="00DA6253" w14:paraId="3F64BFEB" w14:textId="77777777" w:rsidTr="00174DDE">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54" w:type="dxa"/>
            <w:vMerge/>
          </w:tcPr>
          <w:p w14:paraId="45648D43" w14:textId="77777777" w:rsidR="00D23F6B" w:rsidRPr="00DA6253" w:rsidRDefault="00D23F6B" w:rsidP="00174DDE">
            <w:pPr>
              <w:autoSpaceDE w:val="0"/>
              <w:autoSpaceDN w:val="0"/>
              <w:adjustRightInd w:val="0"/>
              <w:spacing w:line="360" w:lineRule="auto"/>
              <w:rPr>
                <w:sz w:val="22"/>
                <w:szCs w:val="22"/>
              </w:rPr>
            </w:pPr>
          </w:p>
        </w:tc>
        <w:tc>
          <w:tcPr>
            <w:tcW w:w="526" w:type="dxa"/>
          </w:tcPr>
          <w:p w14:paraId="3D8C2160" w14:textId="77777777" w:rsidR="00D23F6B" w:rsidRPr="00DA6253"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A6253">
              <w:rPr>
                <w:sz w:val="22"/>
                <w:szCs w:val="22"/>
              </w:rPr>
              <w:t>2</w:t>
            </w:r>
          </w:p>
        </w:tc>
        <w:tc>
          <w:tcPr>
            <w:tcW w:w="922" w:type="dxa"/>
          </w:tcPr>
          <w:p w14:paraId="43E93824" w14:textId="77777777" w:rsidR="00D23F6B" w:rsidRPr="00D23F6B"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DA6253">
              <w:rPr>
                <w:sz w:val="22"/>
                <w:szCs w:val="22"/>
              </w:rPr>
              <w:t>0,</w:t>
            </w:r>
            <w:r>
              <w:rPr>
                <w:sz w:val="22"/>
                <w:szCs w:val="22"/>
                <w:lang w:val="id-ID"/>
              </w:rPr>
              <w:t>413</w:t>
            </w:r>
          </w:p>
        </w:tc>
        <w:tc>
          <w:tcPr>
            <w:tcW w:w="995" w:type="dxa"/>
          </w:tcPr>
          <w:p w14:paraId="651B95DE" w14:textId="77777777" w:rsidR="00D23F6B" w:rsidRPr="00D23F6B"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DA6253">
              <w:rPr>
                <w:sz w:val="22"/>
                <w:szCs w:val="22"/>
              </w:rPr>
              <w:t>0,19</w:t>
            </w:r>
            <w:r>
              <w:rPr>
                <w:sz w:val="22"/>
                <w:szCs w:val="22"/>
                <w:lang w:val="id-ID"/>
              </w:rPr>
              <w:t>22</w:t>
            </w:r>
          </w:p>
        </w:tc>
        <w:tc>
          <w:tcPr>
            <w:tcW w:w="706" w:type="dxa"/>
          </w:tcPr>
          <w:p w14:paraId="6E5148DA" w14:textId="77777777" w:rsidR="00D23F6B" w:rsidRPr="00DA6253"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A6253">
              <w:rPr>
                <w:sz w:val="22"/>
                <w:szCs w:val="22"/>
              </w:rPr>
              <w:t>Valid</w:t>
            </w:r>
          </w:p>
        </w:tc>
      </w:tr>
      <w:tr w:rsidR="00D23F6B" w:rsidRPr="00DA6253" w14:paraId="2BBFA7F5" w14:textId="77777777" w:rsidTr="00174DDE">
        <w:trPr>
          <w:trHeight w:val="226"/>
        </w:trPr>
        <w:tc>
          <w:tcPr>
            <w:cnfStyle w:val="001000000000" w:firstRow="0" w:lastRow="0" w:firstColumn="1" w:lastColumn="0" w:oddVBand="0" w:evenVBand="0" w:oddHBand="0" w:evenHBand="0" w:firstRowFirstColumn="0" w:firstRowLastColumn="0" w:lastRowFirstColumn="0" w:lastRowLastColumn="0"/>
            <w:tcW w:w="1354" w:type="dxa"/>
            <w:vMerge/>
          </w:tcPr>
          <w:p w14:paraId="1723636E" w14:textId="77777777" w:rsidR="00D23F6B" w:rsidRPr="00DA6253" w:rsidRDefault="00D23F6B" w:rsidP="00174DDE">
            <w:pPr>
              <w:autoSpaceDE w:val="0"/>
              <w:autoSpaceDN w:val="0"/>
              <w:adjustRightInd w:val="0"/>
              <w:spacing w:line="360" w:lineRule="auto"/>
              <w:rPr>
                <w:sz w:val="22"/>
                <w:szCs w:val="22"/>
              </w:rPr>
            </w:pPr>
          </w:p>
        </w:tc>
        <w:tc>
          <w:tcPr>
            <w:tcW w:w="526" w:type="dxa"/>
          </w:tcPr>
          <w:p w14:paraId="43AA2A42" w14:textId="77777777" w:rsidR="00D23F6B" w:rsidRPr="00DA6253"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A6253">
              <w:rPr>
                <w:sz w:val="22"/>
                <w:szCs w:val="22"/>
              </w:rPr>
              <w:t>3</w:t>
            </w:r>
          </w:p>
        </w:tc>
        <w:tc>
          <w:tcPr>
            <w:tcW w:w="922" w:type="dxa"/>
          </w:tcPr>
          <w:p w14:paraId="722401C3" w14:textId="77777777" w:rsidR="00D23F6B" w:rsidRPr="00D23F6B"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lang w:val="id-ID"/>
              </w:rPr>
            </w:pPr>
            <w:r w:rsidRPr="00DA6253">
              <w:rPr>
                <w:sz w:val="22"/>
                <w:szCs w:val="22"/>
              </w:rPr>
              <w:t>0,</w:t>
            </w:r>
            <w:r>
              <w:rPr>
                <w:sz w:val="22"/>
                <w:szCs w:val="22"/>
                <w:lang w:val="id-ID"/>
              </w:rPr>
              <w:t>547</w:t>
            </w:r>
          </w:p>
        </w:tc>
        <w:tc>
          <w:tcPr>
            <w:tcW w:w="995" w:type="dxa"/>
          </w:tcPr>
          <w:p w14:paraId="6A64833C" w14:textId="77777777" w:rsidR="00D23F6B" w:rsidRPr="00D23F6B"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lang w:val="id-ID"/>
              </w:rPr>
            </w:pPr>
            <w:r w:rsidRPr="00DA6253">
              <w:rPr>
                <w:sz w:val="22"/>
                <w:szCs w:val="22"/>
              </w:rPr>
              <w:t>0,19</w:t>
            </w:r>
            <w:r>
              <w:rPr>
                <w:sz w:val="22"/>
                <w:szCs w:val="22"/>
                <w:lang w:val="id-ID"/>
              </w:rPr>
              <w:t>22</w:t>
            </w:r>
          </w:p>
        </w:tc>
        <w:tc>
          <w:tcPr>
            <w:tcW w:w="706" w:type="dxa"/>
          </w:tcPr>
          <w:p w14:paraId="2D0B7621" w14:textId="77777777" w:rsidR="00D23F6B" w:rsidRPr="00DA6253"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A6253">
              <w:rPr>
                <w:sz w:val="22"/>
                <w:szCs w:val="22"/>
              </w:rPr>
              <w:t>Valid</w:t>
            </w:r>
          </w:p>
        </w:tc>
      </w:tr>
      <w:tr w:rsidR="00D23F6B" w:rsidRPr="00DA6253" w14:paraId="51A41A16" w14:textId="77777777" w:rsidTr="00174DDE">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54" w:type="dxa"/>
            <w:vMerge/>
          </w:tcPr>
          <w:p w14:paraId="729B1EEB" w14:textId="77777777" w:rsidR="00D23F6B" w:rsidRPr="00DA6253" w:rsidRDefault="00D23F6B" w:rsidP="00174DDE">
            <w:pPr>
              <w:autoSpaceDE w:val="0"/>
              <w:autoSpaceDN w:val="0"/>
              <w:adjustRightInd w:val="0"/>
              <w:spacing w:line="360" w:lineRule="auto"/>
              <w:rPr>
                <w:sz w:val="22"/>
                <w:szCs w:val="22"/>
              </w:rPr>
            </w:pPr>
          </w:p>
        </w:tc>
        <w:tc>
          <w:tcPr>
            <w:tcW w:w="526" w:type="dxa"/>
          </w:tcPr>
          <w:p w14:paraId="43FE110F" w14:textId="77777777" w:rsidR="00D23F6B" w:rsidRPr="00DA6253"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A6253">
              <w:rPr>
                <w:sz w:val="22"/>
                <w:szCs w:val="22"/>
              </w:rPr>
              <w:t>4</w:t>
            </w:r>
          </w:p>
        </w:tc>
        <w:tc>
          <w:tcPr>
            <w:tcW w:w="922" w:type="dxa"/>
          </w:tcPr>
          <w:p w14:paraId="04E157AD" w14:textId="77777777" w:rsidR="00D23F6B" w:rsidRPr="00D23F6B"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DA6253">
              <w:rPr>
                <w:sz w:val="22"/>
                <w:szCs w:val="22"/>
              </w:rPr>
              <w:t>0,</w:t>
            </w:r>
            <w:r>
              <w:rPr>
                <w:sz w:val="22"/>
                <w:szCs w:val="22"/>
                <w:lang w:val="id-ID"/>
              </w:rPr>
              <w:t>591</w:t>
            </w:r>
          </w:p>
        </w:tc>
        <w:tc>
          <w:tcPr>
            <w:tcW w:w="995" w:type="dxa"/>
          </w:tcPr>
          <w:p w14:paraId="53ED388D" w14:textId="77777777" w:rsidR="00D23F6B" w:rsidRPr="00D23F6B"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DA6253">
              <w:rPr>
                <w:sz w:val="22"/>
                <w:szCs w:val="22"/>
              </w:rPr>
              <w:t>0,19</w:t>
            </w:r>
            <w:r>
              <w:rPr>
                <w:sz w:val="22"/>
                <w:szCs w:val="22"/>
                <w:lang w:val="id-ID"/>
              </w:rPr>
              <w:t>22</w:t>
            </w:r>
          </w:p>
        </w:tc>
        <w:tc>
          <w:tcPr>
            <w:tcW w:w="706" w:type="dxa"/>
          </w:tcPr>
          <w:p w14:paraId="4E9F559C" w14:textId="77777777" w:rsidR="00D23F6B" w:rsidRPr="00DA6253"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A6253">
              <w:rPr>
                <w:sz w:val="22"/>
                <w:szCs w:val="22"/>
              </w:rPr>
              <w:t>Valid</w:t>
            </w:r>
          </w:p>
        </w:tc>
      </w:tr>
      <w:tr w:rsidR="00D23F6B" w:rsidRPr="00DA6253" w14:paraId="75FF4EFE" w14:textId="77777777" w:rsidTr="00174DDE">
        <w:trPr>
          <w:trHeight w:val="226"/>
        </w:trPr>
        <w:tc>
          <w:tcPr>
            <w:cnfStyle w:val="001000000000" w:firstRow="0" w:lastRow="0" w:firstColumn="1" w:lastColumn="0" w:oddVBand="0" w:evenVBand="0" w:oddHBand="0" w:evenHBand="0" w:firstRowFirstColumn="0" w:firstRowLastColumn="0" w:lastRowFirstColumn="0" w:lastRowLastColumn="0"/>
            <w:tcW w:w="1354" w:type="dxa"/>
            <w:vMerge/>
          </w:tcPr>
          <w:p w14:paraId="1F89A4B9" w14:textId="77777777" w:rsidR="00D23F6B" w:rsidRPr="00DA6253" w:rsidRDefault="00D23F6B" w:rsidP="00174DDE">
            <w:pPr>
              <w:autoSpaceDE w:val="0"/>
              <w:autoSpaceDN w:val="0"/>
              <w:adjustRightInd w:val="0"/>
              <w:spacing w:line="360" w:lineRule="auto"/>
              <w:rPr>
                <w:sz w:val="22"/>
                <w:szCs w:val="22"/>
              </w:rPr>
            </w:pPr>
          </w:p>
        </w:tc>
        <w:tc>
          <w:tcPr>
            <w:tcW w:w="526" w:type="dxa"/>
          </w:tcPr>
          <w:p w14:paraId="7E8101CE" w14:textId="77777777" w:rsidR="00D23F6B" w:rsidRPr="00DA6253"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A6253">
              <w:rPr>
                <w:sz w:val="22"/>
                <w:szCs w:val="22"/>
              </w:rPr>
              <w:t>5</w:t>
            </w:r>
          </w:p>
        </w:tc>
        <w:tc>
          <w:tcPr>
            <w:tcW w:w="922" w:type="dxa"/>
          </w:tcPr>
          <w:p w14:paraId="362F294F" w14:textId="77777777" w:rsidR="00D23F6B" w:rsidRPr="00D23F6B"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lang w:val="id-ID"/>
              </w:rPr>
            </w:pPr>
            <w:r w:rsidRPr="00DA6253">
              <w:rPr>
                <w:sz w:val="22"/>
                <w:szCs w:val="22"/>
              </w:rPr>
              <w:t>0,</w:t>
            </w:r>
            <w:r>
              <w:rPr>
                <w:sz w:val="22"/>
                <w:szCs w:val="22"/>
                <w:lang w:val="id-ID"/>
              </w:rPr>
              <w:t>643</w:t>
            </w:r>
          </w:p>
        </w:tc>
        <w:tc>
          <w:tcPr>
            <w:tcW w:w="995" w:type="dxa"/>
          </w:tcPr>
          <w:p w14:paraId="4A507DB6" w14:textId="77777777" w:rsidR="00D23F6B" w:rsidRPr="00D23F6B"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lang w:val="id-ID"/>
              </w:rPr>
            </w:pPr>
            <w:r w:rsidRPr="00DA6253">
              <w:rPr>
                <w:sz w:val="22"/>
                <w:szCs w:val="22"/>
              </w:rPr>
              <w:t>0,19</w:t>
            </w:r>
            <w:r>
              <w:rPr>
                <w:sz w:val="22"/>
                <w:szCs w:val="22"/>
                <w:lang w:val="id-ID"/>
              </w:rPr>
              <w:t>22</w:t>
            </w:r>
          </w:p>
        </w:tc>
        <w:tc>
          <w:tcPr>
            <w:tcW w:w="706" w:type="dxa"/>
          </w:tcPr>
          <w:p w14:paraId="0CF389EF" w14:textId="77777777" w:rsidR="00D23F6B" w:rsidRPr="00DA6253" w:rsidRDefault="00D23F6B" w:rsidP="00174DDE">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A6253">
              <w:rPr>
                <w:sz w:val="22"/>
                <w:szCs w:val="22"/>
              </w:rPr>
              <w:t>Valid</w:t>
            </w:r>
          </w:p>
        </w:tc>
      </w:tr>
      <w:tr w:rsidR="00D23F6B" w:rsidRPr="00DA6253" w14:paraId="25BB7B3E" w14:textId="77777777" w:rsidTr="00174DDE">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354" w:type="dxa"/>
            <w:vMerge/>
          </w:tcPr>
          <w:p w14:paraId="5E8656D0" w14:textId="77777777" w:rsidR="00D23F6B" w:rsidRPr="00DA6253" w:rsidRDefault="00D23F6B" w:rsidP="00174DDE">
            <w:pPr>
              <w:autoSpaceDE w:val="0"/>
              <w:autoSpaceDN w:val="0"/>
              <w:adjustRightInd w:val="0"/>
              <w:spacing w:line="360" w:lineRule="auto"/>
              <w:rPr>
                <w:sz w:val="22"/>
                <w:szCs w:val="22"/>
              </w:rPr>
            </w:pPr>
          </w:p>
        </w:tc>
        <w:tc>
          <w:tcPr>
            <w:tcW w:w="526" w:type="dxa"/>
          </w:tcPr>
          <w:p w14:paraId="62BD632B" w14:textId="77777777" w:rsidR="00D23F6B" w:rsidRPr="00DA6253"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A6253">
              <w:rPr>
                <w:sz w:val="22"/>
                <w:szCs w:val="22"/>
              </w:rPr>
              <w:t>6</w:t>
            </w:r>
          </w:p>
        </w:tc>
        <w:tc>
          <w:tcPr>
            <w:tcW w:w="922" w:type="dxa"/>
          </w:tcPr>
          <w:p w14:paraId="16926142" w14:textId="77777777" w:rsidR="00D23F6B" w:rsidRPr="00D23F6B"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DA6253">
              <w:rPr>
                <w:sz w:val="22"/>
                <w:szCs w:val="22"/>
              </w:rPr>
              <w:t>0,</w:t>
            </w:r>
            <w:r>
              <w:rPr>
                <w:sz w:val="22"/>
                <w:szCs w:val="22"/>
                <w:lang w:val="id-ID"/>
              </w:rPr>
              <w:t>509</w:t>
            </w:r>
          </w:p>
        </w:tc>
        <w:tc>
          <w:tcPr>
            <w:tcW w:w="995" w:type="dxa"/>
          </w:tcPr>
          <w:p w14:paraId="08A9E564" w14:textId="77777777" w:rsidR="00D23F6B" w:rsidRPr="00D23F6B"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sidRPr="00DA6253">
              <w:rPr>
                <w:sz w:val="22"/>
                <w:szCs w:val="22"/>
              </w:rPr>
              <w:t>0,19</w:t>
            </w:r>
            <w:r>
              <w:rPr>
                <w:sz w:val="22"/>
                <w:szCs w:val="22"/>
                <w:lang w:val="id-ID"/>
              </w:rPr>
              <w:t>22</w:t>
            </w:r>
          </w:p>
        </w:tc>
        <w:tc>
          <w:tcPr>
            <w:tcW w:w="706" w:type="dxa"/>
          </w:tcPr>
          <w:p w14:paraId="78D1DA95" w14:textId="77777777" w:rsidR="00D23F6B" w:rsidRPr="00DA6253" w:rsidRDefault="00D23F6B" w:rsidP="00174DDE">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A6253">
              <w:rPr>
                <w:sz w:val="22"/>
                <w:szCs w:val="22"/>
              </w:rPr>
              <w:t>Valid</w:t>
            </w:r>
          </w:p>
        </w:tc>
      </w:tr>
    </w:tbl>
    <w:p w14:paraId="680487C6" w14:textId="77777777" w:rsidR="00D23F6B" w:rsidRDefault="00D23F6B" w:rsidP="00D23F6B">
      <w:pPr>
        <w:pStyle w:val="Body"/>
        <w:spacing w:line="360" w:lineRule="auto"/>
        <w:ind w:left="284" w:hanging="142"/>
        <w:rPr>
          <w:b/>
          <w:bCs/>
          <w:sz w:val="22"/>
          <w:szCs w:val="22"/>
          <w:lang w:val="id-ID"/>
        </w:rPr>
      </w:pPr>
    </w:p>
    <w:p w14:paraId="09597BCA" w14:textId="77777777" w:rsidR="00D23F6B" w:rsidRDefault="00D23F6B" w:rsidP="00D23F6B">
      <w:pPr>
        <w:pStyle w:val="Body"/>
        <w:spacing w:line="360" w:lineRule="auto"/>
        <w:ind w:left="284" w:hanging="142"/>
        <w:rPr>
          <w:b/>
          <w:bCs/>
          <w:sz w:val="22"/>
          <w:szCs w:val="22"/>
          <w:lang w:val="id-ID"/>
        </w:rPr>
      </w:pPr>
    </w:p>
    <w:p w14:paraId="186E3F2D" w14:textId="77777777" w:rsidR="00D23F6B" w:rsidRDefault="00D23F6B" w:rsidP="004A62F2">
      <w:pPr>
        <w:pStyle w:val="Body"/>
        <w:spacing w:line="360" w:lineRule="auto"/>
        <w:ind w:firstLine="0"/>
        <w:rPr>
          <w:b/>
          <w:bCs/>
          <w:sz w:val="22"/>
          <w:szCs w:val="22"/>
        </w:rPr>
      </w:pPr>
    </w:p>
    <w:p w14:paraId="0AFAD845" w14:textId="77777777" w:rsidR="004A62F2" w:rsidRPr="004A62F2" w:rsidRDefault="004A62F2" w:rsidP="004A62F2">
      <w:pPr>
        <w:pStyle w:val="Body"/>
        <w:spacing w:line="360" w:lineRule="auto"/>
        <w:ind w:firstLine="0"/>
        <w:rPr>
          <w:b/>
          <w:bCs/>
          <w:sz w:val="22"/>
          <w:szCs w:val="22"/>
        </w:rPr>
      </w:pPr>
    </w:p>
    <w:p w14:paraId="6BEC0818" w14:textId="77777777" w:rsidR="00D23F6B" w:rsidRDefault="00D23F6B" w:rsidP="00D23F6B">
      <w:pPr>
        <w:pStyle w:val="Body"/>
        <w:spacing w:line="360" w:lineRule="auto"/>
        <w:ind w:left="284" w:hanging="142"/>
        <w:rPr>
          <w:b/>
          <w:bCs/>
          <w:sz w:val="22"/>
          <w:szCs w:val="22"/>
          <w:lang w:val="id-ID"/>
        </w:rPr>
      </w:pPr>
    </w:p>
    <w:p w14:paraId="58B1E124" w14:textId="77777777" w:rsidR="00D23F6B" w:rsidRDefault="00D23F6B" w:rsidP="00D23F6B">
      <w:pPr>
        <w:pStyle w:val="Body"/>
        <w:spacing w:line="360" w:lineRule="auto"/>
        <w:ind w:left="284" w:hanging="142"/>
        <w:rPr>
          <w:b/>
          <w:bCs/>
          <w:sz w:val="22"/>
          <w:szCs w:val="22"/>
        </w:rPr>
      </w:pPr>
    </w:p>
    <w:p w14:paraId="1577CA57" w14:textId="77777777" w:rsidR="009F4763" w:rsidRDefault="009F4763" w:rsidP="00D23F6B">
      <w:pPr>
        <w:pStyle w:val="Body"/>
        <w:spacing w:line="360" w:lineRule="auto"/>
        <w:ind w:left="284" w:hanging="142"/>
        <w:rPr>
          <w:b/>
          <w:bCs/>
          <w:sz w:val="22"/>
          <w:szCs w:val="22"/>
        </w:rPr>
      </w:pPr>
    </w:p>
    <w:p w14:paraId="2F9A15A4" w14:textId="77777777" w:rsidR="009F4763" w:rsidRDefault="009F4763" w:rsidP="00D23F6B">
      <w:pPr>
        <w:pStyle w:val="Body"/>
        <w:spacing w:line="360" w:lineRule="auto"/>
        <w:ind w:left="284" w:hanging="142"/>
        <w:rPr>
          <w:b/>
          <w:bCs/>
          <w:sz w:val="22"/>
          <w:szCs w:val="22"/>
        </w:rPr>
      </w:pPr>
    </w:p>
    <w:p w14:paraId="453D0A99" w14:textId="77777777" w:rsidR="009F4763" w:rsidRPr="009F4763" w:rsidRDefault="009F4763" w:rsidP="00D23F6B">
      <w:pPr>
        <w:pStyle w:val="Body"/>
        <w:spacing w:line="360" w:lineRule="auto"/>
        <w:ind w:left="284" w:hanging="142"/>
        <w:rPr>
          <w:b/>
          <w:bCs/>
          <w:sz w:val="22"/>
          <w:szCs w:val="22"/>
        </w:rPr>
      </w:pPr>
    </w:p>
    <w:p w14:paraId="2473CFC5" w14:textId="48CD0D5B" w:rsidR="00D23F6B" w:rsidRPr="00D23F6B" w:rsidRDefault="00D23F6B" w:rsidP="00D23F6B">
      <w:pPr>
        <w:pStyle w:val="Body"/>
        <w:spacing w:line="360" w:lineRule="auto"/>
        <w:ind w:firstLine="0"/>
        <w:rPr>
          <w:b/>
          <w:bCs/>
          <w:sz w:val="24"/>
          <w:szCs w:val="24"/>
        </w:rPr>
      </w:pPr>
      <w:r w:rsidRPr="00D23F6B">
        <w:rPr>
          <w:b/>
          <w:bCs/>
          <w:sz w:val="24"/>
          <w:szCs w:val="24"/>
          <w:lang w:val="id-ID"/>
        </w:rPr>
        <w:lastRenderedPageBreak/>
        <w:t xml:space="preserve">  </w:t>
      </w:r>
      <w:r w:rsidRPr="00D23F6B">
        <w:rPr>
          <w:b/>
          <w:bCs/>
          <w:sz w:val="24"/>
          <w:szCs w:val="24"/>
        </w:rPr>
        <w:t xml:space="preserve">3.2 Uji Reabilitas </w:t>
      </w:r>
    </w:p>
    <w:p w14:paraId="02AE0F63" w14:textId="7DE37AA9" w:rsidR="00D23F6B" w:rsidRPr="00F13F4A" w:rsidRDefault="00F13F4A" w:rsidP="00F13F4A">
      <w:pPr>
        <w:pStyle w:val="Body"/>
        <w:spacing w:line="360" w:lineRule="auto"/>
        <w:ind w:left="142" w:firstLine="0"/>
        <w:rPr>
          <w:sz w:val="22"/>
          <w:szCs w:val="22"/>
          <w:lang w:val="id-ID"/>
        </w:rPr>
      </w:pPr>
      <w:r>
        <w:rPr>
          <w:rFonts w:eastAsiaTheme="minorEastAsia"/>
          <w:sz w:val="24"/>
          <w:szCs w:val="24"/>
        </w:rPr>
        <w:t xml:space="preserve">Uji reabilitas dilakukan secara bersama-sama terhadap seluruh butir pernyataan yang terdapat pada kuesioner dalam penelitian. </w:t>
      </w:r>
      <w:r w:rsidRPr="005F1057">
        <w:rPr>
          <w:rFonts w:eastAsiaTheme="minorEastAsia"/>
          <w:sz w:val="24"/>
          <w:szCs w:val="24"/>
        </w:rPr>
        <w:t xml:space="preserve">Hasil reliabilitas menggunakan kriteria nilai yaitu </w:t>
      </w:r>
      <w:r w:rsidRPr="005F1057">
        <w:rPr>
          <w:rFonts w:eastAsiaTheme="minorEastAsia"/>
          <w:i/>
          <w:iCs/>
          <w:sz w:val="24"/>
          <w:szCs w:val="24"/>
        </w:rPr>
        <w:t xml:space="preserve">Cronbach Alpha </w:t>
      </w:r>
      <w:r w:rsidRPr="005F1057">
        <w:rPr>
          <w:rFonts w:eastAsiaTheme="minorEastAsia"/>
          <w:sz w:val="24"/>
          <w:szCs w:val="24"/>
        </w:rPr>
        <w:t>dan memiliki nilai variabel Alpha &gt; 0,60</w:t>
      </w:r>
      <w:r>
        <w:rPr>
          <w:rFonts w:eastAsiaTheme="minorEastAsia"/>
          <w:sz w:val="24"/>
          <w:szCs w:val="24"/>
          <w:lang w:val="id-ID"/>
        </w:rPr>
        <w:t>.</w:t>
      </w:r>
    </w:p>
    <w:p w14:paraId="653D114E" w14:textId="77777777" w:rsidR="008F091D" w:rsidRPr="00542203" w:rsidRDefault="008F091D" w:rsidP="003025AA">
      <w:pPr>
        <w:spacing w:line="360" w:lineRule="auto"/>
        <w:jc w:val="center"/>
        <w:rPr>
          <w:b/>
          <w:sz w:val="22"/>
          <w:szCs w:val="22"/>
        </w:rPr>
      </w:pPr>
      <w:r w:rsidRPr="00542203">
        <w:rPr>
          <w:b/>
          <w:sz w:val="22"/>
          <w:szCs w:val="22"/>
        </w:rPr>
        <w:t>Tabel 3.2</w:t>
      </w:r>
    </w:p>
    <w:p w14:paraId="72CDC6AF" w14:textId="028574DA" w:rsidR="005C5121" w:rsidRPr="00542203" w:rsidRDefault="005C5121" w:rsidP="003025AA">
      <w:pPr>
        <w:spacing w:line="360" w:lineRule="auto"/>
        <w:jc w:val="center"/>
        <w:rPr>
          <w:b/>
          <w:sz w:val="22"/>
          <w:szCs w:val="22"/>
        </w:rPr>
      </w:pPr>
      <w:r w:rsidRPr="00542203">
        <w:rPr>
          <w:b/>
          <w:sz w:val="22"/>
          <w:szCs w:val="22"/>
        </w:rPr>
        <w:t xml:space="preserve">Hasil Uji Reabilitas </w:t>
      </w:r>
      <w:r w:rsidR="00F13F4A">
        <w:rPr>
          <w:b/>
          <w:sz w:val="22"/>
          <w:szCs w:val="22"/>
          <w:lang w:val="id-ID"/>
        </w:rPr>
        <w:t>Pengelolaan ADD</w:t>
      </w:r>
      <w:r w:rsidRPr="00542203">
        <w:rPr>
          <w:b/>
          <w:sz w:val="22"/>
          <w:szCs w:val="22"/>
        </w:rPr>
        <w:t>(X</w:t>
      </w:r>
      <w:r w:rsidRPr="00542203">
        <w:rPr>
          <w:b/>
          <w:sz w:val="22"/>
          <w:szCs w:val="22"/>
          <w:vertAlign w:val="subscript"/>
        </w:rPr>
        <w:t>1</w:t>
      </w:r>
      <w:r w:rsidRPr="00542203">
        <w:rPr>
          <w:b/>
          <w:sz w:val="22"/>
          <w:szCs w:val="22"/>
        </w:rPr>
        <w:t>)</w:t>
      </w:r>
    </w:p>
    <w:tbl>
      <w:tblPr>
        <w:tblStyle w:val="TableGrid"/>
        <w:tblpPr w:leftFromText="180" w:rightFromText="180" w:vertAnchor="text" w:horzAnchor="page" w:tblpX="1987" w:tblpY="185"/>
        <w:tblW w:w="0" w:type="auto"/>
        <w:tblLook w:val="04A0" w:firstRow="1" w:lastRow="0" w:firstColumn="1" w:lastColumn="0" w:noHBand="0" w:noVBand="1"/>
      </w:tblPr>
      <w:tblGrid>
        <w:gridCol w:w="1671"/>
        <w:gridCol w:w="1418"/>
      </w:tblGrid>
      <w:tr w:rsidR="003025AA" w:rsidRPr="00542203" w14:paraId="0C1BB153" w14:textId="77777777" w:rsidTr="003025AA">
        <w:tc>
          <w:tcPr>
            <w:tcW w:w="1671" w:type="dxa"/>
            <w:tcBorders>
              <w:top w:val="single" w:sz="4" w:space="0" w:color="auto"/>
              <w:bottom w:val="single" w:sz="4" w:space="0" w:color="auto"/>
            </w:tcBorders>
            <w:vAlign w:val="center"/>
          </w:tcPr>
          <w:p w14:paraId="5B4C103F" w14:textId="77777777" w:rsidR="003025AA" w:rsidRPr="00542203" w:rsidRDefault="003025AA" w:rsidP="003025AA">
            <w:pPr>
              <w:spacing w:line="360" w:lineRule="auto"/>
              <w:jc w:val="center"/>
              <w:rPr>
                <w:b/>
                <w:sz w:val="22"/>
                <w:szCs w:val="22"/>
              </w:rPr>
            </w:pPr>
            <w:r w:rsidRPr="00542203">
              <w:rPr>
                <w:b/>
                <w:sz w:val="22"/>
                <w:szCs w:val="22"/>
              </w:rPr>
              <w:t>Chronbach’s Alpha</w:t>
            </w:r>
          </w:p>
        </w:tc>
        <w:tc>
          <w:tcPr>
            <w:tcW w:w="1418" w:type="dxa"/>
            <w:tcBorders>
              <w:top w:val="single" w:sz="4" w:space="0" w:color="auto"/>
              <w:bottom w:val="single" w:sz="4" w:space="0" w:color="auto"/>
            </w:tcBorders>
            <w:vAlign w:val="center"/>
          </w:tcPr>
          <w:p w14:paraId="101837A7" w14:textId="77777777" w:rsidR="003025AA" w:rsidRPr="00542203" w:rsidRDefault="003025AA" w:rsidP="003025AA">
            <w:pPr>
              <w:spacing w:line="360" w:lineRule="auto"/>
              <w:jc w:val="center"/>
              <w:rPr>
                <w:b/>
                <w:sz w:val="22"/>
                <w:szCs w:val="22"/>
              </w:rPr>
            </w:pPr>
            <w:r w:rsidRPr="00542203">
              <w:rPr>
                <w:b/>
                <w:sz w:val="22"/>
                <w:szCs w:val="22"/>
              </w:rPr>
              <w:t>N of items</w:t>
            </w:r>
          </w:p>
        </w:tc>
      </w:tr>
      <w:tr w:rsidR="003025AA" w:rsidRPr="00542203" w14:paraId="1987B2FC" w14:textId="77777777" w:rsidTr="003025AA">
        <w:tc>
          <w:tcPr>
            <w:tcW w:w="1671" w:type="dxa"/>
            <w:tcBorders>
              <w:top w:val="single" w:sz="4" w:space="0" w:color="auto"/>
            </w:tcBorders>
            <w:vAlign w:val="center"/>
          </w:tcPr>
          <w:p w14:paraId="1D6E84B6" w14:textId="1696098E" w:rsidR="003025AA" w:rsidRPr="00F13F4A" w:rsidRDefault="003025AA" w:rsidP="003025AA">
            <w:pPr>
              <w:spacing w:line="360" w:lineRule="auto"/>
              <w:jc w:val="center"/>
              <w:rPr>
                <w:sz w:val="22"/>
                <w:szCs w:val="22"/>
                <w:lang w:val="id-ID"/>
              </w:rPr>
            </w:pPr>
            <w:r w:rsidRPr="00542203">
              <w:rPr>
                <w:sz w:val="22"/>
                <w:szCs w:val="22"/>
              </w:rPr>
              <w:t>0,</w:t>
            </w:r>
            <w:r w:rsidR="00F13F4A">
              <w:rPr>
                <w:sz w:val="22"/>
                <w:szCs w:val="22"/>
                <w:lang w:val="id-ID"/>
              </w:rPr>
              <w:t>626</w:t>
            </w:r>
          </w:p>
        </w:tc>
        <w:tc>
          <w:tcPr>
            <w:tcW w:w="1418" w:type="dxa"/>
            <w:tcBorders>
              <w:top w:val="single" w:sz="4" w:space="0" w:color="auto"/>
            </w:tcBorders>
            <w:vAlign w:val="center"/>
          </w:tcPr>
          <w:p w14:paraId="33E5FF80" w14:textId="3BECF706" w:rsidR="003025AA" w:rsidRPr="00F13F4A" w:rsidRDefault="00F13F4A" w:rsidP="003025AA">
            <w:pPr>
              <w:spacing w:line="360" w:lineRule="auto"/>
              <w:jc w:val="center"/>
              <w:rPr>
                <w:sz w:val="22"/>
                <w:szCs w:val="22"/>
                <w:lang w:val="id-ID"/>
              </w:rPr>
            </w:pPr>
            <w:r>
              <w:rPr>
                <w:sz w:val="22"/>
                <w:szCs w:val="22"/>
                <w:lang w:val="id-ID"/>
              </w:rPr>
              <w:t>6</w:t>
            </w:r>
          </w:p>
        </w:tc>
      </w:tr>
    </w:tbl>
    <w:p w14:paraId="05EA2D17" w14:textId="77777777" w:rsidR="005C5121" w:rsidRPr="00542203" w:rsidRDefault="005C5121" w:rsidP="003A251C">
      <w:pPr>
        <w:spacing w:line="360" w:lineRule="auto"/>
        <w:ind w:left="1701"/>
        <w:jc w:val="center"/>
        <w:rPr>
          <w:b/>
          <w:sz w:val="22"/>
          <w:szCs w:val="22"/>
        </w:rPr>
      </w:pPr>
    </w:p>
    <w:p w14:paraId="03D08009" w14:textId="77777777" w:rsidR="005C5121" w:rsidRPr="00542203" w:rsidRDefault="005C5121" w:rsidP="003A251C">
      <w:pPr>
        <w:spacing w:line="360" w:lineRule="auto"/>
        <w:ind w:left="2880"/>
        <w:jc w:val="both"/>
        <w:rPr>
          <w:b/>
          <w:sz w:val="22"/>
          <w:szCs w:val="22"/>
        </w:rPr>
      </w:pPr>
      <w:r w:rsidRPr="00542203">
        <w:rPr>
          <w:b/>
          <w:sz w:val="22"/>
          <w:szCs w:val="22"/>
        </w:rPr>
        <w:t xml:space="preserve">        </w:t>
      </w:r>
    </w:p>
    <w:p w14:paraId="70CC80FB" w14:textId="77777777" w:rsidR="003025AA" w:rsidRPr="00542203" w:rsidRDefault="003025AA" w:rsidP="003A251C">
      <w:pPr>
        <w:spacing w:line="360" w:lineRule="auto"/>
        <w:ind w:left="1701"/>
        <w:jc w:val="center"/>
        <w:rPr>
          <w:b/>
          <w:sz w:val="22"/>
          <w:szCs w:val="22"/>
        </w:rPr>
      </w:pPr>
    </w:p>
    <w:p w14:paraId="707D015C" w14:textId="77777777" w:rsidR="005C5121" w:rsidRPr="00542203" w:rsidRDefault="005C5121" w:rsidP="003025AA">
      <w:pPr>
        <w:spacing w:line="360" w:lineRule="auto"/>
        <w:rPr>
          <w:b/>
          <w:sz w:val="22"/>
          <w:szCs w:val="22"/>
        </w:rPr>
      </w:pPr>
    </w:p>
    <w:p w14:paraId="06AA2115" w14:textId="77777777" w:rsidR="008F091D" w:rsidRPr="00542203" w:rsidRDefault="008F091D" w:rsidP="008F091D">
      <w:pPr>
        <w:spacing w:line="360" w:lineRule="auto"/>
        <w:jc w:val="center"/>
        <w:rPr>
          <w:b/>
          <w:sz w:val="22"/>
          <w:szCs w:val="22"/>
        </w:rPr>
      </w:pPr>
      <w:r w:rsidRPr="00542203">
        <w:rPr>
          <w:b/>
          <w:sz w:val="22"/>
          <w:szCs w:val="22"/>
        </w:rPr>
        <w:t>Tabel 3.3</w:t>
      </w:r>
    </w:p>
    <w:p w14:paraId="47C3E371" w14:textId="70A55CEA" w:rsidR="005C5121" w:rsidRPr="00542203" w:rsidRDefault="005C5121" w:rsidP="003025AA">
      <w:pPr>
        <w:spacing w:line="360" w:lineRule="auto"/>
        <w:jc w:val="center"/>
        <w:rPr>
          <w:b/>
          <w:sz w:val="22"/>
          <w:szCs w:val="22"/>
        </w:rPr>
      </w:pPr>
      <w:r w:rsidRPr="00542203">
        <w:rPr>
          <w:b/>
          <w:sz w:val="22"/>
          <w:szCs w:val="22"/>
        </w:rPr>
        <w:t xml:space="preserve">Uji Reabilitas </w:t>
      </w:r>
      <w:r w:rsidR="00F13F4A">
        <w:rPr>
          <w:b/>
          <w:sz w:val="22"/>
          <w:szCs w:val="22"/>
          <w:lang w:val="id-ID"/>
        </w:rPr>
        <w:t>Kebijakan Desa</w:t>
      </w:r>
      <w:r w:rsidRPr="00542203">
        <w:rPr>
          <w:b/>
          <w:sz w:val="22"/>
          <w:szCs w:val="22"/>
        </w:rPr>
        <w:t>(X</w:t>
      </w:r>
      <w:r w:rsidRPr="00542203">
        <w:rPr>
          <w:b/>
          <w:sz w:val="22"/>
          <w:szCs w:val="22"/>
          <w:vertAlign w:val="subscript"/>
        </w:rPr>
        <w:t>2</w:t>
      </w:r>
      <w:r w:rsidRPr="00542203">
        <w:rPr>
          <w:b/>
          <w:sz w:val="22"/>
          <w:szCs w:val="22"/>
        </w:rPr>
        <w:t xml:space="preserve">) </w:t>
      </w:r>
    </w:p>
    <w:p w14:paraId="40F94476" w14:textId="77777777" w:rsidR="00706987" w:rsidRPr="00542203" w:rsidRDefault="005C5121" w:rsidP="003A251C">
      <w:pPr>
        <w:pStyle w:val="Body"/>
        <w:spacing w:line="360" w:lineRule="auto"/>
        <w:ind w:firstLine="0"/>
        <w:rPr>
          <w:sz w:val="22"/>
          <w:szCs w:val="22"/>
        </w:rPr>
      </w:pPr>
      <w:r w:rsidRPr="00542203">
        <w:rPr>
          <w:sz w:val="22"/>
          <w:szCs w:val="22"/>
        </w:rPr>
        <w:tab/>
      </w:r>
    </w:p>
    <w:tbl>
      <w:tblPr>
        <w:tblStyle w:val="TableGrid"/>
        <w:tblpPr w:leftFromText="180" w:rightFromText="180" w:vertAnchor="text" w:horzAnchor="page" w:tblpX="2007" w:tblpY="-57"/>
        <w:tblW w:w="0" w:type="auto"/>
        <w:tblLook w:val="04A0" w:firstRow="1" w:lastRow="0" w:firstColumn="1" w:lastColumn="0" w:noHBand="0" w:noVBand="1"/>
      </w:tblPr>
      <w:tblGrid>
        <w:gridCol w:w="1671"/>
        <w:gridCol w:w="1418"/>
      </w:tblGrid>
      <w:tr w:rsidR="003025AA" w:rsidRPr="00542203" w14:paraId="7710B76B" w14:textId="77777777" w:rsidTr="003025AA">
        <w:tc>
          <w:tcPr>
            <w:tcW w:w="1671" w:type="dxa"/>
            <w:tcBorders>
              <w:top w:val="single" w:sz="4" w:space="0" w:color="auto"/>
              <w:bottom w:val="single" w:sz="4" w:space="0" w:color="auto"/>
            </w:tcBorders>
            <w:vAlign w:val="center"/>
          </w:tcPr>
          <w:p w14:paraId="35C4379D" w14:textId="77777777" w:rsidR="003025AA" w:rsidRPr="00542203" w:rsidRDefault="003025AA" w:rsidP="003025AA">
            <w:pPr>
              <w:spacing w:line="360" w:lineRule="auto"/>
              <w:jc w:val="center"/>
              <w:rPr>
                <w:b/>
                <w:sz w:val="22"/>
                <w:szCs w:val="22"/>
              </w:rPr>
            </w:pPr>
            <w:r w:rsidRPr="00542203">
              <w:rPr>
                <w:b/>
                <w:sz w:val="22"/>
                <w:szCs w:val="22"/>
              </w:rPr>
              <w:t>Chronbach’s Alpha</w:t>
            </w:r>
          </w:p>
        </w:tc>
        <w:tc>
          <w:tcPr>
            <w:tcW w:w="1418" w:type="dxa"/>
            <w:tcBorders>
              <w:top w:val="single" w:sz="4" w:space="0" w:color="auto"/>
              <w:bottom w:val="single" w:sz="4" w:space="0" w:color="auto"/>
            </w:tcBorders>
            <w:vAlign w:val="center"/>
          </w:tcPr>
          <w:p w14:paraId="43964638" w14:textId="77777777" w:rsidR="003025AA" w:rsidRPr="00542203" w:rsidRDefault="003025AA" w:rsidP="003025AA">
            <w:pPr>
              <w:spacing w:line="360" w:lineRule="auto"/>
              <w:jc w:val="center"/>
              <w:rPr>
                <w:b/>
                <w:sz w:val="22"/>
                <w:szCs w:val="22"/>
              </w:rPr>
            </w:pPr>
            <w:r w:rsidRPr="00542203">
              <w:rPr>
                <w:b/>
                <w:sz w:val="22"/>
                <w:szCs w:val="22"/>
              </w:rPr>
              <w:t>N of items</w:t>
            </w:r>
          </w:p>
        </w:tc>
      </w:tr>
      <w:tr w:rsidR="003025AA" w:rsidRPr="00542203" w14:paraId="3D794EEF" w14:textId="77777777" w:rsidTr="003025AA">
        <w:tc>
          <w:tcPr>
            <w:tcW w:w="1671" w:type="dxa"/>
            <w:tcBorders>
              <w:top w:val="single" w:sz="4" w:space="0" w:color="auto"/>
            </w:tcBorders>
            <w:vAlign w:val="center"/>
          </w:tcPr>
          <w:p w14:paraId="57598559" w14:textId="109BB137" w:rsidR="003025AA" w:rsidRPr="00F13F4A" w:rsidRDefault="003025AA" w:rsidP="003025AA">
            <w:pPr>
              <w:spacing w:line="360" w:lineRule="auto"/>
              <w:jc w:val="center"/>
              <w:rPr>
                <w:sz w:val="22"/>
                <w:szCs w:val="22"/>
                <w:lang w:val="id-ID"/>
              </w:rPr>
            </w:pPr>
            <w:r w:rsidRPr="00542203">
              <w:rPr>
                <w:sz w:val="22"/>
                <w:szCs w:val="22"/>
              </w:rPr>
              <w:t>0,</w:t>
            </w:r>
            <w:r w:rsidR="00F13F4A">
              <w:rPr>
                <w:sz w:val="22"/>
                <w:szCs w:val="22"/>
                <w:lang w:val="id-ID"/>
              </w:rPr>
              <w:t>722</w:t>
            </w:r>
          </w:p>
        </w:tc>
        <w:tc>
          <w:tcPr>
            <w:tcW w:w="1418" w:type="dxa"/>
            <w:tcBorders>
              <w:top w:val="single" w:sz="4" w:space="0" w:color="auto"/>
            </w:tcBorders>
            <w:vAlign w:val="center"/>
          </w:tcPr>
          <w:p w14:paraId="205D7C61" w14:textId="1AD4E460" w:rsidR="003025AA" w:rsidRPr="00F13F4A" w:rsidRDefault="00F13F4A" w:rsidP="003025AA">
            <w:pPr>
              <w:spacing w:line="360" w:lineRule="auto"/>
              <w:jc w:val="center"/>
              <w:rPr>
                <w:sz w:val="22"/>
                <w:szCs w:val="22"/>
                <w:lang w:val="id-ID"/>
              </w:rPr>
            </w:pPr>
            <w:r>
              <w:rPr>
                <w:sz w:val="22"/>
                <w:szCs w:val="22"/>
                <w:lang w:val="id-ID"/>
              </w:rPr>
              <w:t>6</w:t>
            </w:r>
          </w:p>
        </w:tc>
      </w:tr>
    </w:tbl>
    <w:p w14:paraId="71D5FB6A" w14:textId="77777777" w:rsidR="005C5121" w:rsidRPr="00542203" w:rsidRDefault="005C5121" w:rsidP="003A251C">
      <w:pPr>
        <w:pStyle w:val="Body"/>
        <w:spacing w:line="360" w:lineRule="auto"/>
        <w:ind w:firstLine="0"/>
        <w:rPr>
          <w:sz w:val="22"/>
          <w:szCs w:val="22"/>
        </w:rPr>
      </w:pPr>
    </w:p>
    <w:p w14:paraId="391B147C" w14:textId="77777777" w:rsidR="005C5121" w:rsidRPr="00542203" w:rsidRDefault="005C5121" w:rsidP="003A251C">
      <w:pPr>
        <w:pStyle w:val="Body"/>
        <w:spacing w:line="360" w:lineRule="auto"/>
        <w:ind w:firstLine="0"/>
        <w:rPr>
          <w:sz w:val="22"/>
          <w:szCs w:val="22"/>
        </w:rPr>
      </w:pPr>
    </w:p>
    <w:p w14:paraId="5EEDA001" w14:textId="77777777" w:rsidR="005C5121" w:rsidRPr="00542203" w:rsidRDefault="005C5121" w:rsidP="003A251C">
      <w:pPr>
        <w:pStyle w:val="Body"/>
        <w:spacing w:line="360" w:lineRule="auto"/>
        <w:ind w:firstLine="0"/>
        <w:rPr>
          <w:sz w:val="22"/>
          <w:szCs w:val="22"/>
        </w:rPr>
      </w:pPr>
    </w:p>
    <w:p w14:paraId="5D2020BA" w14:textId="77777777" w:rsidR="008F091D" w:rsidRPr="00542203" w:rsidRDefault="008F091D" w:rsidP="008F091D">
      <w:pPr>
        <w:spacing w:line="360" w:lineRule="auto"/>
        <w:jc w:val="center"/>
        <w:rPr>
          <w:b/>
          <w:sz w:val="22"/>
          <w:szCs w:val="22"/>
        </w:rPr>
      </w:pPr>
    </w:p>
    <w:p w14:paraId="34945BA9" w14:textId="77777777" w:rsidR="008F091D" w:rsidRPr="00542203" w:rsidRDefault="008F091D" w:rsidP="008F091D">
      <w:pPr>
        <w:spacing w:line="360" w:lineRule="auto"/>
        <w:jc w:val="center"/>
        <w:rPr>
          <w:b/>
          <w:sz w:val="22"/>
          <w:szCs w:val="22"/>
        </w:rPr>
      </w:pPr>
      <w:r w:rsidRPr="00542203">
        <w:rPr>
          <w:b/>
          <w:sz w:val="22"/>
          <w:szCs w:val="22"/>
        </w:rPr>
        <w:t>Tabel 3.4</w:t>
      </w:r>
    </w:p>
    <w:p w14:paraId="3A8D1EF0" w14:textId="75D5473C" w:rsidR="005C5121" w:rsidRPr="00F13F4A" w:rsidRDefault="005C5121" w:rsidP="003025AA">
      <w:pPr>
        <w:spacing w:line="360" w:lineRule="auto"/>
        <w:jc w:val="center"/>
        <w:rPr>
          <w:b/>
          <w:sz w:val="22"/>
          <w:szCs w:val="22"/>
          <w:lang w:val="id-ID"/>
        </w:rPr>
      </w:pPr>
      <w:r w:rsidRPr="00542203">
        <w:rPr>
          <w:b/>
          <w:sz w:val="22"/>
          <w:szCs w:val="22"/>
        </w:rPr>
        <w:t xml:space="preserve">Hasil Uji Reabilitas </w:t>
      </w:r>
      <w:r w:rsidR="00F13F4A">
        <w:rPr>
          <w:b/>
          <w:sz w:val="22"/>
          <w:szCs w:val="22"/>
          <w:lang w:val="id-ID"/>
        </w:rPr>
        <w:t>partisipasi masyarakat</w:t>
      </w:r>
    </w:p>
    <w:p w14:paraId="52E8AE09" w14:textId="77777777" w:rsidR="003025AA" w:rsidRPr="00542203" w:rsidRDefault="003025AA" w:rsidP="003025AA">
      <w:pPr>
        <w:spacing w:line="360" w:lineRule="auto"/>
        <w:jc w:val="center"/>
        <w:rPr>
          <w:b/>
          <w:sz w:val="22"/>
          <w:szCs w:val="22"/>
        </w:rPr>
      </w:pPr>
      <w:r w:rsidRPr="00542203">
        <w:rPr>
          <w:b/>
          <w:sz w:val="22"/>
          <w:szCs w:val="22"/>
        </w:rPr>
        <w:t>(X</w:t>
      </w:r>
      <w:r w:rsidRPr="00542203">
        <w:rPr>
          <w:b/>
          <w:sz w:val="22"/>
          <w:szCs w:val="22"/>
          <w:vertAlign w:val="subscript"/>
        </w:rPr>
        <w:t>3</w:t>
      </w:r>
      <w:r w:rsidRPr="00542203">
        <w:rPr>
          <w:b/>
          <w:sz w:val="22"/>
          <w:szCs w:val="22"/>
        </w:rPr>
        <w:t>)</w:t>
      </w:r>
    </w:p>
    <w:tbl>
      <w:tblPr>
        <w:tblStyle w:val="TableGrid"/>
        <w:tblpPr w:leftFromText="180" w:rightFromText="180" w:vertAnchor="text" w:horzAnchor="page" w:tblpX="2025" w:tblpY="117"/>
        <w:tblW w:w="0" w:type="auto"/>
        <w:tblLook w:val="04A0" w:firstRow="1" w:lastRow="0" w:firstColumn="1" w:lastColumn="0" w:noHBand="0" w:noVBand="1"/>
      </w:tblPr>
      <w:tblGrid>
        <w:gridCol w:w="1671"/>
        <w:gridCol w:w="1418"/>
      </w:tblGrid>
      <w:tr w:rsidR="003025AA" w:rsidRPr="00542203" w14:paraId="66B5AE67" w14:textId="77777777" w:rsidTr="003025AA">
        <w:tc>
          <w:tcPr>
            <w:tcW w:w="1671" w:type="dxa"/>
            <w:tcBorders>
              <w:top w:val="single" w:sz="4" w:space="0" w:color="auto"/>
              <w:bottom w:val="single" w:sz="4" w:space="0" w:color="auto"/>
            </w:tcBorders>
            <w:vAlign w:val="center"/>
          </w:tcPr>
          <w:p w14:paraId="436968BC" w14:textId="77777777" w:rsidR="003025AA" w:rsidRPr="00542203" w:rsidRDefault="003025AA" w:rsidP="003025AA">
            <w:pPr>
              <w:spacing w:line="360" w:lineRule="auto"/>
              <w:jc w:val="center"/>
              <w:rPr>
                <w:b/>
                <w:sz w:val="22"/>
                <w:szCs w:val="22"/>
              </w:rPr>
            </w:pPr>
            <w:r w:rsidRPr="00542203">
              <w:rPr>
                <w:b/>
                <w:sz w:val="22"/>
                <w:szCs w:val="22"/>
              </w:rPr>
              <w:t>Chronbach’s Alpha</w:t>
            </w:r>
          </w:p>
        </w:tc>
        <w:tc>
          <w:tcPr>
            <w:tcW w:w="1418" w:type="dxa"/>
            <w:tcBorders>
              <w:top w:val="single" w:sz="4" w:space="0" w:color="auto"/>
              <w:bottom w:val="single" w:sz="4" w:space="0" w:color="auto"/>
            </w:tcBorders>
            <w:vAlign w:val="center"/>
          </w:tcPr>
          <w:p w14:paraId="3DE3C97E" w14:textId="77777777" w:rsidR="003025AA" w:rsidRPr="00542203" w:rsidRDefault="003025AA" w:rsidP="003025AA">
            <w:pPr>
              <w:spacing w:line="360" w:lineRule="auto"/>
              <w:jc w:val="center"/>
              <w:rPr>
                <w:b/>
                <w:sz w:val="22"/>
                <w:szCs w:val="22"/>
              </w:rPr>
            </w:pPr>
            <w:r w:rsidRPr="00542203">
              <w:rPr>
                <w:b/>
                <w:sz w:val="22"/>
                <w:szCs w:val="22"/>
              </w:rPr>
              <w:t>N of items</w:t>
            </w:r>
          </w:p>
        </w:tc>
      </w:tr>
      <w:tr w:rsidR="003025AA" w:rsidRPr="00542203" w14:paraId="522B8565" w14:textId="77777777" w:rsidTr="003025AA">
        <w:tc>
          <w:tcPr>
            <w:tcW w:w="1671" w:type="dxa"/>
            <w:tcBorders>
              <w:top w:val="single" w:sz="4" w:space="0" w:color="auto"/>
            </w:tcBorders>
            <w:vAlign w:val="center"/>
          </w:tcPr>
          <w:p w14:paraId="62F09822" w14:textId="7BB85927" w:rsidR="003025AA" w:rsidRPr="00F13F4A" w:rsidRDefault="003025AA" w:rsidP="003025AA">
            <w:pPr>
              <w:spacing w:line="360" w:lineRule="auto"/>
              <w:jc w:val="center"/>
              <w:rPr>
                <w:sz w:val="22"/>
                <w:szCs w:val="22"/>
                <w:lang w:val="id-ID"/>
              </w:rPr>
            </w:pPr>
            <w:r w:rsidRPr="00542203">
              <w:rPr>
                <w:sz w:val="22"/>
                <w:szCs w:val="22"/>
              </w:rPr>
              <w:t>0,</w:t>
            </w:r>
            <w:r w:rsidR="00F13F4A">
              <w:rPr>
                <w:sz w:val="22"/>
                <w:szCs w:val="22"/>
                <w:lang w:val="id-ID"/>
              </w:rPr>
              <w:t>760</w:t>
            </w:r>
          </w:p>
        </w:tc>
        <w:tc>
          <w:tcPr>
            <w:tcW w:w="1418" w:type="dxa"/>
            <w:tcBorders>
              <w:top w:val="single" w:sz="4" w:space="0" w:color="auto"/>
            </w:tcBorders>
            <w:vAlign w:val="center"/>
          </w:tcPr>
          <w:p w14:paraId="43092DB6" w14:textId="5DD5F0F4" w:rsidR="003025AA" w:rsidRPr="00F13F4A" w:rsidRDefault="00F13F4A" w:rsidP="003025AA">
            <w:pPr>
              <w:spacing w:line="360" w:lineRule="auto"/>
              <w:jc w:val="center"/>
              <w:rPr>
                <w:sz w:val="22"/>
                <w:szCs w:val="22"/>
                <w:lang w:val="id-ID"/>
              </w:rPr>
            </w:pPr>
            <w:r>
              <w:rPr>
                <w:sz w:val="22"/>
                <w:szCs w:val="22"/>
                <w:lang w:val="id-ID"/>
              </w:rPr>
              <w:t>6</w:t>
            </w:r>
          </w:p>
        </w:tc>
      </w:tr>
    </w:tbl>
    <w:p w14:paraId="6AA94B35" w14:textId="77777777" w:rsidR="005C5121" w:rsidRPr="00542203" w:rsidRDefault="005C5121" w:rsidP="003A251C">
      <w:pPr>
        <w:pStyle w:val="Body"/>
        <w:spacing w:line="360" w:lineRule="auto"/>
        <w:ind w:firstLine="0"/>
        <w:rPr>
          <w:sz w:val="22"/>
          <w:szCs w:val="22"/>
        </w:rPr>
      </w:pPr>
    </w:p>
    <w:p w14:paraId="7BB71015" w14:textId="77777777" w:rsidR="005C5121" w:rsidRPr="00542203" w:rsidRDefault="005C5121" w:rsidP="003A251C">
      <w:pPr>
        <w:pStyle w:val="Body"/>
        <w:spacing w:line="360" w:lineRule="auto"/>
        <w:ind w:firstLine="0"/>
        <w:rPr>
          <w:sz w:val="22"/>
          <w:szCs w:val="22"/>
        </w:rPr>
      </w:pPr>
    </w:p>
    <w:p w14:paraId="38F1020C" w14:textId="77777777" w:rsidR="005C5121" w:rsidRPr="00542203" w:rsidRDefault="005C5121" w:rsidP="003A251C">
      <w:pPr>
        <w:pStyle w:val="Body"/>
        <w:spacing w:line="360" w:lineRule="auto"/>
        <w:ind w:firstLine="0"/>
        <w:rPr>
          <w:sz w:val="22"/>
          <w:szCs w:val="22"/>
        </w:rPr>
      </w:pPr>
    </w:p>
    <w:p w14:paraId="10E84920" w14:textId="77777777" w:rsidR="005C5121" w:rsidRPr="00542203" w:rsidRDefault="005C5121" w:rsidP="003A251C">
      <w:pPr>
        <w:pStyle w:val="Body"/>
        <w:spacing w:line="360" w:lineRule="auto"/>
        <w:ind w:firstLine="0"/>
        <w:rPr>
          <w:sz w:val="22"/>
          <w:szCs w:val="22"/>
        </w:rPr>
      </w:pPr>
    </w:p>
    <w:p w14:paraId="3A49FE08" w14:textId="77777777" w:rsidR="008F091D" w:rsidRPr="00542203" w:rsidRDefault="008F091D" w:rsidP="008F091D">
      <w:pPr>
        <w:spacing w:line="360" w:lineRule="auto"/>
        <w:jc w:val="center"/>
        <w:rPr>
          <w:b/>
          <w:sz w:val="22"/>
          <w:szCs w:val="22"/>
        </w:rPr>
      </w:pPr>
      <w:r w:rsidRPr="00542203">
        <w:rPr>
          <w:b/>
          <w:sz w:val="22"/>
          <w:szCs w:val="22"/>
        </w:rPr>
        <w:t>Tabel 3.5</w:t>
      </w:r>
    </w:p>
    <w:p w14:paraId="43A35598" w14:textId="396067F3" w:rsidR="003025AA" w:rsidRPr="00542203" w:rsidRDefault="005C5121" w:rsidP="003025AA">
      <w:pPr>
        <w:spacing w:line="360" w:lineRule="auto"/>
        <w:jc w:val="center"/>
        <w:rPr>
          <w:b/>
          <w:sz w:val="22"/>
          <w:szCs w:val="22"/>
        </w:rPr>
      </w:pPr>
      <w:r w:rsidRPr="00542203">
        <w:rPr>
          <w:b/>
          <w:sz w:val="22"/>
          <w:szCs w:val="22"/>
        </w:rPr>
        <w:t>Hasil Uji Reabilitas P</w:t>
      </w:r>
      <w:r w:rsidR="00F13F4A">
        <w:rPr>
          <w:b/>
          <w:sz w:val="22"/>
          <w:szCs w:val="22"/>
          <w:lang w:val="id-ID"/>
        </w:rPr>
        <w:t>embangunan desa</w:t>
      </w:r>
      <w:r w:rsidR="00F13F4A" w:rsidRPr="00542203">
        <w:rPr>
          <w:b/>
          <w:sz w:val="22"/>
          <w:szCs w:val="22"/>
        </w:rPr>
        <w:t xml:space="preserve"> </w:t>
      </w:r>
      <w:r w:rsidR="003025AA" w:rsidRPr="00542203">
        <w:rPr>
          <w:b/>
          <w:sz w:val="22"/>
          <w:szCs w:val="22"/>
        </w:rPr>
        <w:t>(X</w:t>
      </w:r>
      <w:r w:rsidR="003025AA" w:rsidRPr="00542203">
        <w:rPr>
          <w:b/>
          <w:sz w:val="22"/>
          <w:szCs w:val="22"/>
          <w:vertAlign w:val="subscript"/>
        </w:rPr>
        <w:t>4</w:t>
      </w:r>
      <w:r w:rsidR="003025AA" w:rsidRPr="00542203">
        <w:rPr>
          <w:b/>
          <w:sz w:val="22"/>
          <w:szCs w:val="22"/>
        </w:rPr>
        <w:t>)</w:t>
      </w:r>
    </w:p>
    <w:tbl>
      <w:tblPr>
        <w:tblStyle w:val="TableGrid"/>
        <w:tblpPr w:leftFromText="180" w:rightFromText="180" w:vertAnchor="text" w:horzAnchor="page" w:tblpX="2081" w:tblpY="44"/>
        <w:tblW w:w="0" w:type="auto"/>
        <w:tblLook w:val="04A0" w:firstRow="1" w:lastRow="0" w:firstColumn="1" w:lastColumn="0" w:noHBand="0" w:noVBand="1"/>
      </w:tblPr>
      <w:tblGrid>
        <w:gridCol w:w="1671"/>
        <w:gridCol w:w="1418"/>
      </w:tblGrid>
      <w:tr w:rsidR="003025AA" w:rsidRPr="00542203" w14:paraId="65C3F91C" w14:textId="77777777" w:rsidTr="003025AA">
        <w:tc>
          <w:tcPr>
            <w:tcW w:w="1671" w:type="dxa"/>
            <w:tcBorders>
              <w:top w:val="single" w:sz="4" w:space="0" w:color="auto"/>
              <w:bottom w:val="single" w:sz="4" w:space="0" w:color="auto"/>
            </w:tcBorders>
            <w:vAlign w:val="center"/>
          </w:tcPr>
          <w:p w14:paraId="6C177624" w14:textId="77777777" w:rsidR="003025AA" w:rsidRPr="00542203" w:rsidRDefault="003025AA" w:rsidP="003025AA">
            <w:pPr>
              <w:spacing w:line="360" w:lineRule="auto"/>
              <w:jc w:val="center"/>
              <w:rPr>
                <w:b/>
                <w:sz w:val="22"/>
                <w:szCs w:val="22"/>
              </w:rPr>
            </w:pPr>
            <w:r w:rsidRPr="00542203">
              <w:rPr>
                <w:b/>
                <w:sz w:val="22"/>
                <w:szCs w:val="22"/>
              </w:rPr>
              <w:t>Chronbach’s Alpha</w:t>
            </w:r>
          </w:p>
        </w:tc>
        <w:tc>
          <w:tcPr>
            <w:tcW w:w="1418" w:type="dxa"/>
            <w:tcBorders>
              <w:top w:val="single" w:sz="4" w:space="0" w:color="auto"/>
              <w:bottom w:val="single" w:sz="4" w:space="0" w:color="auto"/>
            </w:tcBorders>
            <w:vAlign w:val="center"/>
          </w:tcPr>
          <w:p w14:paraId="5B1C3FAF" w14:textId="77777777" w:rsidR="003025AA" w:rsidRPr="00542203" w:rsidRDefault="003025AA" w:rsidP="003025AA">
            <w:pPr>
              <w:spacing w:line="360" w:lineRule="auto"/>
              <w:jc w:val="center"/>
              <w:rPr>
                <w:b/>
                <w:sz w:val="22"/>
                <w:szCs w:val="22"/>
              </w:rPr>
            </w:pPr>
            <w:r w:rsidRPr="00542203">
              <w:rPr>
                <w:b/>
                <w:sz w:val="22"/>
                <w:szCs w:val="22"/>
              </w:rPr>
              <w:t>N of items</w:t>
            </w:r>
          </w:p>
        </w:tc>
      </w:tr>
      <w:tr w:rsidR="003025AA" w:rsidRPr="00542203" w14:paraId="739D22F8" w14:textId="77777777" w:rsidTr="003025AA">
        <w:tc>
          <w:tcPr>
            <w:tcW w:w="1671" w:type="dxa"/>
            <w:tcBorders>
              <w:top w:val="single" w:sz="4" w:space="0" w:color="auto"/>
            </w:tcBorders>
            <w:vAlign w:val="center"/>
          </w:tcPr>
          <w:p w14:paraId="2A388D87" w14:textId="6D6AC715" w:rsidR="003025AA" w:rsidRPr="00F13F4A" w:rsidRDefault="003025AA" w:rsidP="003025AA">
            <w:pPr>
              <w:spacing w:line="360" w:lineRule="auto"/>
              <w:jc w:val="center"/>
              <w:rPr>
                <w:sz w:val="22"/>
                <w:szCs w:val="22"/>
                <w:lang w:val="id-ID"/>
              </w:rPr>
            </w:pPr>
            <w:r w:rsidRPr="00542203">
              <w:rPr>
                <w:sz w:val="22"/>
                <w:szCs w:val="22"/>
              </w:rPr>
              <w:t>0,</w:t>
            </w:r>
            <w:r w:rsidR="00F13F4A">
              <w:rPr>
                <w:sz w:val="22"/>
                <w:szCs w:val="22"/>
                <w:lang w:val="id-ID"/>
              </w:rPr>
              <w:t>627</w:t>
            </w:r>
          </w:p>
        </w:tc>
        <w:tc>
          <w:tcPr>
            <w:tcW w:w="1418" w:type="dxa"/>
            <w:tcBorders>
              <w:top w:val="single" w:sz="4" w:space="0" w:color="auto"/>
            </w:tcBorders>
            <w:vAlign w:val="center"/>
          </w:tcPr>
          <w:p w14:paraId="569A2C2A" w14:textId="08303C69" w:rsidR="003025AA" w:rsidRPr="00F13F4A" w:rsidRDefault="00F13F4A" w:rsidP="003025AA">
            <w:pPr>
              <w:spacing w:line="360" w:lineRule="auto"/>
              <w:jc w:val="center"/>
              <w:rPr>
                <w:sz w:val="22"/>
                <w:szCs w:val="22"/>
                <w:lang w:val="id-ID"/>
              </w:rPr>
            </w:pPr>
            <w:r>
              <w:rPr>
                <w:sz w:val="22"/>
                <w:szCs w:val="22"/>
                <w:lang w:val="id-ID"/>
              </w:rPr>
              <w:t>7</w:t>
            </w:r>
          </w:p>
        </w:tc>
      </w:tr>
    </w:tbl>
    <w:p w14:paraId="6E536A85" w14:textId="77777777" w:rsidR="005C5121" w:rsidRPr="00542203" w:rsidRDefault="005C5121" w:rsidP="003025AA">
      <w:pPr>
        <w:spacing w:line="360" w:lineRule="auto"/>
        <w:jc w:val="center"/>
        <w:rPr>
          <w:b/>
          <w:sz w:val="22"/>
          <w:szCs w:val="22"/>
        </w:rPr>
      </w:pPr>
    </w:p>
    <w:p w14:paraId="112A55D9" w14:textId="77777777" w:rsidR="005C5121" w:rsidRPr="00542203" w:rsidRDefault="005C5121" w:rsidP="003A251C">
      <w:pPr>
        <w:pStyle w:val="Body"/>
        <w:spacing w:line="360" w:lineRule="auto"/>
        <w:ind w:firstLine="0"/>
        <w:rPr>
          <w:sz w:val="22"/>
          <w:szCs w:val="22"/>
        </w:rPr>
      </w:pPr>
    </w:p>
    <w:p w14:paraId="78975187" w14:textId="77777777" w:rsidR="00F13F4A" w:rsidRDefault="00F13F4A" w:rsidP="003A251C">
      <w:pPr>
        <w:pStyle w:val="Body"/>
        <w:spacing w:line="360" w:lineRule="auto"/>
        <w:ind w:firstLine="0"/>
        <w:rPr>
          <w:sz w:val="22"/>
          <w:szCs w:val="22"/>
        </w:rPr>
      </w:pPr>
    </w:p>
    <w:p w14:paraId="3A6F2015" w14:textId="77777777" w:rsidR="00F13F4A" w:rsidRDefault="00F13F4A" w:rsidP="003A251C">
      <w:pPr>
        <w:pStyle w:val="Body"/>
        <w:spacing w:line="360" w:lineRule="auto"/>
        <w:ind w:firstLine="0"/>
        <w:rPr>
          <w:sz w:val="22"/>
          <w:szCs w:val="22"/>
        </w:rPr>
      </w:pPr>
    </w:p>
    <w:p w14:paraId="041998D0" w14:textId="1D4F1D42" w:rsidR="00542203" w:rsidRPr="003A251C" w:rsidRDefault="00FB08CA" w:rsidP="003A251C">
      <w:pPr>
        <w:pStyle w:val="Body"/>
        <w:spacing w:line="360" w:lineRule="auto"/>
        <w:ind w:firstLine="0"/>
        <w:rPr>
          <w:sz w:val="24"/>
          <w:szCs w:val="24"/>
        </w:rPr>
      </w:pPr>
      <w:r w:rsidRPr="00542203">
        <w:rPr>
          <w:sz w:val="22"/>
          <w:szCs w:val="22"/>
        </w:rPr>
        <w:t>Berdasarkan hasil uji reliabilitas di atas,</w:t>
      </w:r>
      <w:r w:rsidR="003025AA" w:rsidRPr="00542203">
        <w:rPr>
          <w:sz w:val="22"/>
          <w:szCs w:val="22"/>
        </w:rPr>
        <w:t xml:space="preserve"> </w:t>
      </w:r>
      <w:r w:rsidRPr="00542203">
        <w:rPr>
          <w:sz w:val="22"/>
          <w:szCs w:val="22"/>
        </w:rPr>
        <w:t xml:space="preserve">maka dapat disimpulkan bahwa variabelvariabel yang </w:t>
      </w:r>
      <w:r w:rsidRPr="00542203">
        <w:rPr>
          <w:sz w:val="22"/>
          <w:szCs w:val="22"/>
        </w:rPr>
        <w:lastRenderedPageBreak/>
        <w:t xml:space="preserve">digunakan dalam </w:t>
      </w:r>
      <w:proofErr w:type="gramStart"/>
      <w:r w:rsidRPr="00542203">
        <w:rPr>
          <w:sz w:val="22"/>
          <w:szCs w:val="22"/>
        </w:rPr>
        <w:t xml:space="preserve">penelitian </w:t>
      </w:r>
      <w:r w:rsidR="003025AA" w:rsidRPr="00542203">
        <w:rPr>
          <w:sz w:val="22"/>
          <w:szCs w:val="22"/>
        </w:rPr>
        <w:t xml:space="preserve"> </w:t>
      </w:r>
      <w:r w:rsidRPr="00542203">
        <w:rPr>
          <w:sz w:val="22"/>
          <w:szCs w:val="22"/>
        </w:rPr>
        <w:t>ini</w:t>
      </w:r>
      <w:proofErr w:type="gramEnd"/>
      <w:r w:rsidRPr="00542203">
        <w:rPr>
          <w:sz w:val="22"/>
          <w:szCs w:val="22"/>
        </w:rPr>
        <w:t xml:space="preserve"> telah reliabel (andal</w:t>
      </w:r>
      <w:r w:rsidRPr="003A251C">
        <w:rPr>
          <w:sz w:val="24"/>
          <w:szCs w:val="24"/>
        </w:rPr>
        <w:t>).</w:t>
      </w:r>
    </w:p>
    <w:p w14:paraId="65082127" w14:textId="5F91BC6B" w:rsidR="00FB08CA" w:rsidRDefault="00F13F4A" w:rsidP="00F13F4A">
      <w:pPr>
        <w:pStyle w:val="Body"/>
        <w:numPr>
          <w:ilvl w:val="1"/>
          <w:numId w:val="14"/>
        </w:numPr>
        <w:tabs>
          <w:tab w:val="left" w:pos="284"/>
        </w:tabs>
        <w:spacing w:line="360" w:lineRule="auto"/>
        <w:ind w:left="284" w:hanging="284"/>
        <w:rPr>
          <w:b/>
          <w:bCs/>
          <w:sz w:val="22"/>
          <w:szCs w:val="22"/>
        </w:rPr>
      </w:pPr>
      <w:r w:rsidRPr="00F13F4A">
        <w:rPr>
          <w:b/>
          <w:bCs/>
          <w:sz w:val="22"/>
          <w:szCs w:val="22"/>
          <w:lang w:val="id-ID"/>
        </w:rPr>
        <w:t xml:space="preserve"> </w:t>
      </w:r>
      <w:r w:rsidR="00FB08CA" w:rsidRPr="00F13F4A">
        <w:rPr>
          <w:b/>
          <w:bCs/>
          <w:sz w:val="22"/>
          <w:szCs w:val="22"/>
        </w:rPr>
        <w:t>Uji Normalitas</w:t>
      </w:r>
    </w:p>
    <w:p w14:paraId="567ED56B" w14:textId="3C8FFA79" w:rsidR="004D35A1" w:rsidRPr="004D35A1" w:rsidRDefault="004D35A1" w:rsidP="004D35A1">
      <w:pPr>
        <w:pStyle w:val="Body"/>
        <w:tabs>
          <w:tab w:val="left" w:pos="284"/>
        </w:tabs>
        <w:spacing w:line="360" w:lineRule="auto"/>
        <w:ind w:firstLine="0"/>
        <w:rPr>
          <w:b/>
          <w:bCs/>
          <w:sz w:val="22"/>
          <w:szCs w:val="22"/>
          <w:lang w:val="id-ID"/>
        </w:rPr>
      </w:pPr>
      <w:r w:rsidRPr="00340999">
        <w:rPr>
          <w:rFonts w:eastAsiaTheme="minorEastAsia"/>
          <w:sz w:val="24"/>
          <w:szCs w:val="24"/>
        </w:rPr>
        <w:t xml:space="preserve">Uji normalitas dalam penelitian ini menggunakan </w:t>
      </w:r>
      <w:r w:rsidRPr="00531177">
        <w:rPr>
          <w:rFonts w:eastAsiaTheme="minorEastAsia"/>
          <w:sz w:val="24"/>
          <w:szCs w:val="24"/>
        </w:rPr>
        <w:t xml:space="preserve">One-Sample Kolmogorov-Smirnow </w:t>
      </w:r>
      <w:r w:rsidRPr="00531177">
        <w:rPr>
          <w:rFonts w:eastAsiaTheme="minorEastAsia"/>
          <w:i/>
          <w:iCs/>
          <w:sz w:val="24"/>
          <w:szCs w:val="24"/>
        </w:rPr>
        <w:t>Test</w:t>
      </w:r>
      <w:r>
        <w:rPr>
          <w:rFonts w:eastAsiaTheme="minorEastAsia"/>
          <w:i/>
          <w:iCs/>
          <w:sz w:val="24"/>
          <w:szCs w:val="24"/>
        </w:rPr>
        <w:t xml:space="preserve"> </w:t>
      </w:r>
      <w:r w:rsidRPr="00531177">
        <w:rPr>
          <w:rFonts w:eastAsiaTheme="minorEastAsia"/>
          <w:sz w:val="24"/>
          <w:szCs w:val="24"/>
        </w:rPr>
        <w:t xml:space="preserve">dengan </w:t>
      </w:r>
      <w:r w:rsidRPr="00340999">
        <w:rPr>
          <w:rFonts w:eastAsiaTheme="minorEastAsia"/>
          <w:sz w:val="24"/>
          <w:szCs w:val="24"/>
        </w:rPr>
        <w:t xml:space="preserve">dibantu menggunakan aplikasi SPSS 23. </w:t>
      </w:r>
      <w:r w:rsidRPr="008723E4">
        <w:rPr>
          <w:rFonts w:eastAsiaTheme="minorEastAsia"/>
          <w:sz w:val="24"/>
          <w:szCs w:val="24"/>
          <w:lang w:val="nb-NO"/>
        </w:rPr>
        <w:t>Jika nilai siginifikasi lebih dari 0,05 maka normal, sedangkan jika nilai siginifikasi kurang dari 0,05 maka dikatakan tidak normal</w:t>
      </w:r>
      <w:r>
        <w:rPr>
          <w:rFonts w:eastAsiaTheme="minorEastAsia"/>
          <w:sz w:val="24"/>
          <w:szCs w:val="24"/>
          <w:lang w:val="id-ID"/>
        </w:rPr>
        <w:t>.</w:t>
      </w:r>
    </w:p>
    <w:p w14:paraId="03ECBADA" w14:textId="577496F8" w:rsidR="003025AA" w:rsidRDefault="004D35A1" w:rsidP="003025AA">
      <w:pPr>
        <w:pStyle w:val="Body"/>
        <w:spacing w:line="360" w:lineRule="auto"/>
        <w:ind w:firstLine="0"/>
        <w:jc w:val="center"/>
        <w:rPr>
          <w:b/>
          <w:bCs/>
          <w:sz w:val="22"/>
          <w:szCs w:val="22"/>
          <w:lang w:val="id-ID"/>
        </w:rPr>
      </w:pPr>
      <w:r>
        <w:rPr>
          <w:b/>
          <w:bCs/>
          <w:sz w:val="22"/>
          <w:szCs w:val="22"/>
          <w:lang w:val="id-ID"/>
        </w:rPr>
        <w:t>Tabel 3.3</w:t>
      </w:r>
    </w:p>
    <w:p w14:paraId="79632F4A" w14:textId="4C4E6F26" w:rsidR="004D35A1" w:rsidRPr="004D35A1" w:rsidRDefault="004D35A1" w:rsidP="004D35A1">
      <w:pPr>
        <w:pStyle w:val="Body"/>
        <w:spacing w:line="360" w:lineRule="auto"/>
        <w:ind w:firstLine="0"/>
        <w:jc w:val="center"/>
        <w:rPr>
          <w:b/>
          <w:bCs/>
          <w:sz w:val="22"/>
          <w:szCs w:val="22"/>
          <w:lang w:val="id-ID"/>
        </w:rPr>
      </w:pPr>
      <w:r>
        <w:rPr>
          <w:b/>
          <w:bCs/>
          <w:sz w:val="22"/>
          <w:szCs w:val="22"/>
          <w:lang w:val="id-ID"/>
        </w:rPr>
        <w:t>Hasil Uji Normalitas</w:t>
      </w:r>
    </w:p>
    <w:tbl>
      <w:tblPr>
        <w:tblStyle w:val="TableGrid"/>
        <w:tblW w:w="0" w:type="auto"/>
        <w:tblInd w:w="108" w:type="dxa"/>
        <w:tblLook w:val="04A0" w:firstRow="1" w:lastRow="0" w:firstColumn="1" w:lastColumn="0" w:noHBand="0" w:noVBand="1"/>
      </w:tblPr>
      <w:tblGrid>
        <w:gridCol w:w="2015"/>
        <w:gridCol w:w="1009"/>
        <w:gridCol w:w="1478"/>
      </w:tblGrid>
      <w:tr w:rsidR="004D35A1" w14:paraId="108D0B59" w14:textId="77777777" w:rsidTr="004D35A1">
        <w:tc>
          <w:tcPr>
            <w:tcW w:w="2637" w:type="dxa"/>
            <w:tcBorders>
              <w:left w:val="nil"/>
              <w:bottom w:val="single" w:sz="4" w:space="0" w:color="auto"/>
              <w:right w:val="nil"/>
            </w:tcBorders>
          </w:tcPr>
          <w:p w14:paraId="7AC6E06F" w14:textId="77777777" w:rsidR="004D35A1" w:rsidRDefault="004D35A1" w:rsidP="00174DDE">
            <w:pPr>
              <w:spacing w:line="276" w:lineRule="auto"/>
              <w:jc w:val="center"/>
              <w:rPr>
                <w:rFonts w:eastAsiaTheme="minorEastAsia"/>
              </w:rPr>
            </w:pPr>
          </w:p>
        </w:tc>
        <w:tc>
          <w:tcPr>
            <w:tcW w:w="769" w:type="dxa"/>
            <w:tcBorders>
              <w:left w:val="nil"/>
              <w:bottom w:val="single" w:sz="4" w:space="0" w:color="auto"/>
              <w:right w:val="nil"/>
            </w:tcBorders>
          </w:tcPr>
          <w:p w14:paraId="3A9D02FA" w14:textId="77777777" w:rsidR="004D35A1" w:rsidRDefault="004D35A1" w:rsidP="00174DDE">
            <w:pPr>
              <w:spacing w:line="276" w:lineRule="auto"/>
              <w:jc w:val="center"/>
              <w:rPr>
                <w:rFonts w:eastAsiaTheme="minorEastAsia"/>
              </w:rPr>
            </w:pPr>
          </w:p>
        </w:tc>
        <w:tc>
          <w:tcPr>
            <w:tcW w:w="1096" w:type="dxa"/>
            <w:tcBorders>
              <w:left w:val="nil"/>
              <w:bottom w:val="single" w:sz="4" w:space="0" w:color="auto"/>
              <w:right w:val="nil"/>
            </w:tcBorders>
          </w:tcPr>
          <w:p w14:paraId="34880604" w14:textId="77777777" w:rsidR="004D35A1" w:rsidRDefault="004D35A1" w:rsidP="00174DDE">
            <w:pPr>
              <w:jc w:val="center"/>
              <w:rPr>
                <w:rFonts w:eastAsiaTheme="minorEastAsia"/>
              </w:rPr>
            </w:pPr>
            <w:r>
              <w:rPr>
                <w:rFonts w:eastAsiaTheme="minorEastAsia"/>
              </w:rPr>
              <w:t xml:space="preserve">Unstandardized </w:t>
            </w:r>
          </w:p>
          <w:p w14:paraId="615B8F15" w14:textId="77777777" w:rsidR="004D35A1" w:rsidRDefault="004D35A1" w:rsidP="00174DDE">
            <w:pPr>
              <w:jc w:val="center"/>
              <w:rPr>
                <w:rFonts w:eastAsiaTheme="minorEastAsia"/>
              </w:rPr>
            </w:pPr>
            <w:r>
              <w:rPr>
                <w:rFonts w:eastAsiaTheme="minorEastAsia"/>
              </w:rPr>
              <w:t>Residual</w:t>
            </w:r>
          </w:p>
        </w:tc>
      </w:tr>
      <w:tr w:rsidR="004D35A1" w14:paraId="3C8BD92C" w14:textId="77777777" w:rsidTr="004D35A1">
        <w:tc>
          <w:tcPr>
            <w:tcW w:w="2637" w:type="dxa"/>
            <w:tcBorders>
              <w:left w:val="nil"/>
              <w:bottom w:val="nil"/>
              <w:right w:val="nil"/>
            </w:tcBorders>
          </w:tcPr>
          <w:p w14:paraId="0DF90C55" w14:textId="77777777" w:rsidR="004D35A1" w:rsidRDefault="004D35A1" w:rsidP="00174DDE">
            <w:pPr>
              <w:spacing w:line="276" w:lineRule="auto"/>
              <w:rPr>
                <w:rFonts w:eastAsiaTheme="minorEastAsia"/>
              </w:rPr>
            </w:pPr>
            <w:r>
              <w:rPr>
                <w:rFonts w:eastAsiaTheme="minorEastAsia"/>
              </w:rPr>
              <w:t>N</w:t>
            </w:r>
          </w:p>
        </w:tc>
        <w:tc>
          <w:tcPr>
            <w:tcW w:w="769" w:type="dxa"/>
            <w:tcBorders>
              <w:left w:val="nil"/>
              <w:bottom w:val="nil"/>
              <w:right w:val="nil"/>
            </w:tcBorders>
          </w:tcPr>
          <w:p w14:paraId="265AD8CB" w14:textId="77777777" w:rsidR="004D35A1" w:rsidRDefault="004D35A1" w:rsidP="00174DDE">
            <w:pPr>
              <w:spacing w:line="276" w:lineRule="auto"/>
              <w:jc w:val="center"/>
              <w:rPr>
                <w:rFonts w:eastAsiaTheme="minorEastAsia"/>
              </w:rPr>
            </w:pPr>
          </w:p>
        </w:tc>
        <w:tc>
          <w:tcPr>
            <w:tcW w:w="1096" w:type="dxa"/>
            <w:tcBorders>
              <w:left w:val="nil"/>
              <w:bottom w:val="nil"/>
              <w:right w:val="nil"/>
            </w:tcBorders>
          </w:tcPr>
          <w:p w14:paraId="063BBB44" w14:textId="77777777" w:rsidR="004D35A1" w:rsidRDefault="004D35A1" w:rsidP="00174DDE">
            <w:pPr>
              <w:spacing w:line="276" w:lineRule="auto"/>
              <w:jc w:val="right"/>
              <w:rPr>
                <w:rFonts w:eastAsiaTheme="minorEastAsia"/>
              </w:rPr>
            </w:pPr>
            <w:r>
              <w:rPr>
                <w:rFonts w:eastAsiaTheme="minorEastAsia"/>
              </w:rPr>
              <w:t>98</w:t>
            </w:r>
          </w:p>
        </w:tc>
      </w:tr>
      <w:tr w:rsidR="004D35A1" w14:paraId="2F7686C6" w14:textId="77777777" w:rsidTr="004D35A1">
        <w:tc>
          <w:tcPr>
            <w:tcW w:w="2637" w:type="dxa"/>
            <w:tcBorders>
              <w:top w:val="nil"/>
              <w:left w:val="nil"/>
              <w:bottom w:val="nil"/>
              <w:right w:val="nil"/>
            </w:tcBorders>
          </w:tcPr>
          <w:p w14:paraId="5C175309" w14:textId="77777777" w:rsidR="004D35A1" w:rsidRPr="00A0019A" w:rsidRDefault="00174DDE" w:rsidP="00174DDE">
            <w:pPr>
              <w:spacing w:line="276" w:lineRule="auto"/>
              <w:rPr>
                <w:rFonts w:eastAsiaTheme="minorEastAsia"/>
                <w:iCs/>
              </w:rPr>
            </w:pPr>
            <m:oMathPara>
              <m:oMath>
                <m:sSup>
                  <m:sSupPr>
                    <m:ctrlPr>
                      <w:rPr>
                        <w:rFonts w:ascii="Cambria Math" w:eastAsiaTheme="minorEastAsia" w:hAnsi="Cambria Math"/>
                        <w:iCs/>
                      </w:rPr>
                    </m:ctrlPr>
                  </m:sSupPr>
                  <m:e>
                    <m:r>
                      <m:rPr>
                        <m:sty m:val="p"/>
                      </m:rPr>
                      <w:rPr>
                        <w:rFonts w:ascii="Cambria Math" w:eastAsiaTheme="minorEastAsia" w:hAnsi="Cambria Math"/>
                      </w:rPr>
                      <m:t>Normal Paramters</m:t>
                    </m:r>
                  </m:e>
                  <m:sup>
                    <m:r>
                      <m:rPr>
                        <m:sty m:val="p"/>
                      </m:rPr>
                      <w:rPr>
                        <w:rFonts w:ascii="Cambria Math" w:eastAsiaTheme="minorEastAsia" w:hAnsi="Cambria Math"/>
                      </w:rPr>
                      <m:t>a,b</m:t>
                    </m:r>
                  </m:sup>
                </m:sSup>
              </m:oMath>
            </m:oMathPara>
          </w:p>
        </w:tc>
        <w:tc>
          <w:tcPr>
            <w:tcW w:w="769" w:type="dxa"/>
            <w:tcBorders>
              <w:top w:val="nil"/>
              <w:left w:val="nil"/>
              <w:bottom w:val="nil"/>
              <w:right w:val="nil"/>
            </w:tcBorders>
          </w:tcPr>
          <w:p w14:paraId="05D9693F" w14:textId="77777777" w:rsidR="004D35A1" w:rsidRDefault="004D35A1" w:rsidP="00174DDE">
            <w:pPr>
              <w:spacing w:line="276" w:lineRule="auto"/>
              <w:rPr>
                <w:rFonts w:eastAsiaTheme="minorEastAsia"/>
              </w:rPr>
            </w:pPr>
            <w:r>
              <w:rPr>
                <w:rFonts w:eastAsiaTheme="minorEastAsia"/>
              </w:rPr>
              <w:t xml:space="preserve">Mean </w:t>
            </w:r>
          </w:p>
        </w:tc>
        <w:tc>
          <w:tcPr>
            <w:tcW w:w="1096" w:type="dxa"/>
            <w:tcBorders>
              <w:top w:val="nil"/>
              <w:left w:val="nil"/>
              <w:bottom w:val="nil"/>
              <w:right w:val="nil"/>
            </w:tcBorders>
          </w:tcPr>
          <w:p w14:paraId="00A75BB9" w14:textId="77777777" w:rsidR="004D35A1" w:rsidRDefault="004D35A1" w:rsidP="00174DDE">
            <w:pPr>
              <w:spacing w:line="276" w:lineRule="auto"/>
              <w:jc w:val="right"/>
              <w:rPr>
                <w:rFonts w:eastAsiaTheme="minorEastAsia"/>
              </w:rPr>
            </w:pPr>
            <w:r>
              <w:rPr>
                <w:rFonts w:eastAsiaTheme="minorEastAsia"/>
              </w:rPr>
              <w:t>0,0000000</w:t>
            </w:r>
          </w:p>
        </w:tc>
      </w:tr>
      <w:tr w:rsidR="004D35A1" w14:paraId="356C0234" w14:textId="77777777" w:rsidTr="004D35A1">
        <w:tc>
          <w:tcPr>
            <w:tcW w:w="2637" w:type="dxa"/>
            <w:tcBorders>
              <w:top w:val="nil"/>
              <w:left w:val="nil"/>
              <w:bottom w:val="nil"/>
              <w:right w:val="nil"/>
            </w:tcBorders>
          </w:tcPr>
          <w:p w14:paraId="711D271B" w14:textId="77777777" w:rsidR="004D35A1" w:rsidRDefault="004D35A1" w:rsidP="00174DDE">
            <w:pPr>
              <w:spacing w:line="276" w:lineRule="auto"/>
              <w:rPr>
                <w:rFonts w:eastAsiaTheme="minorEastAsia"/>
              </w:rPr>
            </w:pPr>
          </w:p>
        </w:tc>
        <w:tc>
          <w:tcPr>
            <w:tcW w:w="769" w:type="dxa"/>
            <w:tcBorders>
              <w:top w:val="nil"/>
              <w:left w:val="nil"/>
              <w:bottom w:val="nil"/>
              <w:right w:val="nil"/>
            </w:tcBorders>
          </w:tcPr>
          <w:p w14:paraId="06721F9A" w14:textId="77777777" w:rsidR="004D35A1" w:rsidRDefault="004D35A1" w:rsidP="00174DDE">
            <w:pPr>
              <w:spacing w:line="276" w:lineRule="auto"/>
              <w:rPr>
                <w:rFonts w:eastAsiaTheme="minorEastAsia"/>
              </w:rPr>
            </w:pPr>
            <w:r>
              <w:rPr>
                <w:rFonts w:eastAsiaTheme="minorEastAsia"/>
              </w:rPr>
              <w:t>Std. Deviation</w:t>
            </w:r>
          </w:p>
        </w:tc>
        <w:tc>
          <w:tcPr>
            <w:tcW w:w="1096" w:type="dxa"/>
            <w:tcBorders>
              <w:top w:val="nil"/>
              <w:left w:val="nil"/>
              <w:bottom w:val="nil"/>
              <w:right w:val="nil"/>
            </w:tcBorders>
          </w:tcPr>
          <w:p w14:paraId="6332F849" w14:textId="77777777" w:rsidR="004D35A1" w:rsidRDefault="004D35A1" w:rsidP="00174DDE">
            <w:pPr>
              <w:spacing w:line="276" w:lineRule="auto"/>
              <w:jc w:val="right"/>
              <w:rPr>
                <w:rFonts w:eastAsiaTheme="minorEastAsia"/>
              </w:rPr>
            </w:pPr>
            <w:r>
              <w:rPr>
                <w:rFonts w:eastAsiaTheme="minorEastAsia"/>
              </w:rPr>
              <w:t>1,45072013</w:t>
            </w:r>
          </w:p>
        </w:tc>
      </w:tr>
      <w:tr w:rsidR="004D35A1" w14:paraId="4000ABA1" w14:textId="77777777" w:rsidTr="004D35A1">
        <w:tc>
          <w:tcPr>
            <w:tcW w:w="2637" w:type="dxa"/>
            <w:tcBorders>
              <w:top w:val="nil"/>
              <w:left w:val="nil"/>
              <w:bottom w:val="nil"/>
              <w:right w:val="nil"/>
            </w:tcBorders>
          </w:tcPr>
          <w:p w14:paraId="0B9D5E22" w14:textId="77777777" w:rsidR="004D35A1" w:rsidRDefault="004D35A1" w:rsidP="00174DDE">
            <w:pPr>
              <w:spacing w:line="276" w:lineRule="auto"/>
              <w:rPr>
                <w:rFonts w:eastAsiaTheme="minorEastAsia"/>
              </w:rPr>
            </w:pPr>
          </w:p>
        </w:tc>
        <w:tc>
          <w:tcPr>
            <w:tcW w:w="769" w:type="dxa"/>
            <w:tcBorders>
              <w:top w:val="nil"/>
              <w:left w:val="nil"/>
              <w:bottom w:val="nil"/>
              <w:right w:val="nil"/>
            </w:tcBorders>
          </w:tcPr>
          <w:p w14:paraId="2F30FEA4" w14:textId="77777777" w:rsidR="004D35A1" w:rsidRDefault="004D35A1" w:rsidP="00174DDE">
            <w:pPr>
              <w:spacing w:line="276" w:lineRule="auto"/>
              <w:rPr>
                <w:rFonts w:eastAsiaTheme="minorEastAsia"/>
              </w:rPr>
            </w:pPr>
            <w:r>
              <w:rPr>
                <w:rFonts w:eastAsiaTheme="minorEastAsia"/>
              </w:rPr>
              <w:t>Absolute</w:t>
            </w:r>
          </w:p>
        </w:tc>
        <w:tc>
          <w:tcPr>
            <w:tcW w:w="1096" w:type="dxa"/>
            <w:tcBorders>
              <w:top w:val="nil"/>
              <w:left w:val="nil"/>
              <w:bottom w:val="nil"/>
              <w:right w:val="nil"/>
            </w:tcBorders>
          </w:tcPr>
          <w:p w14:paraId="05A5AD94" w14:textId="77777777" w:rsidR="004D35A1" w:rsidRDefault="004D35A1" w:rsidP="00174DDE">
            <w:pPr>
              <w:spacing w:line="276" w:lineRule="auto"/>
              <w:jc w:val="right"/>
              <w:rPr>
                <w:rFonts w:eastAsiaTheme="minorEastAsia"/>
              </w:rPr>
            </w:pPr>
            <w:r>
              <w:rPr>
                <w:rFonts w:eastAsiaTheme="minorEastAsia"/>
              </w:rPr>
              <w:t>0,060</w:t>
            </w:r>
          </w:p>
        </w:tc>
      </w:tr>
      <w:tr w:rsidR="004D35A1" w14:paraId="561D001A" w14:textId="77777777" w:rsidTr="004D35A1">
        <w:tc>
          <w:tcPr>
            <w:tcW w:w="2637" w:type="dxa"/>
            <w:tcBorders>
              <w:top w:val="nil"/>
              <w:left w:val="nil"/>
              <w:bottom w:val="nil"/>
              <w:right w:val="nil"/>
            </w:tcBorders>
          </w:tcPr>
          <w:p w14:paraId="74C52769" w14:textId="77777777" w:rsidR="004D35A1" w:rsidRDefault="004D35A1" w:rsidP="00174DDE">
            <w:pPr>
              <w:spacing w:line="276" w:lineRule="auto"/>
              <w:rPr>
                <w:rFonts w:eastAsiaTheme="minorEastAsia"/>
              </w:rPr>
            </w:pPr>
          </w:p>
        </w:tc>
        <w:tc>
          <w:tcPr>
            <w:tcW w:w="769" w:type="dxa"/>
            <w:tcBorders>
              <w:top w:val="nil"/>
              <w:left w:val="nil"/>
              <w:bottom w:val="nil"/>
              <w:right w:val="nil"/>
            </w:tcBorders>
          </w:tcPr>
          <w:p w14:paraId="4A85E4E0" w14:textId="77777777" w:rsidR="004D35A1" w:rsidRDefault="004D35A1" w:rsidP="00174DDE">
            <w:pPr>
              <w:spacing w:line="276" w:lineRule="auto"/>
              <w:rPr>
                <w:rFonts w:eastAsiaTheme="minorEastAsia"/>
              </w:rPr>
            </w:pPr>
            <w:r>
              <w:rPr>
                <w:rFonts w:eastAsiaTheme="minorEastAsia"/>
              </w:rPr>
              <w:t>Positive</w:t>
            </w:r>
          </w:p>
        </w:tc>
        <w:tc>
          <w:tcPr>
            <w:tcW w:w="1096" w:type="dxa"/>
            <w:tcBorders>
              <w:top w:val="nil"/>
              <w:left w:val="nil"/>
              <w:bottom w:val="nil"/>
              <w:right w:val="nil"/>
            </w:tcBorders>
          </w:tcPr>
          <w:p w14:paraId="0DAA376D" w14:textId="77777777" w:rsidR="004D35A1" w:rsidRDefault="004D35A1" w:rsidP="00174DDE">
            <w:pPr>
              <w:spacing w:line="276" w:lineRule="auto"/>
              <w:jc w:val="right"/>
              <w:rPr>
                <w:rFonts w:eastAsiaTheme="minorEastAsia"/>
              </w:rPr>
            </w:pPr>
            <w:r>
              <w:rPr>
                <w:rFonts w:eastAsiaTheme="minorEastAsia"/>
              </w:rPr>
              <w:t>0,060</w:t>
            </w:r>
          </w:p>
        </w:tc>
      </w:tr>
      <w:tr w:rsidR="004D35A1" w14:paraId="0F3BB0BB" w14:textId="77777777" w:rsidTr="004D35A1">
        <w:tc>
          <w:tcPr>
            <w:tcW w:w="2637" w:type="dxa"/>
            <w:tcBorders>
              <w:top w:val="nil"/>
              <w:left w:val="nil"/>
              <w:bottom w:val="nil"/>
              <w:right w:val="nil"/>
            </w:tcBorders>
          </w:tcPr>
          <w:p w14:paraId="3199C56E" w14:textId="77777777" w:rsidR="004D35A1" w:rsidRDefault="004D35A1" w:rsidP="00174DDE">
            <w:pPr>
              <w:spacing w:line="276" w:lineRule="auto"/>
              <w:rPr>
                <w:rFonts w:eastAsiaTheme="minorEastAsia"/>
              </w:rPr>
            </w:pPr>
          </w:p>
        </w:tc>
        <w:tc>
          <w:tcPr>
            <w:tcW w:w="769" w:type="dxa"/>
            <w:tcBorders>
              <w:top w:val="nil"/>
              <w:left w:val="nil"/>
              <w:bottom w:val="nil"/>
              <w:right w:val="nil"/>
            </w:tcBorders>
          </w:tcPr>
          <w:p w14:paraId="7337DA95" w14:textId="77777777" w:rsidR="004D35A1" w:rsidRDefault="004D35A1" w:rsidP="00174DDE">
            <w:pPr>
              <w:spacing w:line="276" w:lineRule="auto"/>
              <w:rPr>
                <w:rFonts w:eastAsiaTheme="minorEastAsia"/>
              </w:rPr>
            </w:pPr>
            <w:r>
              <w:rPr>
                <w:rFonts w:eastAsiaTheme="minorEastAsia"/>
              </w:rPr>
              <w:t>Negative</w:t>
            </w:r>
          </w:p>
        </w:tc>
        <w:tc>
          <w:tcPr>
            <w:tcW w:w="1096" w:type="dxa"/>
            <w:tcBorders>
              <w:top w:val="nil"/>
              <w:left w:val="nil"/>
              <w:bottom w:val="nil"/>
              <w:right w:val="nil"/>
            </w:tcBorders>
          </w:tcPr>
          <w:p w14:paraId="40C98D3A" w14:textId="77777777" w:rsidR="004D35A1" w:rsidRDefault="004D35A1" w:rsidP="00174DDE">
            <w:pPr>
              <w:spacing w:line="276" w:lineRule="auto"/>
              <w:jc w:val="right"/>
              <w:rPr>
                <w:rFonts w:eastAsiaTheme="minorEastAsia"/>
              </w:rPr>
            </w:pPr>
            <w:r>
              <w:rPr>
                <w:rFonts w:eastAsiaTheme="minorEastAsia"/>
              </w:rPr>
              <w:t>-0,059</w:t>
            </w:r>
          </w:p>
        </w:tc>
      </w:tr>
      <w:tr w:rsidR="004D35A1" w14:paraId="44BD8054" w14:textId="77777777" w:rsidTr="004D35A1">
        <w:tc>
          <w:tcPr>
            <w:tcW w:w="2637" w:type="dxa"/>
            <w:tcBorders>
              <w:top w:val="nil"/>
              <w:left w:val="nil"/>
              <w:bottom w:val="nil"/>
              <w:right w:val="nil"/>
            </w:tcBorders>
          </w:tcPr>
          <w:p w14:paraId="7FF7B46C" w14:textId="77777777" w:rsidR="004D35A1" w:rsidRDefault="004D35A1" w:rsidP="00174DDE">
            <w:pPr>
              <w:spacing w:line="276" w:lineRule="auto"/>
              <w:rPr>
                <w:rFonts w:eastAsiaTheme="minorEastAsia"/>
              </w:rPr>
            </w:pPr>
            <w:r>
              <w:rPr>
                <w:rFonts w:eastAsiaTheme="minorEastAsia"/>
              </w:rPr>
              <w:t>Test Statistic</w:t>
            </w:r>
          </w:p>
        </w:tc>
        <w:tc>
          <w:tcPr>
            <w:tcW w:w="769" w:type="dxa"/>
            <w:tcBorders>
              <w:top w:val="nil"/>
              <w:left w:val="nil"/>
              <w:bottom w:val="nil"/>
              <w:right w:val="nil"/>
            </w:tcBorders>
          </w:tcPr>
          <w:p w14:paraId="5CD17FCE" w14:textId="77777777" w:rsidR="004D35A1" w:rsidRDefault="004D35A1" w:rsidP="00174DDE">
            <w:pPr>
              <w:spacing w:line="276" w:lineRule="auto"/>
              <w:jc w:val="center"/>
              <w:rPr>
                <w:rFonts w:eastAsiaTheme="minorEastAsia"/>
              </w:rPr>
            </w:pPr>
          </w:p>
        </w:tc>
        <w:tc>
          <w:tcPr>
            <w:tcW w:w="1096" w:type="dxa"/>
            <w:tcBorders>
              <w:top w:val="nil"/>
              <w:left w:val="nil"/>
              <w:bottom w:val="nil"/>
              <w:right w:val="nil"/>
            </w:tcBorders>
          </w:tcPr>
          <w:p w14:paraId="6C20E351" w14:textId="77777777" w:rsidR="004D35A1" w:rsidRDefault="004D35A1" w:rsidP="00174DDE">
            <w:pPr>
              <w:spacing w:line="276" w:lineRule="auto"/>
              <w:jc w:val="right"/>
              <w:rPr>
                <w:rFonts w:eastAsiaTheme="minorEastAsia"/>
              </w:rPr>
            </w:pPr>
            <w:r>
              <w:rPr>
                <w:rFonts w:eastAsiaTheme="minorEastAsia"/>
              </w:rPr>
              <w:t>0,060</w:t>
            </w:r>
          </w:p>
        </w:tc>
      </w:tr>
      <w:tr w:rsidR="004D35A1" w14:paraId="2E6F08A0" w14:textId="77777777" w:rsidTr="004D35A1">
        <w:tc>
          <w:tcPr>
            <w:tcW w:w="2637" w:type="dxa"/>
            <w:tcBorders>
              <w:top w:val="nil"/>
              <w:left w:val="nil"/>
              <w:right w:val="nil"/>
            </w:tcBorders>
          </w:tcPr>
          <w:p w14:paraId="34F0F18E" w14:textId="77777777" w:rsidR="004D35A1" w:rsidRDefault="004D35A1" w:rsidP="00174DDE">
            <w:pPr>
              <w:spacing w:line="276" w:lineRule="auto"/>
              <w:rPr>
                <w:rFonts w:eastAsiaTheme="minorEastAsia"/>
              </w:rPr>
            </w:pPr>
            <w:r>
              <w:rPr>
                <w:rFonts w:eastAsiaTheme="minorEastAsia"/>
              </w:rPr>
              <w:t>Asymp. Sig (2-failed)</w:t>
            </w:r>
          </w:p>
        </w:tc>
        <w:tc>
          <w:tcPr>
            <w:tcW w:w="769" w:type="dxa"/>
            <w:tcBorders>
              <w:top w:val="nil"/>
              <w:left w:val="nil"/>
              <w:right w:val="nil"/>
            </w:tcBorders>
          </w:tcPr>
          <w:p w14:paraId="1A6FA2AA" w14:textId="77777777" w:rsidR="004D35A1" w:rsidRDefault="004D35A1" w:rsidP="00174DDE">
            <w:pPr>
              <w:spacing w:line="276" w:lineRule="auto"/>
              <w:jc w:val="center"/>
              <w:rPr>
                <w:rFonts w:eastAsiaTheme="minorEastAsia"/>
              </w:rPr>
            </w:pPr>
          </w:p>
        </w:tc>
        <w:tc>
          <w:tcPr>
            <w:tcW w:w="1096" w:type="dxa"/>
            <w:tcBorders>
              <w:top w:val="nil"/>
              <w:left w:val="nil"/>
              <w:right w:val="nil"/>
            </w:tcBorders>
          </w:tcPr>
          <w:p w14:paraId="47C01193" w14:textId="03AAD8DE" w:rsidR="004D35A1" w:rsidRPr="001B6FF0" w:rsidRDefault="004D35A1" w:rsidP="004D35A1">
            <w:pPr>
              <w:spacing w:line="276" w:lineRule="auto"/>
              <w:jc w:val="right"/>
              <w:rPr>
                <w:rFonts w:eastAsiaTheme="minorEastAsia"/>
                <w:iCs/>
              </w:rPr>
            </w:pPr>
            <w:r>
              <w:rPr>
                <w:rFonts w:eastAsiaTheme="minorEastAsia"/>
                <w:iCs/>
              </w:rPr>
              <w:t>0,200</w:t>
            </w:r>
          </w:p>
        </w:tc>
      </w:tr>
    </w:tbl>
    <w:p w14:paraId="377DE9A2" w14:textId="74203FBA" w:rsidR="00FB08CA" w:rsidRPr="00D2259B" w:rsidRDefault="00FB08CA" w:rsidP="004D35A1">
      <w:pPr>
        <w:pStyle w:val="Body"/>
        <w:numPr>
          <w:ilvl w:val="1"/>
          <w:numId w:val="14"/>
        </w:numPr>
        <w:tabs>
          <w:tab w:val="left" w:pos="567"/>
        </w:tabs>
        <w:spacing w:line="360" w:lineRule="auto"/>
        <w:ind w:left="426" w:hanging="426"/>
        <w:rPr>
          <w:b/>
          <w:bCs/>
          <w:sz w:val="24"/>
          <w:szCs w:val="24"/>
        </w:rPr>
      </w:pPr>
      <w:r w:rsidRPr="004D35A1">
        <w:rPr>
          <w:b/>
          <w:bCs/>
          <w:sz w:val="24"/>
          <w:szCs w:val="24"/>
        </w:rPr>
        <w:t xml:space="preserve">Uji </w:t>
      </w:r>
      <w:r w:rsidR="00D2259B">
        <w:rPr>
          <w:b/>
          <w:bCs/>
          <w:sz w:val="24"/>
          <w:szCs w:val="24"/>
          <w:lang w:val="id-ID"/>
        </w:rPr>
        <w:t>Multikolinieritas</w:t>
      </w:r>
    </w:p>
    <w:p w14:paraId="1491BD60" w14:textId="2151F7B0" w:rsidR="004D35A1" w:rsidRDefault="00D2259B" w:rsidP="004D35A1">
      <w:pPr>
        <w:pStyle w:val="Body"/>
        <w:tabs>
          <w:tab w:val="left" w:pos="567"/>
        </w:tabs>
        <w:spacing w:line="360" w:lineRule="auto"/>
        <w:ind w:firstLine="0"/>
        <w:rPr>
          <w:rFonts w:eastAsiaTheme="minorEastAsia"/>
          <w:i/>
          <w:iCs/>
          <w:sz w:val="24"/>
          <w:szCs w:val="24"/>
        </w:rPr>
      </w:pPr>
      <w:r w:rsidRPr="00D5246D">
        <w:rPr>
          <w:rFonts w:eastAsiaTheme="minorEastAsia"/>
          <w:sz w:val="24"/>
          <w:szCs w:val="24"/>
        </w:rPr>
        <w:t xml:space="preserve">Dalam penelitian uji multikolinieritas dapat dilihat dari besarnya VIF </w:t>
      </w:r>
      <w:proofErr w:type="gramStart"/>
      <w:r w:rsidRPr="00D5246D">
        <w:rPr>
          <w:rFonts w:eastAsiaTheme="minorEastAsia"/>
          <w:i/>
          <w:iCs/>
          <w:sz w:val="24"/>
          <w:szCs w:val="24"/>
        </w:rPr>
        <w:t>( Variance</w:t>
      </w:r>
      <w:proofErr w:type="gramEnd"/>
      <w:r w:rsidRPr="00D5246D">
        <w:rPr>
          <w:rFonts w:eastAsiaTheme="minorEastAsia"/>
          <w:i/>
          <w:iCs/>
          <w:sz w:val="24"/>
          <w:szCs w:val="24"/>
        </w:rPr>
        <w:t xml:space="preserve"> Inflation Faktor )</w:t>
      </w:r>
      <w:r w:rsidRPr="00D5246D">
        <w:rPr>
          <w:rFonts w:eastAsiaTheme="minorEastAsia"/>
          <w:sz w:val="24"/>
          <w:szCs w:val="24"/>
        </w:rPr>
        <w:t xml:space="preserve"> dan </w:t>
      </w:r>
      <w:r w:rsidRPr="00D5246D">
        <w:rPr>
          <w:rFonts w:eastAsiaTheme="minorEastAsia"/>
          <w:i/>
          <w:iCs/>
          <w:sz w:val="24"/>
          <w:szCs w:val="24"/>
        </w:rPr>
        <w:t>Tolerance</w:t>
      </w:r>
      <w:r>
        <w:rPr>
          <w:rFonts w:eastAsiaTheme="minorEastAsia"/>
          <w:i/>
          <w:iCs/>
          <w:sz w:val="24"/>
          <w:szCs w:val="24"/>
        </w:rPr>
        <w:t>.</w:t>
      </w:r>
    </w:p>
    <w:p w14:paraId="30630D08" w14:textId="77777777" w:rsidR="00D2259B" w:rsidRDefault="00D2259B" w:rsidP="004D35A1">
      <w:pPr>
        <w:pStyle w:val="Body"/>
        <w:tabs>
          <w:tab w:val="left" w:pos="567"/>
        </w:tabs>
        <w:spacing w:line="360" w:lineRule="auto"/>
        <w:ind w:firstLine="0"/>
        <w:rPr>
          <w:rFonts w:eastAsiaTheme="minorEastAsia"/>
          <w:i/>
          <w:iCs/>
          <w:sz w:val="24"/>
          <w:szCs w:val="24"/>
        </w:rPr>
      </w:pPr>
    </w:p>
    <w:p w14:paraId="542DFBCB" w14:textId="77777777" w:rsidR="00D2259B" w:rsidRDefault="00D2259B" w:rsidP="004D35A1">
      <w:pPr>
        <w:pStyle w:val="Body"/>
        <w:tabs>
          <w:tab w:val="left" w:pos="567"/>
        </w:tabs>
        <w:spacing w:line="360" w:lineRule="auto"/>
        <w:ind w:firstLine="0"/>
        <w:rPr>
          <w:rFonts w:eastAsiaTheme="minorEastAsia"/>
          <w:i/>
          <w:iCs/>
          <w:sz w:val="24"/>
          <w:szCs w:val="24"/>
        </w:rPr>
      </w:pPr>
    </w:p>
    <w:p w14:paraId="379BF7FB" w14:textId="77777777" w:rsidR="00D2259B" w:rsidRDefault="00D2259B" w:rsidP="004D35A1">
      <w:pPr>
        <w:pStyle w:val="Body"/>
        <w:tabs>
          <w:tab w:val="left" w:pos="567"/>
        </w:tabs>
        <w:spacing w:line="360" w:lineRule="auto"/>
        <w:ind w:firstLine="0"/>
        <w:rPr>
          <w:rFonts w:eastAsiaTheme="minorEastAsia"/>
          <w:i/>
          <w:iCs/>
          <w:sz w:val="24"/>
          <w:szCs w:val="24"/>
        </w:rPr>
      </w:pPr>
    </w:p>
    <w:p w14:paraId="114A5F74" w14:textId="77777777" w:rsidR="00D2259B" w:rsidRDefault="00D2259B" w:rsidP="004D35A1">
      <w:pPr>
        <w:pStyle w:val="Body"/>
        <w:tabs>
          <w:tab w:val="left" w:pos="567"/>
        </w:tabs>
        <w:spacing w:line="360" w:lineRule="auto"/>
        <w:ind w:firstLine="0"/>
        <w:rPr>
          <w:rFonts w:eastAsiaTheme="minorEastAsia"/>
          <w:i/>
          <w:iCs/>
          <w:sz w:val="24"/>
          <w:szCs w:val="24"/>
        </w:rPr>
      </w:pPr>
    </w:p>
    <w:p w14:paraId="4A10A78D" w14:textId="77777777" w:rsidR="00D2259B" w:rsidRDefault="00D2259B" w:rsidP="004D35A1">
      <w:pPr>
        <w:pStyle w:val="Body"/>
        <w:tabs>
          <w:tab w:val="left" w:pos="567"/>
        </w:tabs>
        <w:spacing w:line="360" w:lineRule="auto"/>
        <w:ind w:firstLine="0"/>
        <w:rPr>
          <w:rFonts w:eastAsiaTheme="minorEastAsia"/>
          <w:i/>
          <w:iCs/>
          <w:sz w:val="24"/>
          <w:szCs w:val="24"/>
        </w:rPr>
      </w:pPr>
    </w:p>
    <w:p w14:paraId="0D9CFEC3" w14:textId="77777777" w:rsidR="00D2259B" w:rsidRPr="004D35A1" w:rsidRDefault="00D2259B" w:rsidP="004D35A1">
      <w:pPr>
        <w:pStyle w:val="Body"/>
        <w:tabs>
          <w:tab w:val="left" w:pos="567"/>
        </w:tabs>
        <w:spacing w:line="360" w:lineRule="auto"/>
        <w:ind w:firstLine="0"/>
        <w:rPr>
          <w:b/>
          <w:bCs/>
          <w:sz w:val="24"/>
          <w:szCs w:val="24"/>
        </w:rPr>
      </w:pPr>
    </w:p>
    <w:p w14:paraId="7478BD12" w14:textId="3F00FA33" w:rsidR="008F091D" w:rsidRDefault="008F091D" w:rsidP="007933EB">
      <w:pPr>
        <w:pStyle w:val="Body"/>
        <w:spacing w:line="360" w:lineRule="auto"/>
        <w:ind w:firstLine="0"/>
        <w:jc w:val="center"/>
        <w:rPr>
          <w:b/>
          <w:sz w:val="24"/>
          <w:szCs w:val="24"/>
          <w:lang w:val="id-ID"/>
        </w:rPr>
      </w:pPr>
      <w:r w:rsidRPr="003A251C">
        <w:rPr>
          <w:b/>
          <w:sz w:val="24"/>
          <w:szCs w:val="24"/>
        </w:rPr>
        <w:lastRenderedPageBreak/>
        <w:t xml:space="preserve">Tabel </w:t>
      </w:r>
      <w:r>
        <w:rPr>
          <w:b/>
          <w:sz w:val="24"/>
          <w:szCs w:val="24"/>
        </w:rPr>
        <w:t>3</w:t>
      </w:r>
      <w:r w:rsidRPr="003A251C">
        <w:rPr>
          <w:b/>
          <w:sz w:val="24"/>
          <w:szCs w:val="24"/>
        </w:rPr>
        <w:t>.</w:t>
      </w:r>
      <w:r w:rsidR="00D2259B">
        <w:rPr>
          <w:b/>
          <w:sz w:val="24"/>
          <w:szCs w:val="24"/>
          <w:lang w:val="id-ID"/>
        </w:rPr>
        <w:t>4</w:t>
      </w:r>
    </w:p>
    <w:p w14:paraId="335D4EE6" w14:textId="60151B2A" w:rsidR="00D2259B" w:rsidRDefault="00D2259B" w:rsidP="007933EB">
      <w:pPr>
        <w:pStyle w:val="Body"/>
        <w:spacing w:line="360" w:lineRule="auto"/>
        <w:ind w:firstLine="0"/>
        <w:jc w:val="center"/>
        <w:rPr>
          <w:b/>
          <w:sz w:val="24"/>
          <w:szCs w:val="24"/>
          <w:lang w:val="id-ID"/>
        </w:rPr>
      </w:pPr>
      <w:r>
        <w:rPr>
          <w:b/>
          <w:sz w:val="24"/>
          <w:szCs w:val="24"/>
          <w:lang w:val="id-ID"/>
        </w:rPr>
        <w:t>Hasil Uji Multikolonieritas</w:t>
      </w:r>
    </w:p>
    <w:tbl>
      <w:tblPr>
        <w:tblStyle w:val="TableGrid"/>
        <w:tblW w:w="0" w:type="auto"/>
        <w:tblInd w:w="108" w:type="dxa"/>
        <w:tblBorders>
          <w:lef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993"/>
      </w:tblGrid>
      <w:tr w:rsidR="0045504E" w14:paraId="3568D8C1" w14:textId="77777777" w:rsidTr="0045504E">
        <w:tc>
          <w:tcPr>
            <w:tcW w:w="1985" w:type="dxa"/>
            <w:tcBorders>
              <w:left w:val="nil"/>
              <w:bottom w:val="single" w:sz="4" w:space="0" w:color="auto"/>
              <w:right w:val="nil"/>
            </w:tcBorders>
          </w:tcPr>
          <w:p w14:paraId="43EE5C0C" w14:textId="6C74DDA0" w:rsidR="0045504E" w:rsidRPr="009F4763" w:rsidRDefault="0045504E" w:rsidP="009F4763">
            <w:pPr>
              <w:pStyle w:val="Body"/>
              <w:spacing w:line="360" w:lineRule="auto"/>
              <w:ind w:firstLine="0"/>
              <w:jc w:val="center"/>
              <w:rPr>
                <w:sz w:val="24"/>
                <w:szCs w:val="24"/>
              </w:rPr>
            </w:pPr>
            <w:r>
              <w:rPr>
                <w:sz w:val="24"/>
                <w:szCs w:val="24"/>
              </w:rPr>
              <w:t>Variabel</w:t>
            </w:r>
          </w:p>
        </w:tc>
        <w:tc>
          <w:tcPr>
            <w:tcW w:w="1417" w:type="dxa"/>
            <w:tcBorders>
              <w:left w:val="nil"/>
              <w:bottom w:val="single" w:sz="4" w:space="0" w:color="auto"/>
              <w:right w:val="nil"/>
            </w:tcBorders>
          </w:tcPr>
          <w:p w14:paraId="2A4E1BDE" w14:textId="679291FC" w:rsidR="0045504E" w:rsidRPr="009F4763" w:rsidRDefault="0045504E" w:rsidP="009F4763">
            <w:pPr>
              <w:pStyle w:val="Body"/>
              <w:spacing w:line="360" w:lineRule="auto"/>
              <w:ind w:firstLine="0"/>
              <w:jc w:val="center"/>
              <w:rPr>
                <w:sz w:val="24"/>
                <w:szCs w:val="24"/>
              </w:rPr>
            </w:pPr>
            <w:r>
              <w:rPr>
                <w:sz w:val="24"/>
                <w:szCs w:val="24"/>
              </w:rPr>
              <w:t>Tolerance</w:t>
            </w:r>
          </w:p>
        </w:tc>
        <w:tc>
          <w:tcPr>
            <w:tcW w:w="993" w:type="dxa"/>
            <w:tcBorders>
              <w:left w:val="nil"/>
              <w:bottom w:val="single" w:sz="4" w:space="0" w:color="auto"/>
            </w:tcBorders>
          </w:tcPr>
          <w:p w14:paraId="118FCF85" w14:textId="4F75D88B" w:rsidR="0045504E" w:rsidRPr="009F4763" w:rsidRDefault="0045504E" w:rsidP="009F4763">
            <w:pPr>
              <w:pStyle w:val="Body"/>
              <w:spacing w:line="360" w:lineRule="auto"/>
              <w:ind w:firstLine="0"/>
              <w:jc w:val="center"/>
              <w:rPr>
                <w:sz w:val="24"/>
                <w:szCs w:val="24"/>
              </w:rPr>
            </w:pPr>
            <w:r>
              <w:rPr>
                <w:sz w:val="24"/>
                <w:szCs w:val="24"/>
              </w:rPr>
              <w:t>VIF</w:t>
            </w:r>
          </w:p>
        </w:tc>
      </w:tr>
      <w:tr w:rsidR="0045504E" w14:paraId="300A0A6B" w14:textId="77777777" w:rsidTr="0045504E">
        <w:tc>
          <w:tcPr>
            <w:tcW w:w="1985" w:type="dxa"/>
            <w:tcBorders>
              <w:left w:val="nil"/>
              <w:bottom w:val="nil"/>
              <w:right w:val="nil"/>
            </w:tcBorders>
          </w:tcPr>
          <w:p w14:paraId="125035F0" w14:textId="15B754F1" w:rsidR="0045504E" w:rsidRPr="0045504E" w:rsidRDefault="0045504E" w:rsidP="00D2259B">
            <w:pPr>
              <w:pStyle w:val="Body"/>
              <w:spacing w:line="360" w:lineRule="auto"/>
              <w:ind w:firstLine="0"/>
              <w:rPr>
                <w:sz w:val="22"/>
                <w:szCs w:val="22"/>
              </w:rPr>
            </w:pPr>
            <w:r w:rsidRPr="0045504E">
              <w:rPr>
                <w:sz w:val="22"/>
                <w:szCs w:val="22"/>
              </w:rPr>
              <w:t>Pengelolaan alokasi dana desa</w:t>
            </w:r>
          </w:p>
        </w:tc>
        <w:tc>
          <w:tcPr>
            <w:tcW w:w="1417" w:type="dxa"/>
            <w:tcBorders>
              <w:left w:val="nil"/>
              <w:bottom w:val="nil"/>
              <w:right w:val="nil"/>
            </w:tcBorders>
          </w:tcPr>
          <w:p w14:paraId="2A31F927" w14:textId="0CF85CF7" w:rsidR="0045504E" w:rsidRPr="0045504E" w:rsidRDefault="0045504E" w:rsidP="0045504E">
            <w:pPr>
              <w:pStyle w:val="Body"/>
              <w:spacing w:line="360" w:lineRule="auto"/>
              <w:ind w:firstLine="0"/>
              <w:jc w:val="center"/>
              <w:rPr>
                <w:sz w:val="24"/>
                <w:szCs w:val="24"/>
              </w:rPr>
            </w:pPr>
            <w:r>
              <w:rPr>
                <w:sz w:val="24"/>
                <w:szCs w:val="24"/>
              </w:rPr>
              <w:t>0,600</w:t>
            </w:r>
          </w:p>
        </w:tc>
        <w:tc>
          <w:tcPr>
            <w:tcW w:w="993" w:type="dxa"/>
            <w:tcBorders>
              <w:left w:val="nil"/>
              <w:bottom w:val="nil"/>
            </w:tcBorders>
          </w:tcPr>
          <w:p w14:paraId="5A301326" w14:textId="76BC1CE7" w:rsidR="0045504E" w:rsidRPr="0045504E" w:rsidRDefault="0045504E" w:rsidP="0045504E">
            <w:pPr>
              <w:pStyle w:val="Body"/>
              <w:spacing w:line="360" w:lineRule="auto"/>
              <w:ind w:firstLine="0"/>
              <w:jc w:val="center"/>
              <w:rPr>
                <w:sz w:val="24"/>
                <w:szCs w:val="24"/>
              </w:rPr>
            </w:pPr>
            <w:r>
              <w:rPr>
                <w:sz w:val="24"/>
                <w:szCs w:val="24"/>
              </w:rPr>
              <w:t>1,666</w:t>
            </w:r>
          </w:p>
        </w:tc>
      </w:tr>
      <w:tr w:rsidR="0045504E" w14:paraId="75F68501" w14:textId="77777777" w:rsidTr="0045504E">
        <w:tc>
          <w:tcPr>
            <w:tcW w:w="1985" w:type="dxa"/>
            <w:tcBorders>
              <w:top w:val="nil"/>
              <w:left w:val="nil"/>
              <w:bottom w:val="nil"/>
              <w:right w:val="nil"/>
            </w:tcBorders>
          </w:tcPr>
          <w:p w14:paraId="0C3E88E9" w14:textId="079BD746" w:rsidR="0045504E" w:rsidRPr="0045504E" w:rsidRDefault="0045504E" w:rsidP="00D2259B">
            <w:pPr>
              <w:pStyle w:val="Body"/>
              <w:spacing w:line="360" w:lineRule="auto"/>
              <w:ind w:firstLine="0"/>
              <w:rPr>
                <w:sz w:val="22"/>
                <w:szCs w:val="22"/>
              </w:rPr>
            </w:pPr>
            <w:r w:rsidRPr="0045504E">
              <w:rPr>
                <w:sz w:val="22"/>
                <w:szCs w:val="22"/>
              </w:rPr>
              <w:t>Kebijakan desa</w:t>
            </w:r>
          </w:p>
        </w:tc>
        <w:tc>
          <w:tcPr>
            <w:tcW w:w="1417" w:type="dxa"/>
            <w:tcBorders>
              <w:top w:val="nil"/>
              <w:left w:val="nil"/>
              <w:bottom w:val="nil"/>
              <w:right w:val="nil"/>
            </w:tcBorders>
          </w:tcPr>
          <w:p w14:paraId="5617100C" w14:textId="0E06E993" w:rsidR="0045504E" w:rsidRPr="0045504E" w:rsidRDefault="0045504E" w:rsidP="0045504E">
            <w:pPr>
              <w:pStyle w:val="Body"/>
              <w:spacing w:line="360" w:lineRule="auto"/>
              <w:ind w:firstLine="0"/>
              <w:jc w:val="center"/>
              <w:rPr>
                <w:sz w:val="24"/>
                <w:szCs w:val="24"/>
              </w:rPr>
            </w:pPr>
            <w:r>
              <w:rPr>
                <w:sz w:val="24"/>
                <w:szCs w:val="24"/>
              </w:rPr>
              <w:t>0,482</w:t>
            </w:r>
          </w:p>
        </w:tc>
        <w:tc>
          <w:tcPr>
            <w:tcW w:w="993" w:type="dxa"/>
            <w:tcBorders>
              <w:top w:val="nil"/>
              <w:left w:val="nil"/>
              <w:bottom w:val="nil"/>
            </w:tcBorders>
          </w:tcPr>
          <w:p w14:paraId="4DCF83CC" w14:textId="0FECB199" w:rsidR="0045504E" w:rsidRPr="0045504E" w:rsidRDefault="0045504E" w:rsidP="0045504E">
            <w:pPr>
              <w:pStyle w:val="Body"/>
              <w:spacing w:line="360" w:lineRule="auto"/>
              <w:ind w:firstLine="0"/>
              <w:jc w:val="center"/>
              <w:rPr>
                <w:sz w:val="24"/>
                <w:szCs w:val="24"/>
              </w:rPr>
            </w:pPr>
            <w:r>
              <w:rPr>
                <w:sz w:val="24"/>
                <w:szCs w:val="24"/>
              </w:rPr>
              <w:t>2,074</w:t>
            </w:r>
          </w:p>
        </w:tc>
      </w:tr>
      <w:tr w:rsidR="0045504E" w14:paraId="3B161636" w14:textId="77777777" w:rsidTr="0045504E">
        <w:tc>
          <w:tcPr>
            <w:tcW w:w="1985" w:type="dxa"/>
            <w:tcBorders>
              <w:top w:val="nil"/>
              <w:left w:val="nil"/>
              <w:right w:val="nil"/>
            </w:tcBorders>
          </w:tcPr>
          <w:p w14:paraId="0D597459" w14:textId="59E9FD75" w:rsidR="0045504E" w:rsidRPr="0045504E" w:rsidRDefault="0045504E" w:rsidP="00D2259B">
            <w:pPr>
              <w:pStyle w:val="Body"/>
              <w:spacing w:line="360" w:lineRule="auto"/>
              <w:ind w:firstLine="0"/>
              <w:rPr>
                <w:sz w:val="22"/>
                <w:szCs w:val="22"/>
              </w:rPr>
            </w:pPr>
            <w:r w:rsidRPr="0045504E">
              <w:rPr>
                <w:sz w:val="22"/>
                <w:szCs w:val="22"/>
              </w:rPr>
              <w:t>Partisipasi masyarakat</w:t>
            </w:r>
          </w:p>
        </w:tc>
        <w:tc>
          <w:tcPr>
            <w:tcW w:w="1417" w:type="dxa"/>
            <w:tcBorders>
              <w:top w:val="nil"/>
              <w:left w:val="nil"/>
              <w:right w:val="nil"/>
            </w:tcBorders>
          </w:tcPr>
          <w:p w14:paraId="3BD12CE9" w14:textId="5B79920C" w:rsidR="0045504E" w:rsidRPr="0045504E" w:rsidRDefault="0045504E" w:rsidP="0045504E">
            <w:pPr>
              <w:pStyle w:val="Body"/>
              <w:spacing w:line="360" w:lineRule="auto"/>
              <w:ind w:firstLine="0"/>
              <w:jc w:val="center"/>
              <w:rPr>
                <w:sz w:val="24"/>
                <w:szCs w:val="24"/>
              </w:rPr>
            </w:pPr>
            <w:r>
              <w:rPr>
                <w:sz w:val="24"/>
                <w:szCs w:val="24"/>
              </w:rPr>
              <w:t>0,699</w:t>
            </w:r>
          </w:p>
        </w:tc>
        <w:tc>
          <w:tcPr>
            <w:tcW w:w="993" w:type="dxa"/>
            <w:tcBorders>
              <w:top w:val="nil"/>
              <w:left w:val="nil"/>
            </w:tcBorders>
          </w:tcPr>
          <w:p w14:paraId="62B4B16C" w14:textId="5FBE99D6" w:rsidR="0045504E" w:rsidRPr="0045504E" w:rsidRDefault="0045504E" w:rsidP="0045504E">
            <w:pPr>
              <w:pStyle w:val="Body"/>
              <w:spacing w:line="360" w:lineRule="auto"/>
              <w:ind w:firstLine="0"/>
              <w:jc w:val="center"/>
              <w:rPr>
                <w:sz w:val="24"/>
                <w:szCs w:val="24"/>
              </w:rPr>
            </w:pPr>
            <w:r>
              <w:rPr>
                <w:sz w:val="24"/>
                <w:szCs w:val="24"/>
              </w:rPr>
              <w:t>1,431</w:t>
            </w:r>
          </w:p>
        </w:tc>
      </w:tr>
    </w:tbl>
    <w:p w14:paraId="734931A6" w14:textId="76A57B62" w:rsidR="00D2259B" w:rsidRPr="00D2259B" w:rsidRDefault="0045504E" w:rsidP="00D2259B">
      <w:pPr>
        <w:pStyle w:val="Body"/>
        <w:spacing w:line="360" w:lineRule="auto"/>
        <w:ind w:firstLine="0"/>
        <w:rPr>
          <w:sz w:val="24"/>
          <w:szCs w:val="24"/>
          <w:lang w:val="id-ID"/>
        </w:rPr>
      </w:pPr>
      <w:r>
        <w:rPr>
          <w:sz w:val="24"/>
          <w:szCs w:val="24"/>
          <w:lang w:val="id-ID"/>
        </w:rPr>
        <w:t>Dari tabel 3.</w:t>
      </w:r>
      <w:r>
        <w:rPr>
          <w:sz w:val="24"/>
          <w:szCs w:val="24"/>
        </w:rPr>
        <w:t>4</w:t>
      </w:r>
      <w:r w:rsidRPr="0045504E">
        <w:rPr>
          <w:sz w:val="24"/>
          <w:szCs w:val="24"/>
          <w:lang w:val="id-ID"/>
        </w:rPr>
        <w:t xml:space="preserve"> di atas menunjukkan jika nilai Tolerance variabel independen lebih besar dari 0,1 dan untuk nilai VIF variabel independen tersebut tidak mempunyai nilai kurang dari 10. Maka dapat disimpulkan bahwa tidak ada gejala multikolinearitas dalam variabel independennya</w:t>
      </w:r>
    </w:p>
    <w:p w14:paraId="5148C5AC" w14:textId="0ADE0A9F" w:rsidR="0053213B" w:rsidRPr="007933EB" w:rsidRDefault="0045504E" w:rsidP="0053213B">
      <w:pPr>
        <w:pStyle w:val="ListParagraph"/>
        <w:numPr>
          <w:ilvl w:val="1"/>
          <w:numId w:val="14"/>
        </w:numPr>
        <w:spacing w:line="360" w:lineRule="auto"/>
        <w:ind w:left="426" w:hanging="426"/>
        <w:rPr>
          <w:rFonts w:ascii="Times New Roman" w:hAnsi="Times New Roman" w:cs="Times New Roman"/>
          <w:b/>
          <w:sz w:val="24"/>
          <w:szCs w:val="24"/>
        </w:rPr>
      </w:pPr>
      <w:r w:rsidRPr="007933EB">
        <w:rPr>
          <w:rFonts w:ascii="Times New Roman" w:hAnsi="Times New Roman" w:cs="Times New Roman"/>
          <w:b/>
          <w:sz w:val="24"/>
          <w:szCs w:val="24"/>
        </w:rPr>
        <w:t>Uji Autokorelasi</w:t>
      </w:r>
    </w:p>
    <w:p w14:paraId="48C0926B" w14:textId="27B043BF" w:rsidR="0053213B" w:rsidRPr="007933EB" w:rsidRDefault="0053213B" w:rsidP="0053213B">
      <w:pPr>
        <w:pStyle w:val="ListParagraph"/>
        <w:spacing w:line="360" w:lineRule="auto"/>
        <w:ind w:left="426"/>
        <w:jc w:val="center"/>
        <w:rPr>
          <w:rFonts w:ascii="Times New Roman" w:hAnsi="Times New Roman" w:cs="Times New Roman"/>
          <w:b/>
          <w:sz w:val="24"/>
          <w:szCs w:val="24"/>
          <w:lang w:val="en-US"/>
        </w:rPr>
      </w:pPr>
      <w:r w:rsidRPr="007933EB">
        <w:rPr>
          <w:rFonts w:ascii="Times New Roman" w:hAnsi="Times New Roman" w:cs="Times New Roman"/>
          <w:b/>
          <w:sz w:val="24"/>
          <w:szCs w:val="24"/>
          <w:lang w:val="en-US"/>
        </w:rPr>
        <w:t>Tabel 3.5</w:t>
      </w:r>
    </w:p>
    <w:p w14:paraId="3023C331" w14:textId="65761DD2" w:rsidR="0053213B" w:rsidRPr="007933EB" w:rsidRDefault="0053213B" w:rsidP="0053213B">
      <w:pPr>
        <w:pStyle w:val="ListParagraph"/>
        <w:spacing w:line="360" w:lineRule="auto"/>
        <w:ind w:left="426"/>
        <w:jc w:val="center"/>
        <w:rPr>
          <w:rFonts w:ascii="Times New Roman" w:hAnsi="Times New Roman" w:cs="Times New Roman"/>
          <w:b/>
          <w:sz w:val="24"/>
          <w:szCs w:val="24"/>
        </w:rPr>
      </w:pPr>
      <w:r w:rsidRPr="007933EB">
        <w:rPr>
          <w:rFonts w:ascii="Times New Roman" w:hAnsi="Times New Roman" w:cs="Times New Roman"/>
          <w:b/>
          <w:sz w:val="24"/>
          <w:szCs w:val="24"/>
          <w:lang w:val="en-US"/>
        </w:rPr>
        <w:t>Hasil Uji Autokorelasi</w:t>
      </w:r>
    </w:p>
    <w:tbl>
      <w:tblPr>
        <w:tblStyle w:val="TableGrid"/>
        <w:tblW w:w="0" w:type="auto"/>
        <w:tblInd w:w="108" w:type="dxa"/>
        <w:tblLook w:val="04A0" w:firstRow="1" w:lastRow="0" w:firstColumn="1" w:lastColumn="0" w:noHBand="0" w:noVBand="1"/>
      </w:tblPr>
      <w:tblGrid>
        <w:gridCol w:w="683"/>
        <w:gridCol w:w="619"/>
        <w:gridCol w:w="713"/>
        <w:gridCol w:w="862"/>
        <w:gridCol w:w="842"/>
        <w:gridCol w:w="783"/>
      </w:tblGrid>
      <w:tr w:rsidR="0053213B" w14:paraId="31958B4F" w14:textId="77777777" w:rsidTr="0053213B">
        <w:tc>
          <w:tcPr>
            <w:tcW w:w="683" w:type="dxa"/>
            <w:tcBorders>
              <w:top w:val="single" w:sz="4" w:space="0" w:color="auto"/>
              <w:left w:val="nil"/>
              <w:bottom w:val="single" w:sz="4" w:space="0" w:color="auto"/>
              <w:right w:val="nil"/>
            </w:tcBorders>
            <w:hideMark/>
          </w:tcPr>
          <w:p w14:paraId="6CFDBA78" w14:textId="764178B4" w:rsidR="0053213B" w:rsidRDefault="0053213B">
            <w:pPr>
              <w:pStyle w:val="ListParagraph"/>
              <w:spacing w:after="0"/>
              <w:ind w:left="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Model</w:t>
            </w:r>
          </w:p>
        </w:tc>
        <w:tc>
          <w:tcPr>
            <w:tcW w:w="619" w:type="dxa"/>
            <w:tcBorders>
              <w:top w:val="single" w:sz="4" w:space="0" w:color="auto"/>
              <w:left w:val="nil"/>
              <w:bottom w:val="single" w:sz="4" w:space="0" w:color="auto"/>
              <w:right w:val="nil"/>
            </w:tcBorders>
            <w:hideMark/>
          </w:tcPr>
          <w:p w14:paraId="5CE78840" w14:textId="77777777" w:rsidR="0053213B" w:rsidRDefault="0053213B">
            <w:pPr>
              <w:pStyle w:val="ListParagraph"/>
              <w:spacing w:after="0"/>
              <w:ind w:left="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R</w:t>
            </w:r>
          </w:p>
        </w:tc>
        <w:tc>
          <w:tcPr>
            <w:tcW w:w="713" w:type="dxa"/>
            <w:tcBorders>
              <w:top w:val="single" w:sz="4" w:space="0" w:color="auto"/>
              <w:left w:val="nil"/>
              <w:bottom w:val="single" w:sz="4" w:space="0" w:color="auto"/>
              <w:right w:val="nil"/>
            </w:tcBorders>
            <w:hideMark/>
          </w:tcPr>
          <w:p w14:paraId="3962E66D" w14:textId="77777777" w:rsidR="0053213B" w:rsidRDefault="0053213B">
            <w:pPr>
              <w:pStyle w:val="ListParagraph"/>
              <w:spacing w:after="0"/>
              <w:ind w:left="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R Square</w:t>
            </w:r>
          </w:p>
        </w:tc>
        <w:tc>
          <w:tcPr>
            <w:tcW w:w="862" w:type="dxa"/>
            <w:tcBorders>
              <w:top w:val="single" w:sz="4" w:space="0" w:color="auto"/>
              <w:left w:val="nil"/>
              <w:bottom w:val="single" w:sz="4" w:space="0" w:color="auto"/>
              <w:right w:val="nil"/>
            </w:tcBorders>
            <w:hideMark/>
          </w:tcPr>
          <w:p w14:paraId="222EC202" w14:textId="77777777" w:rsidR="0053213B" w:rsidRDefault="0053213B">
            <w:pPr>
              <w:pStyle w:val="ListParagraph"/>
              <w:spacing w:after="0"/>
              <w:ind w:left="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Adjusted R Square</w:t>
            </w:r>
          </w:p>
        </w:tc>
        <w:tc>
          <w:tcPr>
            <w:tcW w:w="842" w:type="dxa"/>
            <w:tcBorders>
              <w:top w:val="single" w:sz="4" w:space="0" w:color="auto"/>
              <w:left w:val="nil"/>
              <w:bottom w:val="single" w:sz="4" w:space="0" w:color="auto"/>
              <w:right w:val="nil"/>
            </w:tcBorders>
            <w:hideMark/>
          </w:tcPr>
          <w:p w14:paraId="76D59B78" w14:textId="77777777" w:rsidR="0053213B" w:rsidRDefault="0053213B">
            <w:pPr>
              <w:pStyle w:val="ListParagraph"/>
              <w:spacing w:after="0"/>
              <w:ind w:left="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Std. Error of the Estimate</w:t>
            </w:r>
          </w:p>
        </w:tc>
        <w:tc>
          <w:tcPr>
            <w:tcW w:w="783" w:type="dxa"/>
            <w:tcBorders>
              <w:top w:val="single" w:sz="4" w:space="0" w:color="auto"/>
              <w:left w:val="nil"/>
              <w:bottom w:val="single" w:sz="4" w:space="0" w:color="auto"/>
              <w:right w:val="nil"/>
            </w:tcBorders>
            <w:hideMark/>
          </w:tcPr>
          <w:p w14:paraId="7BBA3523" w14:textId="77777777" w:rsidR="0053213B" w:rsidRDefault="0053213B">
            <w:pPr>
              <w:pStyle w:val="ListParagraph"/>
              <w:spacing w:after="0"/>
              <w:ind w:left="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Durbin-Watson</w:t>
            </w:r>
          </w:p>
        </w:tc>
      </w:tr>
      <w:tr w:rsidR="0053213B" w14:paraId="32909D27" w14:textId="77777777" w:rsidTr="0053213B">
        <w:tc>
          <w:tcPr>
            <w:tcW w:w="683" w:type="dxa"/>
            <w:tcBorders>
              <w:top w:val="single" w:sz="4" w:space="0" w:color="auto"/>
              <w:left w:val="nil"/>
              <w:bottom w:val="single" w:sz="4" w:space="0" w:color="auto"/>
              <w:right w:val="nil"/>
            </w:tcBorders>
            <w:hideMark/>
          </w:tcPr>
          <w:p w14:paraId="510E1876" w14:textId="77777777" w:rsidR="0053213B" w:rsidRDefault="0053213B">
            <w:pPr>
              <w:pStyle w:val="ListParagraph"/>
              <w:spacing w:after="0"/>
              <w:ind w:left="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w:t>
            </w:r>
          </w:p>
        </w:tc>
        <w:tc>
          <w:tcPr>
            <w:tcW w:w="619" w:type="dxa"/>
            <w:tcBorders>
              <w:top w:val="single" w:sz="4" w:space="0" w:color="auto"/>
              <w:left w:val="nil"/>
              <w:bottom w:val="single" w:sz="4" w:space="0" w:color="auto"/>
              <w:right w:val="nil"/>
            </w:tcBorders>
            <w:hideMark/>
          </w:tcPr>
          <w:p w14:paraId="24CD3AA4" w14:textId="77777777" w:rsidR="0053213B" w:rsidRDefault="0053213B">
            <w:pPr>
              <w:pStyle w:val="ListParagraph"/>
              <w:spacing w:after="0"/>
              <w:ind w:left="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0,492</w:t>
            </w:r>
          </w:p>
        </w:tc>
        <w:tc>
          <w:tcPr>
            <w:tcW w:w="713" w:type="dxa"/>
            <w:tcBorders>
              <w:top w:val="single" w:sz="4" w:space="0" w:color="auto"/>
              <w:left w:val="nil"/>
              <w:bottom w:val="single" w:sz="4" w:space="0" w:color="auto"/>
              <w:right w:val="nil"/>
            </w:tcBorders>
            <w:hideMark/>
          </w:tcPr>
          <w:p w14:paraId="704F5BE6" w14:textId="77777777" w:rsidR="0053213B" w:rsidRDefault="0053213B">
            <w:pPr>
              <w:pStyle w:val="ListParagraph"/>
              <w:spacing w:after="0"/>
              <w:ind w:left="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0,242</w:t>
            </w:r>
          </w:p>
        </w:tc>
        <w:tc>
          <w:tcPr>
            <w:tcW w:w="862" w:type="dxa"/>
            <w:tcBorders>
              <w:top w:val="single" w:sz="4" w:space="0" w:color="auto"/>
              <w:left w:val="nil"/>
              <w:bottom w:val="single" w:sz="4" w:space="0" w:color="auto"/>
              <w:right w:val="nil"/>
            </w:tcBorders>
            <w:hideMark/>
          </w:tcPr>
          <w:p w14:paraId="2F857AD8" w14:textId="77777777" w:rsidR="0053213B" w:rsidRDefault="0053213B">
            <w:pPr>
              <w:pStyle w:val="ListParagraph"/>
              <w:spacing w:after="0"/>
              <w:ind w:left="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0,218</w:t>
            </w:r>
          </w:p>
        </w:tc>
        <w:tc>
          <w:tcPr>
            <w:tcW w:w="842" w:type="dxa"/>
            <w:tcBorders>
              <w:top w:val="single" w:sz="4" w:space="0" w:color="auto"/>
              <w:left w:val="nil"/>
              <w:bottom w:val="single" w:sz="4" w:space="0" w:color="auto"/>
              <w:right w:val="nil"/>
            </w:tcBorders>
            <w:hideMark/>
          </w:tcPr>
          <w:p w14:paraId="2EC686B6" w14:textId="77777777" w:rsidR="0053213B" w:rsidRDefault="0053213B">
            <w:pPr>
              <w:pStyle w:val="ListParagraph"/>
              <w:spacing w:after="0"/>
              <w:ind w:left="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1,47369</w:t>
            </w:r>
          </w:p>
        </w:tc>
        <w:tc>
          <w:tcPr>
            <w:tcW w:w="783" w:type="dxa"/>
            <w:tcBorders>
              <w:top w:val="single" w:sz="4" w:space="0" w:color="auto"/>
              <w:left w:val="nil"/>
              <w:bottom w:val="single" w:sz="4" w:space="0" w:color="auto"/>
              <w:right w:val="nil"/>
            </w:tcBorders>
            <w:hideMark/>
          </w:tcPr>
          <w:p w14:paraId="112AD095" w14:textId="77777777" w:rsidR="0053213B" w:rsidRDefault="0053213B">
            <w:pPr>
              <w:pStyle w:val="ListParagraph"/>
              <w:spacing w:after="0"/>
              <w:ind w:left="0"/>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1,915</w:t>
            </w:r>
          </w:p>
        </w:tc>
      </w:tr>
    </w:tbl>
    <w:p w14:paraId="47E87803" w14:textId="58653070" w:rsidR="0053213B" w:rsidRDefault="0053213B" w:rsidP="0053213B">
      <w:pPr>
        <w:spacing w:line="360" w:lineRule="auto"/>
        <w:jc w:val="both"/>
      </w:pPr>
      <w:proofErr w:type="gramStart"/>
      <w:r w:rsidRPr="0053213B">
        <w:t>Dari tabel diatas menunjukkan jika nilai Durbin-Watson sebesar 1,915 hal tersebut menunjukkan bahwa model regresi pada penelitian ini tidak terjadi auokorelasi.</w:t>
      </w:r>
      <w:proofErr w:type="gramEnd"/>
      <w:r w:rsidRPr="0053213B">
        <w:t xml:space="preserve"> </w:t>
      </w:r>
      <w:proofErr w:type="gramStart"/>
      <w:r w:rsidRPr="0053213B">
        <w:t>Sesuai dengan kriteria yang dikemukan James Durbin dan Geoffry Watson yaitu jika DW terletak antara Du dan 4-Du maka tidak terjadi autokorelasi</w:t>
      </w:r>
      <w:r>
        <w:t>.</w:t>
      </w:r>
      <w:proofErr w:type="gramEnd"/>
      <w:r>
        <w:t xml:space="preserve"> </w:t>
      </w:r>
    </w:p>
    <w:p w14:paraId="705DECCA" w14:textId="77777777" w:rsidR="0053213B" w:rsidRDefault="0053213B" w:rsidP="0053213B">
      <w:pPr>
        <w:spacing w:line="360" w:lineRule="auto"/>
        <w:jc w:val="both"/>
      </w:pPr>
    </w:p>
    <w:p w14:paraId="5E5207A7" w14:textId="77777777" w:rsidR="0053213B" w:rsidRDefault="0053213B" w:rsidP="0053213B">
      <w:pPr>
        <w:spacing w:line="360" w:lineRule="auto"/>
        <w:jc w:val="both"/>
      </w:pPr>
    </w:p>
    <w:p w14:paraId="0BFC8A3B" w14:textId="77777777" w:rsidR="0053213B" w:rsidRPr="007933EB" w:rsidRDefault="0053213B" w:rsidP="0053213B">
      <w:pPr>
        <w:spacing w:line="360" w:lineRule="auto"/>
        <w:jc w:val="both"/>
      </w:pPr>
    </w:p>
    <w:p w14:paraId="772F465C" w14:textId="2D50F623" w:rsidR="00FB08CA" w:rsidRPr="007933EB" w:rsidRDefault="0053213B" w:rsidP="004E2D21">
      <w:pPr>
        <w:spacing w:line="360" w:lineRule="auto"/>
        <w:jc w:val="both"/>
        <w:rPr>
          <w:b/>
        </w:rPr>
      </w:pPr>
      <w:r w:rsidRPr="007933EB">
        <w:rPr>
          <w:b/>
        </w:rPr>
        <w:t>3.6 Hasil Pengujian Hipotesis</w:t>
      </w:r>
    </w:p>
    <w:p w14:paraId="205F9F72" w14:textId="0F9F1198" w:rsidR="00FB08CA" w:rsidRPr="007933EB" w:rsidRDefault="0053213B" w:rsidP="0053213B">
      <w:pPr>
        <w:pStyle w:val="NoSpacing"/>
        <w:spacing w:line="360" w:lineRule="auto"/>
        <w:ind w:left="1440"/>
        <w:rPr>
          <w:rFonts w:ascii="Times New Roman" w:eastAsiaTheme="minorEastAsia" w:hAnsi="Times New Roman" w:cs="Times New Roman"/>
          <w:b/>
          <w:sz w:val="24"/>
          <w:szCs w:val="24"/>
        </w:rPr>
      </w:pPr>
      <w:r w:rsidRPr="007933EB">
        <w:rPr>
          <w:rFonts w:ascii="Times New Roman" w:eastAsiaTheme="minorEastAsia" w:hAnsi="Times New Roman" w:cs="Times New Roman"/>
          <w:b/>
          <w:sz w:val="24"/>
          <w:szCs w:val="24"/>
        </w:rPr>
        <w:t xml:space="preserve">  </w:t>
      </w:r>
      <w:r w:rsidR="00FB08CA" w:rsidRPr="007933EB">
        <w:rPr>
          <w:rFonts w:ascii="Times New Roman" w:eastAsiaTheme="minorEastAsia" w:hAnsi="Times New Roman" w:cs="Times New Roman"/>
          <w:b/>
          <w:sz w:val="24"/>
          <w:szCs w:val="24"/>
        </w:rPr>
        <w:t xml:space="preserve">Tabel </w:t>
      </w:r>
      <w:r w:rsidR="0073594B">
        <w:rPr>
          <w:rFonts w:ascii="Times New Roman" w:eastAsiaTheme="minorEastAsia" w:hAnsi="Times New Roman" w:cs="Times New Roman"/>
          <w:b/>
          <w:sz w:val="24"/>
          <w:szCs w:val="24"/>
        </w:rPr>
        <w:t>3.6</w:t>
      </w:r>
    </w:p>
    <w:p w14:paraId="23475153" w14:textId="722BA182" w:rsidR="00FB08CA" w:rsidRPr="007933EB" w:rsidRDefault="0053213B" w:rsidP="0053213B">
      <w:pPr>
        <w:pStyle w:val="NoSpacing"/>
        <w:spacing w:line="360" w:lineRule="auto"/>
        <w:ind w:left="720"/>
        <w:rPr>
          <w:rFonts w:ascii="Times New Roman" w:eastAsiaTheme="minorEastAsia" w:hAnsi="Times New Roman" w:cs="Times New Roman"/>
          <w:b/>
          <w:sz w:val="24"/>
          <w:szCs w:val="24"/>
        </w:rPr>
      </w:pPr>
      <w:r w:rsidRPr="007933EB">
        <w:rPr>
          <w:rFonts w:ascii="Times New Roman" w:eastAsiaTheme="minorEastAsia" w:hAnsi="Times New Roman" w:cs="Times New Roman"/>
          <w:b/>
          <w:sz w:val="24"/>
          <w:szCs w:val="24"/>
        </w:rPr>
        <w:t xml:space="preserve">   </w:t>
      </w:r>
      <w:r w:rsidR="00FB08CA" w:rsidRPr="007933EB">
        <w:rPr>
          <w:rFonts w:ascii="Times New Roman" w:eastAsiaTheme="minorEastAsia" w:hAnsi="Times New Roman" w:cs="Times New Roman"/>
          <w:b/>
          <w:sz w:val="24"/>
          <w:szCs w:val="24"/>
        </w:rPr>
        <w:t xml:space="preserve">Data hasil Regresi Linear </w:t>
      </w:r>
    </w:p>
    <w:tbl>
      <w:tblPr>
        <w:tblStyle w:val="TableGrid"/>
        <w:tblW w:w="4395" w:type="dxa"/>
        <w:tblInd w:w="108" w:type="dxa"/>
        <w:tblBorders>
          <w:lef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851"/>
      </w:tblGrid>
      <w:tr w:rsidR="007933EB" w:rsidRPr="007933EB" w14:paraId="53C00C6E" w14:textId="77777777" w:rsidTr="007933EB">
        <w:tc>
          <w:tcPr>
            <w:tcW w:w="1418" w:type="dxa"/>
            <w:tcBorders>
              <w:left w:val="nil"/>
              <w:bottom w:val="single" w:sz="4" w:space="0" w:color="auto"/>
              <w:right w:val="nil"/>
            </w:tcBorders>
            <w:hideMark/>
          </w:tcPr>
          <w:p w14:paraId="3F4AC489" w14:textId="77777777" w:rsidR="007933EB" w:rsidRPr="007933EB" w:rsidRDefault="007933EB">
            <w:pPr>
              <w:pStyle w:val="ListParagraph"/>
              <w:spacing w:after="0"/>
              <w:ind w:left="0"/>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 xml:space="preserve">       Model </w:t>
            </w:r>
          </w:p>
        </w:tc>
        <w:tc>
          <w:tcPr>
            <w:tcW w:w="2126" w:type="dxa"/>
            <w:gridSpan w:val="2"/>
            <w:tcBorders>
              <w:left w:val="nil"/>
              <w:bottom w:val="single" w:sz="4" w:space="0" w:color="auto"/>
              <w:right w:val="nil"/>
            </w:tcBorders>
            <w:hideMark/>
          </w:tcPr>
          <w:p w14:paraId="32629276" w14:textId="77777777" w:rsidR="007933EB" w:rsidRPr="007933EB" w:rsidRDefault="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Unstandardized</w:t>
            </w:r>
          </w:p>
          <w:p w14:paraId="0A9998C7" w14:textId="77777777" w:rsidR="007933EB" w:rsidRPr="007933EB" w:rsidRDefault="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Coefficients</w:t>
            </w:r>
          </w:p>
        </w:tc>
        <w:tc>
          <w:tcPr>
            <w:tcW w:w="851" w:type="dxa"/>
            <w:tcBorders>
              <w:left w:val="nil"/>
              <w:bottom w:val="single" w:sz="4" w:space="0" w:color="auto"/>
            </w:tcBorders>
            <w:hideMark/>
          </w:tcPr>
          <w:p w14:paraId="781EE18E" w14:textId="77777777" w:rsidR="007933EB" w:rsidRPr="007933EB" w:rsidRDefault="007933EB" w:rsidP="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Sig.</w:t>
            </w:r>
          </w:p>
        </w:tc>
      </w:tr>
      <w:tr w:rsidR="007933EB" w:rsidRPr="007933EB" w14:paraId="1C7E8E4A" w14:textId="77777777" w:rsidTr="007933EB">
        <w:tc>
          <w:tcPr>
            <w:tcW w:w="1418" w:type="dxa"/>
            <w:tcBorders>
              <w:left w:val="nil"/>
              <w:bottom w:val="single" w:sz="4" w:space="0" w:color="auto"/>
              <w:right w:val="nil"/>
            </w:tcBorders>
          </w:tcPr>
          <w:p w14:paraId="09A9BDF1" w14:textId="77777777" w:rsidR="007933EB" w:rsidRPr="007933EB" w:rsidRDefault="007933EB">
            <w:pPr>
              <w:pStyle w:val="ListParagraph"/>
              <w:spacing w:after="0"/>
              <w:ind w:left="0"/>
              <w:rPr>
                <w:rFonts w:ascii="Times New Roman" w:eastAsiaTheme="minorEastAsia" w:hAnsi="Times New Roman" w:cs="Times New Roman"/>
                <w:sz w:val="24"/>
                <w:szCs w:val="24"/>
                <w:lang w:val="en-US"/>
              </w:rPr>
            </w:pPr>
          </w:p>
        </w:tc>
        <w:tc>
          <w:tcPr>
            <w:tcW w:w="850" w:type="dxa"/>
            <w:tcBorders>
              <w:left w:val="nil"/>
              <w:bottom w:val="single" w:sz="4" w:space="0" w:color="auto"/>
              <w:right w:val="nil"/>
            </w:tcBorders>
            <w:hideMark/>
          </w:tcPr>
          <w:p w14:paraId="4FE88231" w14:textId="77777777" w:rsidR="007933EB" w:rsidRPr="007933EB" w:rsidRDefault="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B</w:t>
            </w:r>
          </w:p>
        </w:tc>
        <w:tc>
          <w:tcPr>
            <w:tcW w:w="1276" w:type="dxa"/>
            <w:tcBorders>
              <w:left w:val="nil"/>
              <w:bottom w:val="single" w:sz="4" w:space="0" w:color="auto"/>
              <w:right w:val="nil"/>
            </w:tcBorders>
            <w:hideMark/>
          </w:tcPr>
          <w:p w14:paraId="25D7821F" w14:textId="77777777" w:rsidR="007933EB" w:rsidRPr="007933EB" w:rsidRDefault="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Std. Error</w:t>
            </w:r>
          </w:p>
        </w:tc>
        <w:tc>
          <w:tcPr>
            <w:tcW w:w="851" w:type="dxa"/>
            <w:tcBorders>
              <w:left w:val="nil"/>
              <w:bottom w:val="single" w:sz="4" w:space="0" w:color="auto"/>
            </w:tcBorders>
          </w:tcPr>
          <w:p w14:paraId="251472A3" w14:textId="77777777" w:rsidR="007933EB" w:rsidRPr="007933EB" w:rsidRDefault="007933EB" w:rsidP="007933EB">
            <w:pPr>
              <w:pStyle w:val="ListParagraph"/>
              <w:spacing w:after="0"/>
              <w:ind w:left="0"/>
              <w:jc w:val="center"/>
              <w:rPr>
                <w:rFonts w:ascii="Times New Roman" w:eastAsiaTheme="minorEastAsia" w:hAnsi="Times New Roman" w:cs="Times New Roman"/>
                <w:sz w:val="24"/>
                <w:szCs w:val="24"/>
                <w:lang w:val="en-US"/>
              </w:rPr>
            </w:pPr>
          </w:p>
        </w:tc>
      </w:tr>
      <w:tr w:rsidR="007933EB" w:rsidRPr="007933EB" w14:paraId="6FD50346" w14:textId="77777777" w:rsidTr="007933EB">
        <w:tc>
          <w:tcPr>
            <w:tcW w:w="1418" w:type="dxa"/>
            <w:tcBorders>
              <w:left w:val="nil"/>
              <w:bottom w:val="nil"/>
              <w:right w:val="nil"/>
            </w:tcBorders>
            <w:hideMark/>
          </w:tcPr>
          <w:p w14:paraId="3E2573C4" w14:textId="77777777" w:rsidR="007933EB" w:rsidRPr="007933EB" w:rsidRDefault="007933EB">
            <w:pPr>
              <w:pStyle w:val="ListParagraph"/>
              <w:spacing w:after="100" w:afterAutospacing="1"/>
              <w:ind w:left="0"/>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1 (Constant)</w:t>
            </w:r>
          </w:p>
        </w:tc>
        <w:tc>
          <w:tcPr>
            <w:tcW w:w="850" w:type="dxa"/>
            <w:tcBorders>
              <w:left w:val="nil"/>
              <w:bottom w:val="nil"/>
              <w:right w:val="nil"/>
            </w:tcBorders>
            <w:hideMark/>
          </w:tcPr>
          <w:p w14:paraId="3DD6F999" w14:textId="77777777" w:rsidR="007933EB" w:rsidRPr="007933EB" w:rsidRDefault="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19,405</w:t>
            </w:r>
          </w:p>
        </w:tc>
        <w:tc>
          <w:tcPr>
            <w:tcW w:w="1276" w:type="dxa"/>
            <w:tcBorders>
              <w:left w:val="nil"/>
              <w:bottom w:val="nil"/>
              <w:right w:val="nil"/>
            </w:tcBorders>
            <w:hideMark/>
          </w:tcPr>
          <w:p w14:paraId="7B3242C9" w14:textId="77777777" w:rsidR="007933EB" w:rsidRPr="007933EB" w:rsidRDefault="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2,865</w:t>
            </w:r>
          </w:p>
        </w:tc>
        <w:tc>
          <w:tcPr>
            <w:tcW w:w="851" w:type="dxa"/>
            <w:tcBorders>
              <w:left w:val="nil"/>
              <w:bottom w:val="nil"/>
            </w:tcBorders>
            <w:hideMark/>
          </w:tcPr>
          <w:p w14:paraId="72BA4AD0" w14:textId="77777777" w:rsidR="007933EB" w:rsidRPr="007933EB" w:rsidRDefault="007933EB" w:rsidP="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0,000</w:t>
            </w:r>
          </w:p>
        </w:tc>
      </w:tr>
      <w:tr w:rsidR="007933EB" w:rsidRPr="007933EB" w14:paraId="42923C63" w14:textId="77777777" w:rsidTr="007933EB">
        <w:tc>
          <w:tcPr>
            <w:tcW w:w="1418" w:type="dxa"/>
            <w:tcBorders>
              <w:top w:val="nil"/>
              <w:left w:val="nil"/>
              <w:bottom w:val="nil"/>
              <w:right w:val="nil"/>
            </w:tcBorders>
            <w:hideMark/>
          </w:tcPr>
          <w:p w14:paraId="59EB7C0E" w14:textId="274DE7C9" w:rsidR="007933EB" w:rsidRPr="007933EB" w:rsidRDefault="007933EB">
            <w:pPr>
              <w:pStyle w:val="ListParagraph"/>
              <w:spacing w:after="100" w:afterAutospacing="1"/>
              <w:ind w:left="0"/>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 xml:space="preserve">Pengelolaan ADD </w:t>
            </w:r>
          </w:p>
        </w:tc>
        <w:tc>
          <w:tcPr>
            <w:tcW w:w="850" w:type="dxa"/>
            <w:tcBorders>
              <w:top w:val="nil"/>
              <w:left w:val="nil"/>
              <w:bottom w:val="nil"/>
              <w:right w:val="nil"/>
            </w:tcBorders>
            <w:hideMark/>
          </w:tcPr>
          <w:p w14:paraId="3A030705" w14:textId="77777777" w:rsidR="007933EB" w:rsidRPr="007933EB" w:rsidRDefault="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0,134</w:t>
            </w:r>
          </w:p>
        </w:tc>
        <w:tc>
          <w:tcPr>
            <w:tcW w:w="1276" w:type="dxa"/>
            <w:tcBorders>
              <w:top w:val="nil"/>
              <w:left w:val="nil"/>
              <w:bottom w:val="nil"/>
              <w:right w:val="nil"/>
            </w:tcBorders>
            <w:hideMark/>
          </w:tcPr>
          <w:p w14:paraId="21310DCE" w14:textId="77777777" w:rsidR="007933EB" w:rsidRPr="007933EB" w:rsidRDefault="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0,069</w:t>
            </w:r>
          </w:p>
        </w:tc>
        <w:tc>
          <w:tcPr>
            <w:tcW w:w="851" w:type="dxa"/>
            <w:tcBorders>
              <w:top w:val="nil"/>
              <w:left w:val="nil"/>
              <w:bottom w:val="nil"/>
            </w:tcBorders>
            <w:hideMark/>
          </w:tcPr>
          <w:p w14:paraId="0952A50B" w14:textId="77777777" w:rsidR="007933EB" w:rsidRPr="007933EB" w:rsidRDefault="007933EB" w:rsidP="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0,004</w:t>
            </w:r>
          </w:p>
        </w:tc>
      </w:tr>
      <w:tr w:rsidR="007933EB" w:rsidRPr="007933EB" w14:paraId="79897A27" w14:textId="77777777" w:rsidTr="007933EB">
        <w:tc>
          <w:tcPr>
            <w:tcW w:w="1418" w:type="dxa"/>
            <w:tcBorders>
              <w:top w:val="nil"/>
              <w:left w:val="nil"/>
              <w:bottom w:val="nil"/>
              <w:right w:val="nil"/>
            </w:tcBorders>
            <w:hideMark/>
          </w:tcPr>
          <w:p w14:paraId="7F236DF0" w14:textId="77777777" w:rsidR="007933EB" w:rsidRPr="007933EB" w:rsidRDefault="007933EB">
            <w:pPr>
              <w:pStyle w:val="ListParagraph"/>
              <w:spacing w:after="100" w:afterAutospacing="1"/>
              <w:ind w:left="0"/>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 xml:space="preserve">Kebijakan Desa </w:t>
            </w:r>
          </w:p>
        </w:tc>
        <w:tc>
          <w:tcPr>
            <w:tcW w:w="850" w:type="dxa"/>
            <w:tcBorders>
              <w:top w:val="nil"/>
              <w:left w:val="nil"/>
              <w:bottom w:val="nil"/>
              <w:right w:val="nil"/>
            </w:tcBorders>
            <w:hideMark/>
          </w:tcPr>
          <w:p w14:paraId="0D3D9770" w14:textId="77777777" w:rsidR="007933EB" w:rsidRPr="007933EB" w:rsidRDefault="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0,455</w:t>
            </w:r>
          </w:p>
        </w:tc>
        <w:tc>
          <w:tcPr>
            <w:tcW w:w="1276" w:type="dxa"/>
            <w:tcBorders>
              <w:top w:val="nil"/>
              <w:left w:val="nil"/>
              <w:bottom w:val="nil"/>
              <w:right w:val="nil"/>
            </w:tcBorders>
            <w:hideMark/>
          </w:tcPr>
          <w:p w14:paraId="0EE751EC" w14:textId="77777777" w:rsidR="007933EB" w:rsidRPr="007933EB" w:rsidRDefault="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0,020</w:t>
            </w:r>
          </w:p>
        </w:tc>
        <w:tc>
          <w:tcPr>
            <w:tcW w:w="851" w:type="dxa"/>
            <w:tcBorders>
              <w:top w:val="nil"/>
              <w:left w:val="nil"/>
              <w:bottom w:val="nil"/>
            </w:tcBorders>
            <w:hideMark/>
          </w:tcPr>
          <w:p w14:paraId="458AD13A" w14:textId="77777777" w:rsidR="007933EB" w:rsidRPr="007933EB" w:rsidRDefault="007933EB" w:rsidP="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0,000</w:t>
            </w:r>
          </w:p>
        </w:tc>
      </w:tr>
      <w:tr w:rsidR="007933EB" w:rsidRPr="007933EB" w14:paraId="4F8E2E49" w14:textId="77777777" w:rsidTr="007933EB">
        <w:trPr>
          <w:trHeight w:val="76"/>
        </w:trPr>
        <w:tc>
          <w:tcPr>
            <w:tcW w:w="1418" w:type="dxa"/>
            <w:tcBorders>
              <w:top w:val="nil"/>
              <w:left w:val="nil"/>
              <w:right w:val="nil"/>
            </w:tcBorders>
            <w:hideMark/>
          </w:tcPr>
          <w:p w14:paraId="2A203370" w14:textId="77777777" w:rsidR="007933EB" w:rsidRPr="007933EB" w:rsidRDefault="007933EB">
            <w:pPr>
              <w:pStyle w:val="ListParagraph"/>
              <w:spacing w:after="100" w:afterAutospacing="1"/>
              <w:ind w:left="0"/>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 xml:space="preserve">Partisipasi Masyarakat </w:t>
            </w:r>
          </w:p>
        </w:tc>
        <w:tc>
          <w:tcPr>
            <w:tcW w:w="850" w:type="dxa"/>
            <w:tcBorders>
              <w:top w:val="nil"/>
              <w:left w:val="nil"/>
              <w:right w:val="nil"/>
            </w:tcBorders>
            <w:hideMark/>
          </w:tcPr>
          <w:p w14:paraId="30622089" w14:textId="77777777" w:rsidR="007933EB" w:rsidRPr="007933EB" w:rsidRDefault="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0,138</w:t>
            </w:r>
          </w:p>
        </w:tc>
        <w:tc>
          <w:tcPr>
            <w:tcW w:w="1276" w:type="dxa"/>
            <w:tcBorders>
              <w:top w:val="nil"/>
              <w:left w:val="nil"/>
              <w:right w:val="nil"/>
            </w:tcBorders>
            <w:hideMark/>
          </w:tcPr>
          <w:p w14:paraId="3F87013C" w14:textId="77777777" w:rsidR="007933EB" w:rsidRPr="007933EB" w:rsidRDefault="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0,073</w:t>
            </w:r>
          </w:p>
        </w:tc>
        <w:tc>
          <w:tcPr>
            <w:tcW w:w="851" w:type="dxa"/>
            <w:tcBorders>
              <w:top w:val="nil"/>
              <w:left w:val="nil"/>
            </w:tcBorders>
            <w:hideMark/>
          </w:tcPr>
          <w:p w14:paraId="202892A3" w14:textId="77777777" w:rsidR="007933EB" w:rsidRPr="007933EB" w:rsidRDefault="007933EB" w:rsidP="007933EB">
            <w:pPr>
              <w:pStyle w:val="ListParagraph"/>
              <w:spacing w:after="0"/>
              <w:ind w:left="0"/>
              <w:jc w:val="center"/>
              <w:rPr>
                <w:rFonts w:ascii="Times New Roman" w:eastAsiaTheme="minorEastAsia" w:hAnsi="Times New Roman" w:cs="Times New Roman"/>
                <w:sz w:val="24"/>
                <w:szCs w:val="24"/>
                <w:lang w:val="en-US"/>
              </w:rPr>
            </w:pPr>
            <w:r w:rsidRPr="007933EB">
              <w:rPr>
                <w:rFonts w:ascii="Times New Roman" w:eastAsiaTheme="minorEastAsia" w:hAnsi="Times New Roman" w:cs="Times New Roman"/>
                <w:sz w:val="24"/>
                <w:szCs w:val="24"/>
                <w:lang w:val="en-US"/>
              </w:rPr>
              <w:t>0,030</w:t>
            </w:r>
          </w:p>
        </w:tc>
      </w:tr>
    </w:tbl>
    <w:p w14:paraId="020796ED" w14:textId="5A55C186" w:rsidR="00FB08CA" w:rsidRPr="007933EB" w:rsidRDefault="00FB08CA" w:rsidP="008F091D">
      <w:pPr>
        <w:spacing w:line="360" w:lineRule="auto"/>
        <w:jc w:val="both"/>
      </w:pPr>
      <w:r w:rsidRPr="007933EB">
        <w:t xml:space="preserve">Berdasarkan hasil regresi linear berganda yang sudah dilakukan penelitian pada </w:t>
      </w:r>
      <w:r w:rsidR="007933EB" w:rsidRPr="007933EB">
        <w:t>variabel pengelolaan ADD</w:t>
      </w:r>
      <w:r w:rsidRPr="007933EB">
        <w:t xml:space="preserve"> (X1</w:t>
      </w:r>
      <w:r w:rsidR="007933EB" w:rsidRPr="007933EB">
        <w:t>)</w:t>
      </w:r>
      <w:proofErr w:type="gramStart"/>
      <w:r w:rsidR="007933EB" w:rsidRPr="007933EB">
        <w:t>,kebijakan</w:t>
      </w:r>
      <w:proofErr w:type="gramEnd"/>
      <w:r w:rsidR="007933EB" w:rsidRPr="007933EB">
        <w:t xml:space="preserve"> desa</w:t>
      </w:r>
      <w:r w:rsidRPr="007933EB">
        <w:t xml:space="preserve"> (X2), </w:t>
      </w:r>
      <w:r w:rsidR="007933EB" w:rsidRPr="007933EB">
        <w:t>partisipasi masyarakat(X3) dan pembangunan desa</w:t>
      </w:r>
      <w:r w:rsidRPr="007933EB">
        <w:t xml:space="preserve"> (Y) dapat digambarkan sebagai berikut:</w:t>
      </w:r>
    </w:p>
    <w:p w14:paraId="26EE2166" w14:textId="52C59162" w:rsidR="007933EB" w:rsidRPr="007933EB" w:rsidRDefault="007933EB" w:rsidP="008F091D">
      <w:pPr>
        <w:spacing w:line="360" w:lineRule="auto"/>
        <w:jc w:val="both"/>
      </w:pPr>
      <w:r w:rsidRPr="007933EB">
        <w:t xml:space="preserve">Y = 19,405 </w:t>
      </w:r>
      <w:proofErr w:type="gramStart"/>
      <w:r w:rsidRPr="007933EB">
        <w:t>+  0,134</w:t>
      </w:r>
      <w:proofErr w:type="gramEnd"/>
      <w:r w:rsidRPr="007933EB">
        <w:t xml:space="preserve">. Pengelolaan alokasi </w:t>
      </w:r>
      <w:proofErr w:type="gramStart"/>
      <w:r w:rsidRPr="007933EB">
        <w:t>dana</w:t>
      </w:r>
      <w:proofErr w:type="gramEnd"/>
      <w:r w:rsidRPr="007933EB">
        <w:t xml:space="preserve"> desa + 0,455. </w:t>
      </w:r>
      <w:proofErr w:type="gramStart"/>
      <w:r w:rsidRPr="007933EB">
        <w:t>Kebijakan desa + 0,138.</w:t>
      </w:r>
      <w:proofErr w:type="gramEnd"/>
      <w:r w:rsidRPr="007933EB">
        <w:t xml:space="preserve"> Partisipasi masyarakat + e</w:t>
      </w:r>
    </w:p>
    <w:p w14:paraId="3FC5B71A" w14:textId="77777777" w:rsidR="00FB08CA" w:rsidRPr="007933EB" w:rsidRDefault="00FB08CA" w:rsidP="008F091D">
      <w:pPr>
        <w:spacing w:line="360" w:lineRule="auto"/>
        <w:jc w:val="both"/>
      </w:pPr>
      <w:r w:rsidRPr="007933EB">
        <w:t>Perhitungan persamaan linear berganda diatas menunjukkan bahwa:</w:t>
      </w:r>
    </w:p>
    <w:p w14:paraId="58BEE5E1" w14:textId="2BE2546C" w:rsidR="007933EB" w:rsidRPr="007933EB" w:rsidRDefault="007933EB" w:rsidP="007933EB">
      <w:pPr>
        <w:spacing w:line="360" w:lineRule="auto"/>
        <w:jc w:val="both"/>
      </w:pPr>
      <w:proofErr w:type="gramStart"/>
      <w:r w:rsidRPr="007933EB">
        <w:t>a</w:t>
      </w:r>
      <w:proofErr w:type="gramEnd"/>
      <w:r w:rsidRPr="007933EB">
        <w:t>). Konstanta (a)  =  nilai konstanta sejumlah 19,405  menunjukan bahwa variabel pengelolaan alokasi dana desa, kebijakan desa dan partisipasi masyarakat bernilai nol maka variabel pembangunan desa sebesar 19,405.</w:t>
      </w:r>
    </w:p>
    <w:p w14:paraId="2E85D4DC" w14:textId="1B9D53B3" w:rsidR="007933EB" w:rsidRPr="007933EB" w:rsidRDefault="007933EB" w:rsidP="007933EB">
      <w:pPr>
        <w:spacing w:line="360" w:lineRule="auto"/>
        <w:jc w:val="both"/>
      </w:pPr>
      <w:r w:rsidRPr="007933EB">
        <w:t xml:space="preserve">b). Nilai koefisien regresi untuk variabel pengelolaan alokasi </w:t>
      </w:r>
      <w:proofErr w:type="gramStart"/>
      <w:r w:rsidRPr="007933EB">
        <w:t>dana</w:t>
      </w:r>
      <w:proofErr w:type="gramEnd"/>
      <w:r w:rsidRPr="007933EB">
        <w:t xml:space="preserve"> desa yaitu 0,134 nilai tersebut menunjukan pengaruh positif terhadap pembangunan desa. Artinya jika </w:t>
      </w:r>
      <w:r w:rsidRPr="007933EB">
        <w:lastRenderedPageBreak/>
        <w:t xml:space="preserve">variabel pengelolaan alokasi dana desa mengalami kenaikan sebesar satu-satuan, </w:t>
      </w:r>
      <w:proofErr w:type="gramStart"/>
      <w:r w:rsidRPr="007933EB">
        <w:t>maka  untuk</w:t>
      </w:r>
      <w:proofErr w:type="gramEnd"/>
      <w:r w:rsidRPr="007933EB">
        <w:t xml:space="preserve"> variabel pembangunan desa mengalami kenaikan sebesar 0,134. </w:t>
      </w:r>
    </w:p>
    <w:p w14:paraId="5F43D9E1" w14:textId="1E018E79" w:rsidR="007933EB" w:rsidRPr="007933EB" w:rsidRDefault="007933EB" w:rsidP="007933EB">
      <w:pPr>
        <w:spacing w:line="360" w:lineRule="auto"/>
        <w:jc w:val="both"/>
      </w:pPr>
      <w:r w:rsidRPr="007933EB">
        <w:t xml:space="preserve">c). Nilai koefisien regresi untuk variabel kebijakan desa sebesar 0,455 artinya variabel kebijakan desa mengalami kenaikan sebesar satu </w:t>
      </w:r>
      <w:proofErr w:type="gramStart"/>
      <w:r w:rsidRPr="007933EB">
        <w:t>satuan.,</w:t>
      </w:r>
      <w:proofErr w:type="gramEnd"/>
      <w:r w:rsidRPr="007933EB">
        <w:t xml:space="preserve"> maka untuk variabel pembangunan desa meningkat sebesar 0,455.</w:t>
      </w:r>
    </w:p>
    <w:p w14:paraId="490A8466" w14:textId="4551AC31" w:rsidR="007933EB" w:rsidRPr="007933EB" w:rsidRDefault="007933EB" w:rsidP="007933EB">
      <w:pPr>
        <w:spacing w:line="360" w:lineRule="auto"/>
        <w:jc w:val="both"/>
      </w:pPr>
      <w:r w:rsidRPr="007933EB">
        <w:t xml:space="preserve">d). Nilai koefisien regresi variabel partisipasi masyarakat memiliki nilai positif yaitu sebesar 0,138 artinya jika partisipasi masyarakat mengalami kenaikan sebesar satu satuan maka untuk variabel pembangunan desa mengalami kenaikan sebesar 0,138 dengan variabel independen lainnya dianggap konstan. </w:t>
      </w:r>
      <w:proofErr w:type="gramStart"/>
      <w:r w:rsidRPr="007933EB">
        <w:t>Sehingga untuk tanda positif tersebut menunjukan bahwa ada pengaruh yang searah antara variabel independen dengan varaiabel dependen.</w:t>
      </w:r>
      <w:proofErr w:type="gramEnd"/>
    </w:p>
    <w:p w14:paraId="0067303A" w14:textId="0F45AA2E" w:rsidR="007933EB" w:rsidRPr="007933EB" w:rsidRDefault="007933EB" w:rsidP="007933EB">
      <w:pPr>
        <w:spacing w:line="360" w:lineRule="auto"/>
        <w:jc w:val="both"/>
      </w:pPr>
      <w:r w:rsidRPr="007933EB">
        <w:t>e). Error merupakan kemungkinan variabel bebas lain tidak terdapat pada penelitian yang mempengaruhi variabel pembangunan desa.</w:t>
      </w:r>
    </w:p>
    <w:p w14:paraId="07B7C8FA" w14:textId="19619566" w:rsidR="008F091D" w:rsidRPr="00207354" w:rsidRDefault="0073594B" w:rsidP="00207354">
      <w:pPr>
        <w:spacing w:line="360" w:lineRule="auto"/>
        <w:jc w:val="both"/>
        <w:rPr>
          <w:b/>
        </w:rPr>
      </w:pPr>
      <w:r>
        <w:rPr>
          <w:b/>
        </w:rPr>
        <w:t>3.7</w:t>
      </w:r>
      <w:r w:rsidR="008F091D" w:rsidRPr="00207354">
        <w:rPr>
          <w:b/>
        </w:rPr>
        <w:t xml:space="preserve"> Uji F (Uji Kelayakan Model)</w:t>
      </w:r>
    </w:p>
    <w:p w14:paraId="30A5E10F" w14:textId="28A841B6" w:rsidR="006D2B55" w:rsidRPr="00207354" w:rsidRDefault="008F091D" w:rsidP="006D2B55">
      <w:pPr>
        <w:pStyle w:val="NoSpacing"/>
        <w:spacing w:line="360" w:lineRule="auto"/>
        <w:jc w:val="center"/>
        <w:rPr>
          <w:rFonts w:ascii="Times New Roman" w:eastAsiaTheme="minorEastAsia" w:hAnsi="Times New Roman" w:cs="Times New Roman"/>
          <w:b/>
          <w:sz w:val="24"/>
          <w:szCs w:val="24"/>
        </w:rPr>
      </w:pPr>
      <w:r w:rsidRPr="00207354">
        <w:rPr>
          <w:rFonts w:ascii="Times New Roman" w:eastAsiaTheme="minorEastAsia" w:hAnsi="Times New Roman" w:cs="Times New Roman"/>
          <w:b/>
          <w:sz w:val="24"/>
          <w:szCs w:val="24"/>
        </w:rPr>
        <w:t xml:space="preserve">Tabel </w:t>
      </w:r>
      <w:r w:rsidR="0073594B">
        <w:rPr>
          <w:rFonts w:ascii="Times New Roman" w:eastAsiaTheme="minorEastAsia" w:hAnsi="Times New Roman" w:cs="Times New Roman"/>
          <w:b/>
          <w:sz w:val="24"/>
          <w:szCs w:val="24"/>
        </w:rPr>
        <w:t>3.7</w:t>
      </w:r>
    </w:p>
    <w:p w14:paraId="66B7C5CD" w14:textId="77777777" w:rsidR="00FB08CA" w:rsidRPr="00207354" w:rsidRDefault="00FB08CA" w:rsidP="006D2B55">
      <w:pPr>
        <w:pStyle w:val="NoSpacing"/>
        <w:spacing w:line="360" w:lineRule="auto"/>
        <w:jc w:val="center"/>
        <w:rPr>
          <w:rFonts w:ascii="Times New Roman" w:eastAsiaTheme="minorEastAsia" w:hAnsi="Times New Roman" w:cs="Times New Roman"/>
          <w:b/>
          <w:sz w:val="24"/>
          <w:szCs w:val="24"/>
        </w:rPr>
      </w:pPr>
      <w:r w:rsidRPr="00207354">
        <w:rPr>
          <w:rFonts w:ascii="Times New Roman" w:hAnsi="Times New Roman" w:cs="Times New Roman"/>
          <w:b/>
          <w:sz w:val="24"/>
          <w:szCs w:val="24"/>
        </w:rPr>
        <w:t>Hasil Uji F</w:t>
      </w:r>
    </w:p>
    <w:tbl>
      <w:tblPr>
        <w:tblStyle w:val="TableGrid"/>
        <w:tblW w:w="0" w:type="auto"/>
        <w:tblInd w:w="1332" w:type="dxa"/>
        <w:tblLook w:val="04A0" w:firstRow="1" w:lastRow="0" w:firstColumn="1" w:lastColumn="0" w:noHBand="0" w:noVBand="1"/>
      </w:tblPr>
      <w:tblGrid>
        <w:gridCol w:w="876"/>
        <w:gridCol w:w="836"/>
      </w:tblGrid>
      <w:tr w:rsidR="00FB08CA" w:rsidRPr="003A251C" w14:paraId="38974E70" w14:textId="77777777" w:rsidTr="00207354">
        <w:tc>
          <w:tcPr>
            <w:tcW w:w="876" w:type="dxa"/>
            <w:tcBorders>
              <w:bottom w:val="single" w:sz="4" w:space="0" w:color="auto"/>
            </w:tcBorders>
          </w:tcPr>
          <w:p w14:paraId="332C4302" w14:textId="77777777" w:rsidR="00FB08CA" w:rsidRPr="003A251C" w:rsidRDefault="00FB08CA" w:rsidP="003A251C">
            <w:pPr>
              <w:pStyle w:val="ListParagraph"/>
              <w:spacing w:after="0" w:line="360" w:lineRule="auto"/>
              <w:ind w:left="0"/>
              <w:jc w:val="center"/>
              <w:rPr>
                <w:rFonts w:ascii="Times New Roman" w:hAnsi="Times New Roman" w:cs="Times New Roman"/>
                <w:b/>
                <w:sz w:val="24"/>
                <w:szCs w:val="24"/>
              </w:rPr>
            </w:pPr>
            <w:r w:rsidRPr="003A251C">
              <w:rPr>
                <w:rFonts w:ascii="Times New Roman" w:hAnsi="Times New Roman" w:cs="Times New Roman"/>
                <w:b/>
                <w:sz w:val="24"/>
                <w:szCs w:val="24"/>
              </w:rPr>
              <w:t>F</w:t>
            </w:r>
          </w:p>
        </w:tc>
        <w:tc>
          <w:tcPr>
            <w:tcW w:w="836" w:type="dxa"/>
            <w:tcBorders>
              <w:bottom w:val="single" w:sz="4" w:space="0" w:color="auto"/>
            </w:tcBorders>
          </w:tcPr>
          <w:p w14:paraId="44136F08" w14:textId="77777777" w:rsidR="00FB08CA" w:rsidRPr="003A251C" w:rsidRDefault="00FB08CA" w:rsidP="003A251C">
            <w:pPr>
              <w:pStyle w:val="ListParagraph"/>
              <w:spacing w:after="0" w:line="360" w:lineRule="auto"/>
              <w:ind w:left="0"/>
              <w:jc w:val="center"/>
              <w:rPr>
                <w:rFonts w:ascii="Times New Roman" w:hAnsi="Times New Roman" w:cs="Times New Roman"/>
                <w:b/>
                <w:sz w:val="24"/>
                <w:szCs w:val="24"/>
              </w:rPr>
            </w:pPr>
            <w:r w:rsidRPr="003A251C">
              <w:rPr>
                <w:rFonts w:ascii="Times New Roman" w:hAnsi="Times New Roman" w:cs="Times New Roman"/>
                <w:b/>
                <w:sz w:val="24"/>
                <w:szCs w:val="24"/>
              </w:rPr>
              <w:t>Sig.</w:t>
            </w:r>
          </w:p>
        </w:tc>
      </w:tr>
      <w:tr w:rsidR="00FB08CA" w:rsidRPr="003A251C" w14:paraId="187FF37F" w14:textId="77777777" w:rsidTr="00207354">
        <w:tc>
          <w:tcPr>
            <w:tcW w:w="876" w:type="dxa"/>
            <w:tcBorders>
              <w:top w:val="single" w:sz="4" w:space="0" w:color="auto"/>
            </w:tcBorders>
          </w:tcPr>
          <w:p w14:paraId="1FA8F1EF" w14:textId="2216695E" w:rsidR="00FB08CA" w:rsidRPr="00207354" w:rsidRDefault="00207354" w:rsidP="003A251C">
            <w:pPr>
              <w:pStyle w:val="ListParagraph"/>
              <w:spacing w:after="0"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10,008</w:t>
            </w:r>
          </w:p>
        </w:tc>
        <w:tc>
          <w:tcPr>
            <w:tcW w:w="836" w:type="dxa"/>
            <w:tcBorders>
              <w:top w:val="single" w:sz="4" w:space="0" w:color="auto"/>
            </w:tcBorders>
          </w:tcPr>
          <w:p w14:paraId="2F563019" w14:textId="77777777" w:rsidR="00FB08CA" w:rsidRPr="003A251C" w:rsidRDefault="00FB08CA" w:rsidP="003A251C">
            <w:pPr>
              <w:pStyle w:val="ListParagraph"/>
              <w:spacing w:after="0" w:line="360" w:lineRule="auto"/>
              <w:ind w:left="0"/>
              <w:jc w:val="center"/>
              <w:rPr>
                <w:rFonts w:ascii="Times New Roman" w:hAnsi="Times New Roman" w:cs="Times New Roman"/>
                <w:sz w:val="24"/>
                <w:szCs w:val="24"/>
              </w:rPr>
            </w:pPr>
            <w:r w:rsidRPr="003A251C">
              <w:rPr>
                <w:rFonts w:ascii="Times New Roman" w:hAnsi="Times New Roman" w:cs="Times New Roman"/>
                <w:sz w:val="24"/>
                <w:szCs w:val="24"/>
              </w:rPr>
              <w:t>0,000</w:t>
            </w:r>
            <w:r w:rsidRPr="003A251C">
              <w:rPr>
                <w:rFonts w:ascii="Times New Roman" w:hAnsi="Times New Roman" w:cs="Times New Roman"/>
                <w:sz w:val="24"/>
                <w:szCs w:val="24"/>
                <w:vertAlign w:val="superscript"/>
              </w:rPr>
              <w:t>b</w:t>
            </w:r>
          </w:p>
        </w:tc>
      </w:tr>
    </w:tbl>
    <w:p w14:paraId="5E95716F" w14:textId="77777777" w:rsidR="00207354" w:rsidRDefault="00207354" w:rsidP="00207354">
      <w:pPr>
        <w:spacing w:line="360" w:lineRule="auto"/>
        <w:jc w:val="both"/>
        <w:rPr>
          <w:rFonts w:eastAsiaTheme="minorEastAsia"/>
          <w:lang w:val="nb-NO"/>
        </w:rPr>
      </w:pPr>
      <w:r>
        <w:rPr>
          <w:rFonts w:eastAsiaTheme="minorEastAsia"/>
          <w:lang w:val="nb-NO"/>
        </w:rPr>
        <w:t xml:space="preserve">Dapat diketahui berdasarkan tabel 4.12 bahwa untuk menghitung nilai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tabel</m:t>
            </m:r>
          </m:sub>
        </m:sSub>
      </m:oMath>
      <w:r>
        <w:rPr>
          <w:rFonts w:eastAsiaTheme="minorEastAsia"/>
          <w:lang w:val="nb-NO"/>
        </w:rPr>
        <w:t xml:space="preserve"> yaitu F = (k : n – k),  F = (3 : 98) sehingga memperoleh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tabel</m:t>
            </m:r>
            <m:r>
              <w:rPr>
                <w:rFonts w:ascii="Cambria Math" w:eastAsiaTheme="minorEastAsia" w:hAnsi="Cambria Math"/>
                <w:lang w:val="nb-NO"/>
              </w:rPr>
              <m:t xml:space="preserve"> </m:t>
            </m:r>
          </m:sub>
        </m:sSub>
      </m:oMath>
      <w:r>
        <w:rPr>
          <w:rFonts w:eastAsiaTheme="minorEastAsia"/>
          <w:lang w:val="nb-NO"/>
        </w:rPr>
        <w:t xml:space="preserve"> sebesar 1,661. Pada hasil uji F bahwa untuk nilai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lang w:val="nb-NO"/>
              </w:rPr>
              <m:t>h</m:t>
            </m:r>
            <m:r>
              <w:rPr>
                <w:rFonts w:ascii="Cambria Math" w:eastAsiaTheme="minorEastAsia" w:hAnsi="Cambria Math"/>
              </w:rPr>
              <m:t>iung</m:t>
            </m:r>
          </m:sub>
        </m:sSub>
        <m:r>
          <w:rPr>
            <w:rFonts w:ascii="Cambria Math" w:eastAsiaTheme="minorEastAsia" w:hAnsi="Cambria Math"/>
            <w:lang w:val="nb-NO"/>
          </w:rPr>
          <m:t xml:space="preserve"> </m:t>
        </m:r>
      </m:oMath>
      <w:r>
        <w:rPr>
          <w:rFonts w:eastAsiaTheme="minorEastAsia"/>
          <w:lang w:val="nb-NO"/>
        </w:rPr>
        <w:t xml:space="preserve"> sebesar </w:t>
      </w:r>
      <w:r>
        <w:rPr>
          <w:rFonts w:eastAsiaTheme="minorEastAsia"/>
          <w:lang w:val="nb-NO"/>
        </w:rPr>
        <w:lastRenderedPageBreak/>
        <w:t xml:space="preserve">10,008  &gt; 1,661 dan untuk nilai sig. 0,000 &lt; 0,05 maka dinyatakan bahwa model regresi layak digunakan dalam penelitian. </w:t>
      </w:r>
    </w:p>
    <w:p w14:paraId="2A5B7D71" w14:textId="32AAAE69" w:rsidR="00FB08CA" w:rsidRPr="00207354" w:rsidRDefault="0073594B" w:rsidP="00207354">
      <w:pPr>
        <w:spacing w:line="360" w:lineRule="auto"/>
        <w:jc w:val="both"/>
        <w:rPr>
          <w:b/>
        </w:rPr>
      </w:pPr>
      <w:proofErr w:type="gramStart"/>
      <w:r>
        <w:rPr>
          <w:b/>
        </w:rPr>
        <w:t>3.8</w:t>
      </w:r>
      <w:r w:rsidR="00207354" w:rsidRPr="00207354">
        <w:rPr>
          <w:b/>
        </w:rPr>
        <w:t xml:space="preserve"> </w:t>
      </w:r>
      <w:r w:rsidR="006D2B55" w:rsidRPr="00207354">
        <w:rPr>
          <w:b/>
        </w:rPr>
        <w:t xml:space="preserve"> Uji</w:t>
      </w:r>
      <w:proofErr w:type="gramEnd"/>
      <w:r w:rsidR="006D2B55" w:rsidRPr="00207354">
        <w:rPr>
          <w:b/>
        </w:rPr>
        <w:t xml:space="preserve"> (t) </w:t>
      </w:r>
    </w:p>
    <w:p w14:paraId="12E82E4C" w14:textId="175C399F" w:rsidR="00542203" w:rsidRPr="00207354" w:rsidRDefault="006D2B55" w:rsidP="006D2B55">
      <w:pPr>
        <w:pStyle w:val="NoSpacing"/>
        <w:spacing w:line="360" w:lineRule="auto"/>
        <w:jc w:val="center"/>
        <w:rPr>
          <w:b/>
          <w:sz w:val="24"/>
          <w:szCs w:val="24"/>
        </w:rPr>
      </w:pPr>
      <w:r w:rsidRPr="00207354">
        <w:rPr>
          <w:rFonts w:ascii="Times New Roman" w:eastAsiaTheme="minorEastAsia" w:hAnsi="Times New Roman" w:cs="Times New Roman"/>
          <w:b/>
          <w:sz w:val="24"/>
          <w:szCs w:val="24"/>
        </w:rPr>
        <w:t xml:space="preserve">Tabel </w:t>
      </w:r>
      <w:r w:rsidR="0073594B">
        <w:rPr>
          <w:rFonts w:ascii="Times New Roman" w:eastAsiaTheme="minorEastAsia" w:hAnsi="Times New Roman" w:cs="Times New Roman"/>
          <w:b/>
          <w:sz w:val="24"/>
          <w:szCs w:val="24"/>
        </w:rPr>
        <w:t>3.8</w:t>
      </w:r>
      <w:r w:rsidR="00542203" w:rsidRPr="00207354">
        <w:rPr>
          <w:b/>
          <w:sz w:val="24"/>
          <w:szCs w:val="24"/>
        </w:rPr>
        <w:t xml:space="preserve"> </w:t>
      </w:r>
    </w:p>
    <w:p w14:paraId="7044CFB4" w14:textId="77777777" w:rsidR="00FB08CA" w:rsidRPr="00207354" w:rsidRDefault="00542203" w:rsidP="006D2B55">
      <w:pPr>
        <w:pStyle w:val="NoSpacing"/>
        <w:spacing w:line="360" w:lineRule="auto"/>
        <w:jc w:val="center"/>
        <w:rPr>
          <w:rFonts w:ascii="Times New Roman" w:eastAsiaTheme="minorEastAsia" w:hAnsi="Times New Roman" w:cs="Times New Roman"/>
          <w:b/>
          <w:sz w:val="24"/>
          <w:szCs w:val="24"/>
        </w:rPr>
      </w:pPr>
      <w:r w:rsidRPr="00207354">
        <w:rPr>
          <w:rFonts w:ascii="Times New Roman" w:hAnsi="Times New Roman" w:cs="Times New Roman"/>
          <w:b/>
          <w:sz w:val="24"/>
          <w:szCs w:val="24"/>
        </w:rPr>
        <w:t>Hasil Uji t</w:t>
      </w:r>
    </w:p>
    <w:tbl>
      <w:tblPr>
        <w:tblStyle w:val="TableGrid"/>
        <w:tblW w:w="0" w:type="auto"/>
        <w:tblInd w:w="108"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1"/>
        <w:gridCol w:w="850"/>
        <w:gridCol w:w="1418"/>
      </w:tblGrid>
      <w:tr w:rsidR="00174DDE" w14:paraId="52E1D991" w14:textId="77777777" w:rsidTr="00174DDE">
        <w:tc>
          <w:tcPr>
            <w:tcW w:w="1276" w:type="dxa"/>
          </w:tcPr>
          <w:p w14:paraId="23D878D2" w14:textId="22019A82" w:rsidR="00174DDE" w:rsidRDefault="00174DDE" w:rsidP="00174DDE">
            <w:pPr>
              <w:spacing w:line="360" w:lineRule="auto"/>
              <w:jc w:val="center"/>
              <w:rPr>
                <w:bCs/>
                <w:sz w:val="22"/>
                <w:szCs w:val="22"/>
              </w:rPr>
            </w:pPr>
            <w:r>
              <w:rPr>
                <w:bCs/>
                <w:sz w:val="22"/>
                <w:szCs w:val="22"/>
              </w:rPr>
              <w:t>Variabel</w:t>
            </w:r>
          </w:p>
        </w:tc>
        <w:tc>
          <w:tcPr>
            <w:tcW w:w="851" w:type="dxa"/>
          </w:tcPr>
          <w:p w14:paraId="075C79E9" w14:textId="234ED5FC" w:rsidR="00174DDE" w:rsidRDefault="00174DDE" w:rsidP="00174DDE">
            <w:pPr>
              <w:spacing w:line="360" w:lineRule="auto"/>
              <w:jc w:val="center"/>
              <w:rPr>
                <w:bCs/>
                <w:sz w:val="22"/>
                <w:szCs w:val="22"/>
              </w:rPr>
            </w:pPr>
            <w:r>
              <w:rPr>
                <w:bCs/>
                <w:sz w:val="22"/>
                <w:szCs w:val="22"/>
              </w:rPr>
              <w:t>T</w:t>
            </w:r>
          </w:p>
        </w:tc>
        <w:tc>
          <w:tcPr>
            <w:tcW w:w="850" w:type="dxa"/>
          </w:tcPr>
          <w:p w14:paraId="01BDA1F6" w14:textId="0C5DD359" w:rsidR="00174DDE" w:rsidRDefault="00174DDE" w:rsidP="00174DDE">
            <w:pPr>
              <w:spacing w:line="360" w:lineRule="auto"/>
              <w:jc w:val="center"/>
              <w:rPr>
                <w:bCs/>
                <w:sz w:val="22"/>
                <w:szCs w:val="22"/>
              </w:rPr>
            </w:pPr>
            <w:r>
              <w:rPr>
                <w:bCs/>
                <w:sz w:val="22"/>
                <w:szCs w:val="22"/>
              </w:rPr>
              <w:t>Sig.</w:t>
            </w:r>
          </w:p>
        </w:tc>
        <w:tc>
          <w:tcPr>
            <w:tcW w:w="1418" w:type="dxa"/>
          </w:tcPr>
          <w:p w14:paraId="62FB0453" w14:textId="00202422" w:rsidR="00174DDE" w:rsidRDefault="00174DDE" w:rsidP="00174DDE">
            <w:pPr>
              <w:spacing w:line="360" w:lineRule="auto"/>
              <w:jc w:val="center"/>
              <w:rPr>
                <w:bCs/>
                <w:sz w:val="22"/>
                <w:szCs w:val="22"/>
              </w:rPr>
            </w:pPr>
            <w:r>
              <w:rPr>
                <w:bCs/>
                <w:sz w:val="22"/>
                <w:szCs w:val="22"/>
              </w:rPr>
              <w:t>keterangan</w:t>
            </w:r>
          </w:p>
        </w:tc>
      </w:tr>
      <w:tr w:rsidR="00174DDE" w14:paraId="0BA96B2C" w14:textId="77777777" w:rsidTr="00174DDE">
        <w:tc>
          <w:tcPr>
            <w:tcW w:w="1276" w:type="dxa"/>
          </w:tcPr>
          <w:p w14:paraId="3D64725B" w14:textId="3E5B0207" w:rsidR="00174DDE" w:rsidRDefault="00174DDE" w:rsidP="00174DDE">
            <w:pPr>
              <w:spacing w:line="360" w:lineRule="auto"/>
              <w:jc w:val="center"/>
              <w:rPr>
                <w:bCs/>
                <w:sz w:val="22"/>
                <w:szCs w:val="22"/>
              </w:rPr>
            </w:pPr>
            <w:r>
              <w:rPr>
                <w:bCs/>
                <w:sz w:val="22"/>
                <w:szCs w:val="22"/>
              </w:rPr>
              <w:t>(Constan)</w:t>
            </w:r>
          </w:p>
        </w:tc>
        <w:tc>
          <w:tcPr>
            <w:tcW w:w="851" w:type="dxa"/>
          </w:tcPr>
          <w:p w14:paraId="4D82A89D" w14:textId="1855DC7F" w:rsidR="00174DDE" w:rsidRDefault="00174DDE" w:rsidP="00174DDE">
            <w:pPr>
              <w:spacing w:line="360" w:lineRule="auto"/>
              <w:jc w:val="center"/>
              <w:rPr>
                <w:bCs/>
                <w:sz w:val="22"/>
                <w:szCs w:val="22"/>
              </w:rPr>
            </w:pPr>
            <w:r>
              <w:rPr>
                <w:bCs/>
                <w:sz w:val="22"/>
                <w:szCs w:val="22"/>
              </w:rPr>
              <w:t>6,774</w:t>
            </w:r>
          </w:p>
        </w:tc>
        <w:tc>
          <w:tcPr>
            <w:tcW w:w="850" w:type="dxa"/>
          </w:tcPr>
          <w:p w14:paraId="288B631B" w14:textId="26D9967D" w:rsidR="00174DDE" w:rsidRDefault="00174DDE" w:rsidP="00174DDE">
            <w:pPr>
              <w:spacing w:line="360" w:lineRule="auto"/>
              <w:jc w:val="center"/>
              <w:rPr>
                <w:bCs/>
                <w:sz w:val="22"/>
                <w:szCs w:val="22"/>
              </w:rPr>
            </w:pPr>
            <w:r>
              <w:rPr>
                <w:bCs/>
                <w:sz w:val="22"/>
                <w:szCs w:val="22"/>
              </w:rPr>
              <w:t>0,000</w:t>
            </w:r>
          </w:p>
        </w:tc>
        <w:tc>
          <w:tcPr>
            <w:tcW w:w="1418" w:type="dxa"/>
          </w:tcPr>
          <w:p w14:paraId="0665D502" w14:textId="72EDA5AD" w:rsidR="00174DDE" w:rsidRDefault="00174DDE" w:rsidP="00174DDE">
            <w:pPr>
              <w:spacing w:line="360" w:lineRule="auto"/>
              <w:jc w:val="center"/>
              <w:rPr>
                <w:bCs/>
                <w:sz w:val="22"/>
                <w:szCs w:val="22"/>
              </w:rPr>
            </w:pPr>
            <w:r>
              <w:rPr>
                <w:bCs/>
                <w:sz w:val="22"/>
                <w:szCs w:val="22"/>
              </w:rPr>
              <w:t xml:space="preserve">Berpengaruh </w:t>
            </w:r>
          </w:p>
        </w:tc>
      </w:tr>
      <w:tr w:rsidR="00174DDE" w14:paraId="56BC3B45" w14:textId="77777777" w:rsidTr="00174DDE">
        <w:tc>
          <w:tcPr>
            <w:tcW w:w="1276" w:type="dxa"/>
          </w:tcPr>
          <w:p w14:paraId="7D81285C" w14:textId="2306E39A" w:rsidR="00174DDE" w:rsidRDefault="00174DDE" w:rsidP="00174DDE">
            <w:pPr>
              <w:spacing w:line="360" w:lineRule="auto"/>
              <w:jc w:val="center"/>
              <w:rPr>
                <w:bCs/>
                <w:sz w:val="22"/>
                <w:szCs w:val="22"/>
              </w:rPr>
            </w:pPr>
            <w:r>
              <w:rPr>
                <w:bCs/>
                <w:sz w:val="22"/>
                <w:szCs w:val="22"/>
              </w:rPr>
              <w:t>X1</w:t>
            </w:r>
          </w:p>
        </w:tc>
        <w:tc>
          <w:tcPr>
            <w:tcW w:w="851" w:type="dxa"/>
          </w:tcPr>
          <w:p w14:paraId="28EE6CBC" w14:textId="7C3A394B" w:rsidR="00174DDE" w:rsidRDefault="00174DDE" w:rsidP="00174DDE">
            <w:pPr>
              <w:spacing w:line="360" w:lineRule="auto"/>
              <w:jc w:val="center"/>
              <w:rPr>
                <w:bCs/>
                <w:sz w:val="22"/>
                <w:szCs w:val="22"/>
              </w:rPr>
            </w:pPr>
            <w:r>
              <w:rPr>
                <w:bCs/>
                <w:sz w:val="22"/>
                <w:szCs w:val="22"/>
              </w:rPr>
              <w:t>3,315</w:t>
            </w:r>
          </w:p>
        </w:tc>
        <w:tc>
          <w:tcPr>
            <w:tcW w:w="850" w:type="dxa"/>
          </w:tcPr>
          <w:p w14:paraId="5DCE39F8" w14:textId="30149B20" w:rsidR="00174DDE" w:rsidRDefault="00174DDE" w:rsidP="00174DDE">
            <w:pPr>
              <w:spacing w:line="360" w:lineRule="auto"/>
              <w:jc w:val="center"/>
              <w:rPr>
                <w:bCs/>
                <w:sz w:val="22"/>
                <w:szCs w:val="22"/>
              </w:rPr>
            </w:pPr>
            <w:r>
              <w:rPr>
                <w:bCs/>
                <w:sz w:val="22"/>
                <w:szCs w:val="22"/>
              </w:rPr>
              <w:t>0,004</w:t>
            </w:r>
          </w:p>
        </w:tc>
        <w:tc>
          <w:tcPr>
            <w:tcW w:w="1418" w:type="dxa"/>
          </w:tcPr>
          <w:p w14:paraId="4B92B87C" w14:textId="30BEDC18" w:rsidR="00174DDE" w:rsidRDefault="00174DDE" w:rsidP="00174DDE">
            <w:pPr>
              <w:spacing w:line="360" w:lineRule="auto"/>
              <w:jc w:val="center"/>
              <w:rPr>
                <w:bCs/>
                <w:sz w:val="22"/>
                <w:szCs w:val="22"/>
              </w:rPr>
            </w:pPr>
            <w:r>
              <w:rPr>
                <w:bCs/>
                <w:sz w:val="22"/>
                <w:szCs w:val="22"/>
              </w:rPr>
              <w:t xml:space="preserve">Berpengaruh </w:t>
            </w:r>
          </w:p>
        </w:tc>
      </w:tr>
      <w:tr w:rsidR="00174DDE" w14:paraId="3E73765D" w14:textId="77777777" w:rsidTr="00174DDE">
        <w:tc>
          <w:tcPr>
            <w:tcW w:w="1276" w:type="dxa"/>
          </w:tcPr>
          <w:p w14:paraId="0E3AB830" w14:textId="6FE7CF08" w:rsidR="00174DDE" w:rsidRDefault="00174DDE" w:rsidP="00174DDE">
            <w:pPr>
              <w:spacing w:line="360" w:lineRule="auto"/>
              <w:jc w:val="center"/>
              <w:rPr>
                <w:bCs/>
                <w:sz w:val="22"/>
                <w:szCs w:val="22"/>
              </w:rPr>
            </w:pPr>
            <w:r>
              <w:rPr>
                <w:bCs/>
                <w:sz w:val="22"/>
                <w:szCs w:val="22"/>
              </w:rPr>
              <w:t>X2</w:t>
            </w:r>
          </w:p>
        </w:tc>
        <w:tc>
          <w:tcPr>
            <w:tcW w:w="851" w:type="dxa"/>
          </w:tcPr>
          <w:p w14:paraId="3120669B" w14:textId="4D8E74E5" w:rsidR="00174DDE" w:rsidRDefault="00174DDE" w:rsidP="00174DDE">
            <w:pPr>
              <w:spacing w:line="360" w:lineRule="auto"/>
              <w:jc w:val="center"/>
              <w:rPr>
                <w:bCs/>
                <w:sz w:val="22"/>
                <w:szCs w:val="22"/>
              </w:rPr>
            </w:pPr>
            <w:r>
              <w:rPr>
                <w:bCs/>
                <w:sz w:val="22"/>
                <w:szCs w:val="22"/>
              </w:rPr>
              <w:t>3,807</w:t>
            </w:r>
          </w:p>
        </w:tc>
        <w:tc>
          <w:tcPr>
            <w:tcW w:w="850" w:type="dxa"/>
          </w:tcPr>
          <w:p w14:paraId="430D1CE7" w14:textId="565989D1" w:rsidR="00174DDE" w:rsidRDefault="00174DDE" w:rsidP="00174DDE">
            <w:pPr>
              <w:spacing w:line="360" w:lineRule="auto"/>
              <w:jc w:val="center"/>
              <w:rPr>
                <w:bCs/>
                <w:sz w:val="22"/>
                <w:szCs w:val="22"/>
              </w:rPr>
            </w:pPr>
            <w:r>
              <w:rPr>
                <w:bCs/>
                <w:sz w:val="22"/>
                <w:szCs w:val="22"/>
              </w:rPr>
              <w:t>0,000</w:t>
            </w:r>
          </w:p>
        </w:tc>
        <w:tc>
          <w:tcPr>
            <w:tcW w:w="1418" w:type="dxa"/>
          </w:tcPr>
          <w:p w14:paraId="691AA687" w14:textId="3CFF3C95" w:rsidR="00174DDE" w:rsidRDefault="00174DDE" w:rsidP="00174DDE">
            <w:pPr>
              <w:spacing w:line="360" w:lineRule="auto"/>
              <w:jc w:val="center"/>
              <w:rPr>
                <w:bCs/>
                <w:sz w:val="22"/>
                <w:szCs w:val="22"/>
              </w:rPr>
            </w:pPr>
            <w:r>
              <w:rPr>
                <w:bCs/>
                <w:sz w:val="22"/>
                <w:szCs w:val="22"/>
              </w:rPr>
              <w:t xml:space="preserve">Berpengaruh </w:t>
            </w:r>
          </w:p>
        </w:tc>
      </w:tr>
      <w:tr w:rsidR="00174DDE" w14:paraId="0138C8AF" w14:textId="77777777" w:rsidTr="00174DDE">
        <w:tc>
          <w:tcPr>
            <w:tcW w:w="1276" w:type="dxa"/>
          </w:tcPr>
          <w:p w14:paraId="6E90A825" w14:textId="7D5529D8" w:rsidR="00174DDE" w:rsidRDefault="00174DDE" w:rsidP="00174DDE">
            <w:pPr>
              <w:spacing w:line="360" w:lineRule="auto"/>
              <w:jc w:val="center"/>
              <w:rPr>
                <w:bCs/>
                <w:sz w:val="22"/>
                <w:szCs w:val="22"/>
              </w:rPr>
            </w:pPr>
            <w:r>
              <w:rPr>
                <w:bCs/>
                <w:sz w:val="22"/>
                <w:szCs w:val="22"/>
              </w:rPr>
              <w:t>X3</w:t>
            </w:r>
          </w:p>
        </w:tc>
        <w:tc>
          <w:tcPr>
            <w:tcW w:w="851" w:type="dxa"/>
          </w:tcPr>
          <w:p w14:paraId="25762ECF" w14:textId="6C3CD704" w:rsidR="00174DDE" w:rsidRDefault="00174DDE" w:rsidP="00174DDE">
            <w:pPr>
              <w:spacing w:line="360" w:lineRule="auto"/>
              <w:jc w:val="center"/>
              <w:rPr>
                <w:bCs/>
                <w:sz w:val="22"/>
                <w:szCs w:val="22"/>
              </w:rPr>
            </w:pPr>
            <w:r>
              <w:rPr>
                <w:bCs/>
                <w:sz w:val="22"/>
                <w:szCs w:val="22"/>
              </w:rPr>
              <w:t>2,357</w:t>
            </w:r>
          </w:p>
        </w:tc>
        <w:tc>
          <w:tcPr>
            <w:tcW w:w="850" w:type="dxa"/>
          </w:tcPr>
          <w:p w14:paraId="41EE9304" w14:textId="10B3B31E" w:rsidR="00174DDE" w:rsidRDefault="00174DDE" w:rsidP="00174DDE">
            <w:pPr>
              <w:spacing w:line="360" w:lineRule="auto"/>
              <w:jc w:val="center"/>
              <w:rPr>
                <w:bCs/>
                <w:sz w:val="22"/>
                <w:szCs w:val="22"/>
              </w:rPr>
            </w:pPr>
            <w:r>
              <w:rPr>
                <w:bCs/>
                <w:sz w:val="22"/>
                <w:szCs w:val="22"/>
              </w:rPr>
              <w:t>0,030</w:t>
            </w:r>
          </w:p>
        </w:tc>
        <w:tc>
          <w:tcPr>
            <w:tcW w:w="1418" w:type="dxa"/>
          </w:tcPr>
          <w:p w14:paraId="788AD5CB" w14:textId="519ED10D" w:rsidR="00174DDE" w:rsidRDefault="00174DDE" w:rsidP="00174DDE">
            <w:pPr>
              <w:spacing w:line="360" w:lineRule="auto"/>
              <w:jc w:val="center"/>
              <w:rPr>
                <w:bCs/>
                <w:sz w:val="22"/>
                <w:szCs w:val="22"/>
              </w:rPr>
            </w:pPr>
            <w:r>
              <w:rPr>
                <w:bCs/>
                <w:sz w:val="22"/>
                <w:szCs w:val="22"/>
              </w:rPr>
              <w:t>Berpengaruh</w:t>
            </w:r>
          </w:p>
        </w:tc>
      </w:tr>
    </w:tbl>
    <w:p w14:paraId="0349F8E5" w14:textId="77777777" w:rsidR="00174DDE" w:rsidRPr="00174DDE" w:rsidRDefault="00174DDE" w:rsidP="00174DDE">
      <w:pPr>
        <w:spacing w:line="360" w:lineRule="auto"/>
        <w:jc w:val="both"/>
        <w:rPr>
          <w:rFonts w:eastAsiaTheme="minorEastAsia"/>
        </w:rPr>
      </w:pPr>
      <w:r w:rsidRPr="00174DDE">
        <w:rPr>
          <w:rFonts w:eastAsiaTheme="minorEastAsia"/>
        </w:rPr>
        <w:t xml:space="preserve">Diketahui bahwa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tabel </m:t>
            </m:r>
          </m:sub>
        </m:sSub>
      </m:oMath>
      <w:r w:rsidRPr="00174DDE">
        <w:rPr>
          <w:rFonts w:eastAsiaTheme="minorEastAsia"/>
        </w:rPr>
        <w:t xml:space="preserve"> untuk df = a/</w:t>
      </w:r>
      <w:proofErr w:type="gramStart"/>
      <w:r w:rsidRPr="00174DDE">
        <w:rPr>
          <w:rFonts w:eastAsiaTheme="minorEastAsia"/>
        </w:rPr>
        <w:t>2 :</w:t>
      </w:r>
      <w:proofErr w:type="gramEnd"/>
      <w:r w:rsidRPr="00174DDE">
        <w:rPr>
          <w:rFonts w:eastAsiaTheme="minorEastAsia"/>
        </w:rPr>
        <w:t xml:space="preserve"> n – k – 1 (df residual) = 0,05/2 : 94 = (0,025 : 94) maka hasil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tabel </m:t>
            </m:r>
          </m:sub>
        </m:sSub>
      </m:oMath>
      <w:r w:rsidRPr="00174DDE">
        <w:rPr>
          <w:rFonts w:eastAsiaTheme="minorEastAsia"/>
        </w:rPr>
        <w:t xml:space="preserve"> sebesar 1,985 sehingga dapat diketahui hasil uji SPSS bahwa :</w:t>
      </w:r>
    </w:p>
    <w:p w14:paraId="76310400" w14:textId="77777777" w:rsidR="00174DDE" w:rsidRPr="00174DDE" w:rsidRDefault="00174DDE" w:rsidP="00174DDE">
      <w:pPr>
        <w:pStyle w:val="ListParagraph"/>
        <w:spacing w:line="360" w:lineRule="auto"/>
        <w:ind w:left="0"/>
        <w:jc w:val="both"/>
        <w:rPr>
          <w:rFonts w:ascii="Times New Roman" w:eastAsiaTheme="minorEastAsia" w:hAnsi="Times New Roman" w:cs="Times New Roman"/>
          <w:sz w:val="24"/>
          <w:szCs w:val="24"/>
          <w:lang w:val="nb-NO"/>
        </w:rPr>
      </w:pPr>
      <w:proofErr w:type="gramStart"/>
      <w:r w:rsidRPr="00174DDE">
        <w:rPr>
          <w:rFonts w:ascii="Times New Roman" w:eastAsiaTheme="minorEastAsia" w:hAnsi="Times New Roman" w:cs="Times New Roman"/>
          <w:sz w:val="24"/>
          <w:szCs w:val="24"/>
          <w:lang w:val="en-US"/>
        </w:rPr>
        <w:t>a</w:t>
      </w:r>
      <w:proofErr w:type="gramEnd"/>
      <w:r w:rsidRPr="00174DDE">
        <w:rPr>
          <w:rFonts w:ascii="Times New Roman" w:eastAsiaTheme="minorEastAsia" w:hAnsi="Times New Roman" w:cs="Times New Roman"/>
          <w:sz w:val="24"/>
          <w:szCs w:val="24"/>
          <w:lang w:val="en-US"/>
        </w:rPr>
        <w:t xml:space="preserve">). Pengaruh pengelolaan alokasi dana desa terhadap pembangunan desa menunjukan bahwa untuk  hasil uji hipotesis dengan nilai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 xml:space="preserve">hitung </m:t>
            </m:r>
          </m:sub>
        </m:sSub>
      </m:oMath>
      <w:r w:rsidRPr="00174DDE">
        <w:rPr>
          <w:rFonts w:ascii="Times New Roman" w:eastAsiaTheme="minorEastAsia" w:hAnsi="Times New Roman" w:cs="Times New Roman"/>
          <w:sz w:val="24"/>
          <w:szCs w:val="24"/>
          <w:lang w:val="en-US"/>
        </w:rPr>
        <w:t xml:space="preserve">sebesar 3,315  &gt;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 xml:space="preserve">tabel </m:t>
            </m:r>
          </m:sub>
        </m:sSub>
      </m:oMath>
      <w:r w:rsidRPr="00174DDE">
        <w:rPr>
          <w:rFonts w:ascii="Times New Roman" w:eastAsiaTheme="minorEastAsia" w:hAnsi="Times New Roman" w:cs="Times New Roman"/>
          <w:sz w:val="24"/>
          <w:szCs w:val="24"/>
          <w:lang w:val="en-US"/>
        </w:rPr>
        <w:t xml:space="preserve"> 1,985 dan untuk signifikasinya 0,004 &lt; 0,05. </w:t>
      </w:r>
      <w:r w:rsidRPr="00174DDE">
        <w:rPr>
          <w:rFonts w:ascii="Times New Roman" w:eastAsiaTheme="minorEastAsia" w:hAnsi="Times New Roman" w:cs="Times New Roman"/>
          <w:sz w:val="24"/>
          <w:szCs w:val="24"/>
          <w:lang w:val="nb-NO"/>
        </w:rPr>
        <w:t>Maka untuk variabel pengelolaan alokasi dana desa secara signifikan berpengaruh terhadap pembangunan desa.</w:t>
      </w:r>
    </w:p>
    <w:p w14:paraId="79407AD5" w14:textId="77777777" w:rsidR="00174DDE" w:rsidRPr="00174DDE" w:rsidRDefault="00174DDE" w:rsidP="00174DDE">
      <w:pPr>
        <w:pStyle w:val="ListParagraph"/>
        <w:spacing w:line="360" w:lineRule="auto"/>
        <w:ind w:left="0"/>
        <w:jc w:val="both"/>
        <w:rPr>
          <w:rFonts w:ascii="Times New Roman" w:eastAsiaTheme="minorEastAsia" w:hAnsi="Times New Roman" w:cs="Times New Roman"/>
          <w:sz w:val="24"/>
          <w:szCs w:val="24"/>
          <w:lang w:val="nb-NO"/>
        </w:rPr>
      </w:pPr>
      <w:r w:rsidRPr="00174DDE">
        <w:rPr>
          <w:rFonts w:ascii="Times New Roman" w:eastAsiaTheme="minorEastAsia" w:hAnsi="Times New Roman" w:cs="Times New Roman"/>
          <w:sz w:val="24"/>
          <w:szCs w:val="24"/>
          <w:lang w:val="nb-NO"/>
        </w:rPr>
        <w:t xml:space="preserve">b). Pengaruh kebijakan desa terhadap pembangunan desa menunjukan bahwa hasil uji hipotesis nilai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nb-NO"/>
              </w:rPr>
              <m:t>h</m:t>
            </m:r>
            <m:r>
              <w:rPr>
                <w:rFonts w:ascii="Cambria Math" w:eastAsiaTheme="minorEastAsia" w:hAnsi="Cambria Math" w:cs="Times New Roman"/>
                <w:sz w:val="24"/>
                <w:szCs w:val="24"/>
                <w:lang w:val="en-US"/>
              </w:rPr>
              <m:t>itung</m:t>
            </m:r>
          </m:sub>
        </m:sSub>
      </m:oMath>
      <w:r w:rsidRPr="00174DDE">
        <w:rPr>
          <w:rFonts w:ascii="Times New Roman" w:eastAsiaTheme="minorEastAsia" w:hAnsi="Times New Roman" w:cs="Times New Roman"/>
          <w:sz w:val="24"/>
          <w:szCs w:val="24"/>
          <w:lang w:val="nb-NO"/>
        </w:rPr>
        <w:t xml:space="preserve"> 3,807 &gt; 1,985 dan nilai signifikasinya 0,000 &lt; 0,05 maka diartikan variabel kebijakan desa berpengaruh signifikan terhadap pembangunan desa.</w:t>
      </w:r>
    </w:p>
    <w:p w14:paraId="54600570" w14:textId="77777777" w:rsidR="00CA693C" w:rsidRDefault="00174DDE" w:rsidP="00CA693C">
      <w:pPr>
        <w:pStyle w:val="ListParagraph"/>
        <w:spacing w:line="360" w:lineRule="auto"/>
        <w:ind w:left="0"/>
        <w:jc w:val="both"/>
        <w:rPr>
          <w:rFonts w:ascii="Times New Roman" w:eastAsiaTheme="minorEastAsia" w:hAnsi="Times New Roman" w:cs="Times New Roman"/>
          <w:sz w:val="24"/>
          <w:szCs w:val="24"/>
          <w:lang w:val="nb-NO"/>
        </w:rPr>
      </w:pPr>
      <w:r w:rsidRPr="00174DDE">
        <w:rPr>
          <w:rFonts w:ascii="Times New Roman" w:eastAsiaTheme="minorEastAsia" w:hAnsi="Times New Roman" w:cs="Times New Roman"/>
          <w:sz w:val="24"/>
          <w:szCs w:val="24"/>
          <w:lang w:val="nb-NO"/>
        </w:rPr>
        <w:t xml:space="preserve">c). Pengaruh partisipasi masyarakat terhadap pemabngunan desa menyimpulkan bahwa nilai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nb-NO"/>
              </w:rPr>
              <m:t>h</m:t>
            </m:r>
            <m:r>
              <w:rPr>
                <w:rFonts w:ascii="Cambria Math" w:eastAsiaTheme="minorEastAsia" w:hAnsi="Cambria Math" w:cs="Times New Roman"/>
                <w:sz w:val="24"/>
                <w:szCs w:val="24"/>
                <w:lang w:val="en-US"/>
              </w:rPr>
              <m:t>itung</m:t>
            </m:r>
          </m:sub>
        </m:sSub>
      </m:oMath>
      <w:r w:rsidRPr="00174DDE">
        <w:rPr>
          <w:rFonts w:ascii="Times New Roman" w:eastAsiaTheme="minorEastAsia" w:hAnsi="Times New Roman" w:cs="Times New Roman"/>
          <w:sz w:val="24"/>
          <w:szCs w:val="24"/>
          <w:lang w:val="nb-NO"/>
        </w:rPr>
        <w:t xml:space="preserve"> 2,357 &gt;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tabel</m:t>
            </m:r>
            <m:r>
              <w:rPr>
                <w:rFonts w:ascii="Cambria Math" w:eastAsiaTheme="minorEastAsia" w:hAnsi="Cambria Math" w:cs="Times New Roman"/>
                <w:sz w:val="24"/>
                <w:szCs w:val="24"/>
                <w:lang w:val="nb-NO"/>
              </w:rPr>
              <m:t xml:space="preserve"> </m:t>
            </m:r>
          </m:sub>
        </m:sSub>
      </m:oMath>
      <w:r w:rsidRPr="00174DDE">
        <w:rPr>
          <w:rFonts w:ascii="Times New Roman" w:eastAsiaTheme="minorEastAsia" w:hAnsi="Times New Roman" w:cs="Times New Roman"/>
          <w:sz w:val="24"/>
          <w:szCs w:val="24"/>
          <w:lang w:val="nb-NO"/>
        </w:rPr>
        <w:t xml:space="preserve"> 1,985 dan nilai signifikasinya 0,030 &lt; 0,05 maka hal ini </w:t>
      </w:r>
      <w:r w:rsidRPr="00174DDE">
        <w:rPr>
          <w:rFonts w:ascii="Times New Roman" w:eastAsiaTheme="minorEastAsia" w:hAnsi="Times New Roman" w:cs="Times New Roman"/>
          <w:sz w:val="24"/>
          <w:szCs w:val="24"/>
          <w:lang w:val="nb-NO"/>
        </w:rPr>
        <w:lastRenderedPageBreak/>
        <w:t>menunjukan bahwa partisipasi masyarakat secara signifikan berpeng</w:t>
      </w:r>
      <w:r w:rsidR="00CA693C">
        <w:rPr>
          <w:rFonts w:ascii="Times New Roman" w:eastAsiaTheme="minorEastAsia" w:hAnsi="Times New Roman" w:cs="Times New Roman"/>
          <w:sz w:val="24"/>
          <w:szCs w:val="24"/>
          <w:lang w:val="nb-NO"/>
        </w:rPr>
        <w:t>aruh terhadap pembangunan desa.</w:t>
      </w:r>
    </w:p>
    <w:p w14:paraId="5A09C684" w14:textId="7D8FAC2E" w:rsidR="00FB08CA" w:rsidRPr="0062415E" w:rsidRDefault="0073594B" w:rsidP="00CA693C">
      <w:pPr>
        <w:pStyle w:val="ListParagraph"/>
        <w:spacing w:line="360" w:lineRule="auto"/>
        <w:ind w:left="0"/>
        <w:jc w:val="both"/>
        <w:rPr>
          <w:rFonts w:ascii="Times New Roman" w:eastAsiaTheme="minorEastAsia" w:hAnsi="Times New Roman" w:cs="Times New Roman"/>
          <w:sz w:val="24"/>
          <w:szCs w:val="24"/>
          <w:lang w:val="nb-NO"/>
        </w:rPr>
      </w:pPr>
      <w:r>
        <w:rPr>
          <w:rFonts w:ascii="Times New Roman" w:hAnsi="Times New Roman" w:cs="Times New Roman"/>
          <w:b/>
          <w:sz w:val="24"/>
          <w:szCs w:val="24"/>
          <w:lang w:val="en-US"/>
        </w:rPr>
        <w:t>3.9</w:t>
      </w:r>
      <w:proofErr w:type="gramStart"/>
      <w:r w:rsidR="006D2B55" w:rsidRPr="0062415E">
        <w:rPr>
          <w:rFonts w:ascii="Times New Roman" w:hAnsi="Times New Roman" w:cs="Times New Roman"/>
          <w:b/>
          <w:sz w:val="24"/>
          <w:szCs w:val="24"/>
          <w:lang w:val="en-US"/>
        </w:rPr>
        <w:t>.</w:t>
      </w:r>
      <w:r w:rsidR="00FB08CA" w:rsidRPr="0062415E">
        <w:rPr>
          <w:rFonts w:ascii="Times New Roman" w:hAnsi="Times New Roman" w:cs="Times New Roman"/>
          <w:b/>
          <w:sz w:val="24"/>
          <w:szCs w:val="24"/>
        </w:rPr>
        <w:t>Uji</w:t>
      </w:r>
      <w:proofErr w:type="gramEnd"/>
      <w:r w:rsidR="00FB08CA" w:rsidRPr="0062415E">
        <w:rPr>
          <w:rFonts w:ascii="Times New Roman" w:hAnsi="Times New Roman" w:cs="Times New Roman"/>
          <w:b/>
          <w:sz w:val="24"/>
          <w:szCs w:val="24"/>
        </w:rPr>
        <w:t xml:space="preserve"> Koefisiensi Determinasi (R</w:t>
      </w:r>
      <w:r w:rsidR="00FB08CA" w:rsidRPr="0062415E">
        <w:rPr>
          <w:rFonts w:ascii="Times New Roman" w:hAnsi="Times New Roman" w:cs="Times New Roman"/>
          <w:b/>
          <w:sz w:val="24"/>
          <w:szCs w:val="24"/>
          <w:vertAlign w:val="superscript"/>
        </w:rPr>
        <w:t>2</w:t>
      </w:r>
      <w:r w:rsidR="00FB08CA" w:rsidRPr="0062415E">
        <w:rPr>
          <w:rFonts w:ascii="Times New Roman" w:hAnsi="Times New Roman" w:cs="Times New Roman"/>
          <w:b/>
          <w:sz w:val="24"/>
          <w:szCs w:val="24"/>
        </w:rPr>
        <w:t>)</w:t>
      </w:r>
    </w:p>
    <w:p w14:paraId="4411AC31" w14:textId="322FA1D3" w:rsidR="006D2B55" w:rsidRPr="00CA693C" w:rsidRDefault="0073594B" w:rsidP="006D2B55">
      <w:pPr>
        <w:pStyle w:val="NoSpacing"/>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Tabel 3.9</w:t>
      </w:r>
    </w:p>
    <w:p w14:paraId="75079F67" w14:textId="77777777" w:rsidR="006D2B55" w:rsidRDefault="006D2B55" w:rsidP="006D2B55">
      <w:pPr>
        <w:pStyle w:val="NoSpacing"/>
        <w:spacing w:line="360" w:lineRule="auto"/>
        <w:jc w:val="center"/>
        <w:rPr>
          <w:rFonts w:ascii="Times New Roman" w:hAnsi="Times New Roman" w:cs="Times New Roman"/>
          <w:b/>
          <w:sz w:val="24"/>
          <w:szCs w:val="24"/>
        </w:rPr>
      </w:pPr>
      <w:r w:rsidRPr="00CA693C">
        <w:rPr>
          <w:rFonts w:ascii="Times New Roman" w:hAnsi="Times New Roman" w:cs="Times New Roman"/>
          <w:b/>
          <w:sz w:val="24"/>
          <w:szCs w:val="24"/>
        </w:rPr>
        <w:t>Hasil Data Uji Determinasi (R</w:t>
      </w:r>
      <w:r w:rsidRPr="00CA693C">
        <w:rPr>
          <w:rFonts w:ascii="Times New Roman" w:hAnsi="Times New Roman" w:cs="Times New Roman"/>
          <w:b/>
          <w:sz w:val="24"/>
          <w:szCs w:val="24"/>
          <w:vertAlign w:val="superscript"/>
        </w:rPr>
        <w:t>2</w:t>
      </w:r>
      <w:r w:rsidRPr="00CA693C">
        <w:rPr>
          <w:rFonts w:ascii="Times New Roman" w:hAnsi="Times New Roman" w:cs="Times New Roman"/>
          <w:b/>
          <w:sz w:val="24"/>
          <w:szCs w:val="24"/>
        </w:rPr>
        <w:t>)</w:t>
      </w:r>
    </w:p>
    <w:tbl>
      <w:tblPr>
        <w:tblStyle w:val="TableGrid"/>
        <w:tblW w:w="4390" w:type="dxa"/>
        <w:tblInd w:w="108" w:type="dxa"/>
        <w:tblLook w:val="04A0" w:firstRow="1" w:lastRow="0" w:firstColumn="1" w:lastColumn="0" w:noHBand="0" w:noVBand="1"/>
      </w:tblPr>
      <w:tblGrid>
        <w:gridCol w:w="820"/>
        <w:gridCol w:w="737"/>
        <w:gridCol w:w="859"/>
        <w:gridCol w:w="1052"/>
        <w:gridCol w:w="29"/>
        <w:gridCol w:w="1005"/>
      </w:tblGrid>
      <w:tr w:rsidR="0062415E" w:rsidRPr="0073594B" w14:paraId="186932A6" w14:textId="77777777" w:rsidTr="0062415E">
        <w:trPr>
          <w:trHeight w:val="845"/>
        </w:trPr>
        <w:tc>
          <w:tcPr>
            <w:tcW w:w="840" w:type="dxa"/>
            <w:tcBorders>
              <w:top w:val="single" w:sz="4" w:space="0" w:color="auto"/>
              <w:left w:val="nil"/>
              <w:bottom w:val="single" w:sz="4" w:space="0" w:color="auto"/>
              <w:right w:val="nil"/>
            </w:tcBorders>
          </w:tcPr>
          <w:p w14:paraId="7A621740" w14:textId="77777777" w:rsidR="0062415E" w:rsidRPr="0073594B" w:rsidRDefault="0062415E">
            <w:pPr>
              <w:pStyle w:val="ListParagraph"/>
              <w:ind w:left="0"/>
              <w:rPr>
                <w:rFonts w:ascii="Times New Roman" w:eastAsiaTheme="minorEastAsia" w:hAnsi="Times New Roman" w:cs="Times New Roman"/>
                <w:sz w:val="24"/>
                <w:szCs w:val="24"/>
                <w:lang w:val="nb-NO"/>
              </w:rPr>
            </w:pPr>
          </w:p>
          <w:p w14:paraId="2022EA10" w14:textId="77777777" w:rsidR="0062415E" w:rsidRPr="0073594B" w:rsidRDefault="0062415E">
            <w:r w:rsidRPr="0073594B">
              <w:t>Model</w:t>
            </w:r>
          </w:p>
        </w:tc>
        <w:tc>
          <w:tcPr>
            <w:tcW w:w="711" w:type="dxa"/>
            <w:tcBorders>
              <w:top w:val="single" w:sz="4" w:space="0" w:color="auto"/>
              <w:left w:val="nil"/>
              <w:bottom w:val="single" w:sz="4" w:space="0" w:color="auto"/>
              <w:right w:val="nil"/>
            </w:tcBorders>
          </w:tcPr>
          <w:p w14:paraId="767A2C5E" w14:textId="77777777" w:rsidR="0062415E" w:rsidRPr="0073594B" w:rsidRDefault="0062415E">
            <w:pPr>
              <w:pStyle w:val="ListParagraph"/>
              <w:ind w:left="0"/>
              <w:jc w:val="center"/>
              <w:rPr>
                <w:rFonts w:ascii="Times New Roman" w:eastAsiaTheme="minorEastAsia" w:hAnsi="Times New Roman" w:cs="Times New Roman"/>
                <w:sz w:val="24"/>
                <w:szCs w:val="24"/>
                <w:lang w:val="en-US"/>
              </w:rPr>
            </w:pPr>
          </w:p>
          <w:p w14:paraId="48051A11" w14:textId="77777777" w:rsidR="0062415E" w:rsidRPr="0073594B" w:rsidRDefault="0062415E">
            <w:pPr>
              <w:jc w:val="center"/>
            </w:pPr>
            <w:r w:rsidRPr="0073594B">
              <w:t>R</w:t>
            </w:r>
          </w:p>
        </w:tc>
        <w:tc>
          <w:tcPr>
            <w:tcW w:w="827" w:type="dxa"/>
            <w:tcBorders>
              <w:top w:val="single" w:sz="4" w:space="0" w:color="auto"/>
              <w:left w:val="nil"/>
              <w:bottom w:val="single" w:sz="4" w:space="0" w:color="auto"/>
              <w:right w:val="nil"/>
            </w:tcBorders>
          </w:tcPr>
          <w:p w14:paraId="06C5EB33" w14:textId="77777777" w:rsidR="0062415E" w:rsidRPr="0073594B" w:rsidRDefault="0062415E">
            <w:pPr>
              <w:pStyle w:val="ListParagraph"/>
              <w:ind w:left="0"/>
              <w:jc w:val="center"/>
              <w:rPr>
                <w:rFonts w:ascii="Times New Roman" w:eastAsiaTheme="minorEastAsia" w:hAnsi="Times New Roman" w:cs="Times New Roman"/>
                <w:sz w:val="24"/>
                <w:szCs w:val="24"/>
                <w:lang w:val="en-US"/>
              </w:rPr>
            </w:pPr>
          </w:p>
          <w:p w14:paraId="71DCC204" w14:textId="77777777" w:rsidR="0062415E" w:rsidRPr="0073594B" w:rsidRDefault="0062415E">
            <w:pPr>
              <w:jc w:val="center"/>
            </w:pPr>
            <w:r w:rsidRPr="0073594B">
              <w:t>R Square</w:t>
            </w:r>
          </w:p>
        </w:tc>
        <w:tc>
          <w:tcPr>
            <w:tcW w:w="1011" w:type="dxa"/>
            <w:tcBorders>
              <w:top w:val="single" w:sz="4" w:space="0" w:color="auto"/>
              <w:left w:val="nil"/>
              <w:bottom w:val="single" w:sz="4" w:space="0" w:color="auto"/>
              <w:right w:val="nil"/>
            </w:tcBorders>
            <w:hideMark/>
          </w:tcPr>
          <w:p w14:paraId="3D0C0006" w14:textId="77777777" w:rsidR="0062415E" w:rsidRPr="0073594B" w:rsidRDefault="0062415E">
            <w:pPr>
              <w:pStyle w:val="ListParagraph"/>
              <w:ind w:left="0"/>
              <w:jc w:val="center"/>
              <w:rPr>
                <w:rFonts w:ascii="Times New Roman" w:eastAsiaTheme="minorEastAsia" w:hAnsi="Times New Roman" w:cs="Times New Roman"/>
                <w:sz w:val="24"/>
                <w:szCs w:val="24"/>
                <w:lang w:val="en-US"/>
              </w:rPr>
            </w:pPr>
            <w:r w:rsidRPr="0073594B">
              <w:rPr>
                <w:rFonts w:ascii="Times New Roman" w:eastAsiaTheme="minorEastAsia" w:hAnsi="Times New Roman" w:cs="Times New Roman"/>
                <w:sz w:val="24"/>
                <w:szCs w:val="24"/>
                <w:lang w:val="en-US"/>
              </w:rPr>
              <w:t>Adjusted R Square</w:t>
            </w:r>
          </w:p>
        </w:tc>
        <w:tc>
          <w:tcPr>
            <w:tcW w:w="1001" w:type="dxa"/>
            <w:gridSpan w:val="2"/>
            <w:tcBorders>
              <w:top w:val="single" w:sz="4" w:space="0" w:color="auto"/>
              <w:left w:val="nil"/>
              <w:bottom w:val="single" w:sz="4" w:space="0" w:color="auto"/>
              <w:right w:val="nil"/>
            </w:tcBorders>
            <w:hideMark/>
          </w:tcPr>
          <w:p w14:paraId="1069C7AA" w14:textId="77777777" w:rsidR="0062415E" w:rsidRPr="0073594B" w:rsidRDefault="0062415E">
            <w:pPr>
              <w:pStyle w:val="ListParagraph"/>
              <w:ind w:left="0"/>
              <w:jc w:val="center"/>
              <w:rPr>
                <w:rFonts w:ascii="Times New Roman" w:eastAsiaTheme="minorEastAsia" w:hAnsi="Times New Roman" w:cs="Times New Roman"/>
                <w:sz w:val="24"/>
                <w:szCs w:val="24"/>
                <w:lang w:val="en-US"/>
              </w:rPr>
            </w:pPr>
            <w:r w:rsidRPr="0073594B">
              <w:rPr>
                <w:rFonts w:ascii="Times New Roman" w:eastAsiaTheme="minorEastAsia" w:hAnsi="Times New Roman" w:cs="Times New Roman"/>
                <w:sz w:val="24"/>
                <w:szCs w:val="24"/>
                <w:lang w:val="en-US"/>
              </w:rPr>
              <w:t>Std. Error of</w:t>
            </w:r>
          </w:p>
          <w:p w14:paraId="451D844C" w14:textId="77777777" w:rsidR="0062415E" w:rsidRPr="0073594B" w:rsidRDefault="0062415E">
            <w:pPr>
              <w:pStyle w:val="ListParagraph"/>
              <w:ind w:left="0"/>
              <w:jc w:val="center"/>
              <w:rPr>
                <w:rFonts w:ascii="Times New Roman" w:eastAsiaTheme="minorEastAsia" w:hAnsi="Times New Roman" w:cs="Times New Roman"/>
                <w:sz w:val="24"/>
                <w:szCs w:val="24"/>
                <w:lang w:val="en-US"/>
              </w:rPr>
            </w:pPr>
            <w:r w:rsidRPr="0073594B">
              <w:rPr>
                <w:rFonts w:ascii="Times New Roman" w:eastAsiaTheme="minorEastAsia" w:hAnsi="Times New Roman" w:cs="Times New Roman"/>
                <w:sz w:val="24"/>
                <w:szCs w:val="24"/>
                <w:lang w:val="en-US"/>
              </w:rPr>
              <w:t>the Estimate</w:t>
            </w:r>
          </w:p>
        </w:tc>
      </w:tr>
      <w:tr w:rsidR="0062415E" w:rsidRPr="0073594B" w14:paraId="0C514F1A" w14:textId="77777777" w:rsidTr="0062415E">
        <w:trPr>
          <w:trHeight w:val="777"/>
        </w:trPr>
        <w:tc>
          <w:tcPr>
            <w:tcW w:w="840" w:type="dxa"/>
            <w:tcBorders>
              <w:top w:val="single" w:sz="4" w:space="0" w:color="auto"/>
              <w:left w:val="nil"/>
              <w:bottom w:val="single" w:sz="4" w:space="0" w:color="auto"/>
              <w:right w:val="nil"/>
            </w:tcBorders>
            <w:hideMark/>
          </w:tcPr>
          <w:p w14:paraId="16C8D862" w14:textId="77777777" w:rsidR="0062415E" w:rsidRPr="0073594B" w:rsidRDefault="0062415E">
            <w:pPr>
              <w:pStyle w:val="ListParagraph"/>
              <w:spacing w:line="480" w:lineRule="auto"/>
              <w:ind w:left="0"/>
              <w:rPr>
                <w:rFonts w:ascii="Times New Roman" w:eastAsiaTheme="minorEastAsia" w:hAnsi="Times New Roman" w:cs="Times New Roman"/>
                <w:sz w:val="24"/>
                <w:szCs w:val="24"/>
                <w:lang w:val="en-US"/>
              </w:rPr>
            </w:pPr>
            <w:r w:rsidRPr="0073594B">
              <w:rPr>
                <w:rFonts w:ascii="Times New Roman" w:eastAsiaTheme="minorEastAsia" w:hAnsi="Times New Roman" w:cs="Times New Roman"/>
                <w:sz w:val="24"/>
                <w:szCs w:val="24"/>
                <w:lang w:val="en-US"/>
              </w:rPr>
              <w:t>1</w:t>
            </w:r>
          </w:p>
        </w:tc>
        <w:tc>
          <w:tcPr>
            <w:tcW w:w="711" w:type="dxa"/>
            <w:tcBorders>
              <w:top w:val="single" w:sz="4" w:space="0" w:color="auto"/>
              <w:left w:val="nil"/>
              <w:bottom w:val="single" w:sz="4" w:space="0" w:color="auto"/>
              <w:right w:val="nil"/>
            </w:tcBorders>
            <w:hideMark/>
          </w:tcPr>
          <w:p w14:paraId="3221E56B" w14:textId="77777777" w:rsidR="0062415E" w:rsidRPr="0073594B" w:rsidRDefault="0062415E">
            <w:pPr>
              <w:pStyle w:val="ListParagraph"/>
              <w:spacing w:line="480" w:lineRule="auto"/>
              <w:ind w:left="0"/>
              <w:jc w:val="center"/>
              <w:rPr>
                <w:rFonts w:ascii="Times New Roman" w:eastAsiaTheme="minorEastAsia" w:hAnsi="Times New Roman" w:cs="Times New Roman"/>
                <w:sz w:val="24"/>
                <w:szCs w:val="24"/>
                <w:lang w:val="en-US"/>
              </w:rPr>
            </w:pPr>
            <w:r w:rsidRPr="0073594B">
              <w:rPr>
                <w:rFonts w:ascii="Times New Roman" w:eastAsiaTheme="minorEastAsia" w:hAnsi="Times New Roman" w:cs="Times New Roman"/>
                <w:sz w:val="24"/>
                <w:szCs w:val="24"/>
                <w:lang w:val="en-US"/>
              </w:rPr>
              <w:t>0,492</w:t>
            </w:r>
          </w:p>
        </w:tc>
        <w:tc>
          <w:tcPr>
            <w:tcW w:w="827" w:type="dxa"/>
            <w:tcBorders>
              <w:top w:val="single" w:sz="4" w:space="0" w:color="auto"/>
              <w:left w:val="nil"/>
              <w:bottom w:val="single" w:sz="4" w:space="0" w:color="auto"/>
              <w:right w:val="nil"/>
            </w:tcBorders>
            <w:hideMark/>
          </w:tcPr>
          <w:p w14:paraId="596B0E17" w14:textId="77777777" w:rsidR="0062415E" w:rsidRPr="0073594B" w:rsidRDefault="0062415E">
            <w:pPr>
              <w:pStyle w:val="ListParagraph"/>
              <w:spacing w:line="480" w:lineRule="auto"/>
              <w:ind w:left="0"/>
              <w:jc w:val="center"/>
              <w:rPr>
                <w:rFonts w:ascii="Times New Roman" w:eastAsiaTheme="minorEastAsia" w:hAnsi="Times New Roman" w:cs="Times New Roman"/>
                <w:sz w:val="24"/>
                <w:szCs w:val="24"/>
                <w:lang w:val="en-US"/>
              </w:rPr>
            </w:pPr>
            <w:r w:rsidRPr="0073594B">
              <w:rPr>
                <w:rFonts w:ascii="Times New Roman" w:eastAsiaTheme="minorEastAsia" w:hAnsi="Times New Roman" w:cs="Times New Roman"/>
                <w:sz w:val="24"/>
                <w:szCs w:val="24"/>
                <w:lang w:val="en-US"/>
              </w:rPr>
              <w:t>0,242</w:t>
            </w:r>
          </w:p>
        </w:tc>
        <w:tc>
          <w:tcPr>
            <w:tcW w:w="1042" w:type="dxa"/>
            <w:gridSpan w:val="2"/>
            <w:tcBorders>
              <w:top w:val="single" w:sz="4" w:space="0" w:color="auto"/>
              <w:left w:val="nil"/>
              <w:bottom w:val="single" w:sz="4" w:space="0" w:color="auto"/>
              <w:right w:val="nil"/>
            </w:tcBorders>
            <w:hideMark/>
          </w:tcPr>
          <w:p w14:paraId="7B08687C" w14:textId="77777777" w:rsidR="0062415E" w:rsidRPr="0073594B" w:rsidRDefault="0062415E">
            <w:pPr>
              <w:pStyle w:val="ListParagraph"/>
              <w:spacing w:line="480" w:lineRule="auto"/>
              <w:ind w:left="0"/>
              <w:jc w:val="center"/>
              <w:rPr>
                <w:rFonts w:ascii="Times New Roman" w:eastAsiaTheme="minorEastAsia" w:hAnsi="Times New Roman" w:cs="Times New Roman"/>
                <w:sz w:val="24"/>
                <w:szCs w:val="24"/>
                <w:lang w:val="en-US"/>
              </w:rPr>
            </w:pPr>
            <w:r w:rsidRPr="0073594B">
              <w:rPr>
                <w:rFonts w:ascii="Times New Roman" w:eastAsiaTheme="minorEastAsia" w:hAnsi="Times New Roman" w:cs="Times New Roman"/>
                <w:sz w:val="24"/>
                <w:szCs w:val="24"/>
                <w:lang w:val="en-US"/>
              </w:rPr>
              <w:t>0,218</w:t>
            </w:r>
          </w:p>
        </w:tc>
        <w:tc>
          <w:tcPr>
            <w:tcW w:w="970" w:type="dxa"/>
            <w:tcBorders>
              <w:top w:val="single" w:sz="4" w:space="0" w:color="auto"/>
              <w:left w:val="nil"/>
              <w:bottom w:val="single" w:sz="4" w:space="0" w:color="auto"/>
              <w:right w:val="nil"/>
            </w:tcBorders>
            <w:hideMark/>
          </w:tcPr>
          <w:p w14:paraId="0C9D5EFA" w14:textId="37D9F01C" w:rsidR="0062415E" w:rsidRPr="0073594B" w:rsidRDefault="0062415E">
            <w:pPr>
              <w:pStyle w:val="ListParagraph"/>
              <w:spacing w:line="480" w:lineRule="auto"/>
              <w:ind w:left="0"/>
              <w:rPr>
                <w:rFonts w:ascii="Times New Roman" w:eastAsiaTheme="minorEastAsia" w:hAnsi="Times New Roman" w:cs="Times New Roman"/>
                <w:sz w:val="24"/>
                <w:szCs w:val="24"/>
                <w:lang w:val="en-US"/>
              </w:rPr>
            </w:pPr>
            <w:r w:rsidRPr="0073594B">
              <w:rPr>
                <w:rFonts w:ascii="Times New Roman" w:eastAsiaTheme="minorEastAsia" w:hAnsi="Times New Roman" w:cs="Times New Roman"/>
                <w:sz w:val="24"/>
                <w:szCs w:val="24"/>
                <w:lang w:val="en-US"/>
              </w:rPr>
              <w:t xml:space="preserve">    </w:t>
            </w:r>
            <w:r w:rsidRPr="0073594B">
              <w:rPr>
                <w:rFonts w:ascii="Times New Roman" w:eastAsiaTheme="minorEastAsia" w:hAnsi="Times New Roman" w:cs="Times New Roman"/>
                <w:sz w:val="24"/>
                <w:szCs w:val="24"/>
                <w:lang w:val="en-US"/>
              </w:rPr>
              <w:t>1,474</w:t>
            </w:r>
          </w:p>
        </w:tc>
      </w:tr>
    </w:tbl>
    <w:p w14:paraId="4D6CEE40" w14:textId="77777777" w:rsidR="0062415E" w:rsidRPr="0073594B" w:rsidRDefault="0062415E" w:rsidP="0062415E">
      <w:pPr>
        <w:pStyle w:val="ListParagraph"/>
        <w:spacing w:after="0" w:line="360" w:lineRule="auto"/>
        <w:ind w:left="0"/>
        <w:jc w:val="both"/>
        <w:rPr>
          <w:rFonts w:ascii="Times New Roman" w:hAnsi="Times New Roman" w:cs="Times New Roman"/>
          <w:sz w:val="24"/>
          <w:szCs w:val="24"/>
          <w:lang w:val="en-US"/>
        </w:rPr>
      </w:pPr>
      <w:r w:rsidRPr="0073594B">
        <w:rPr>
          <w:rFonts w:ascii="Times New Roman" w:hAnsi="Times New Roman" w:cs="Times New Roman"/>
          <w:sz w:val="24"/>
          <w:szCs w:val="24"/>
        </w:rPr>
        <w:t>Dinyatakan bahwa pada tabel 4.14 diketahui bahwa analisis regresi nilai Adjusted R Square sebesar 0,218 atau 21,8%. Maka diartikan bahwa pembangunan desa dipengaruhi oleh variabel pengelolaan alokasi dana desa, kebijakan desa dan partisipasi masyarakat sebesar 21,8%, sedangkan sisanya dipengaruhi oleh variabel lain diluar penelitian tersebut</w:t>
      </w:r>
      <w:r w:rsidRPr="0073594B">
        <w:rPr>
          <w:rFonts w:ascii="Times New Roman" w:hAnsi="Times New Roman" w:cs="Times New Roman"/>
          <w:sz w:val="24"/>
          <w:szCs w:val="24"/>
          <w:lang w:val="en-US"/>
        </w:rPr>
        <w:t>.</w:t>
      </w:r>
    </w:p>
    <w:p w14:paraId="098EB8BC" w14:textId="2C8CB6E8" w:rsidR="00BF1019" w:rsidRPr="0073594B" w:rsidRDefault="0062415E" w:rsidP="0073594B">
      <w:pPr>
        <w:pStyle w:val="ListParagraph"/>
        <w:numPr>
          <w:ilvl w:val="0"/>
          <w:numId w:val="14"/>
        </w:numPr>
        <w:spacing w:after="0" w:line="360" w:lineRule="auto"/>
        <w:ind w:left="284" w:hanging="284"/>
        <w:jc w:val="both"/>
        <w:rPr>
          <w:rFonts w:ascii="Times New Roman" w:hAnsi="Times New Roman" w:cs="Times New Roman"/>
          <w:b/>
          <w:bCs/>
          <w:sz w:val="24"/>
          <w:szCs w:val="24"/>
          <w:lang w:val="en-US"/>
        </w:rPr>
      </w:pPr>
      <w:r w:rsidRPr="0073594B">
        <w:rPr>
          <w:rFonts w:ascii="Times New Roman" w:hAnsi="Times New Roman" w:cs="Times New Roman"/>
          <w:b/>
          <w:bCs/>
          <w:sz w:val="24"/>
          <w:szCs w:val="24"/>
          <w:lang w:val="en-US"/>
        </w:rPr>
        <w:t xml:space="preserve"> </w:t>
      </w:r>
      <w:r w:rsidR="00BF1019" w:rsidRPr="0073594B">
        <w:rPr>
          <w:rFonts w:ascii="Times New Roman" w:hAnsi="Times New Roman" w:cs="Times New Roman"/>
          <w:b/>
          <w:bCs/>
          <w:sz w:val="24"/>
          <w:szCs w:val="24"/>
          <w:lang w:val="en-US"/>
        </w:rPr>
        <w:t>KESIMPULAN</w:t>
      </w:r>
    </w:p>
    <w:p w14:paraId="1C6B66A1" w14:textId="564EAFB3" w:rsidR="0073594B" w:rsidRPr="0073594B" w:rsidRDefault="0073594B" w:rsidP="0073594B">
      <w:pPr>
        <w:pStyle w:val="ListParagraph"/>
        <w:spacing w:line="360" w:lineRule="auto"/>
        <w:ind w:left="0"/>
        <w:jc w:val="both"/>
        <w:rPr>
          <w:rFonts w:ascii="Times New Roman" w:hAnsi="Times New Roman" w:cs="Times New Roman"/>
          <w:sz w:val="24"/>
          <w:szCs w:val="24"/>
          <w:lang w:val="en-US"/>
        </w:rPr>
      </w:pPr>
      <w:r w:rsidRPr="0073594B">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 </w:t>
      </w:r>
      <w:r w:rsidRPr="0073594B">
        <w:rPr>
          <w:rFonts w:ascii="Times New Roman" w:hAnsi="Times New Roman" w:cs="Times New Roman"/>
          <w:sz w:val="24"/>
          <w:szCs w:val="24"/>
          <w:lang w:val="en-US"/>
        </w:rPr>
        <w:t xml:space="preserve">Berdasarkan uji kelayakan model secara simultan diketahui bahwa nilai F sebesar 10,008 dan untuk nilai Sig. 0,000 , maka dapat diketahui bahwa untuk model regresi berganda layak digunakan secara bersama-sama berpengaruh secara signifikan antara variabel pengelolaan alokasi dana desa, kebijakn desa dan partisipasi masyarakat terhadap pembangunan desa. </w:t>
      </w:r>
    </w:p>
    <w:p w14:paraId="50F4D1FD" w14:textId="77777777" w:rsidR="0073594B" w:rsidRPr="0073594B" w:rsidRDefault="0073594B" w:rsidP="0073594B">
      <w:pPr>
        <w:pStyle w:val="ListParagraph"/>
        <w:spacing w:line="360" w:lineRule="auto"/>
        <w:ind w:left="0"/>
        <w:jc w:val="both"/>
        <w:rPr>
          <w:rFonts w:ascii="Times New Roman" w:hAnsi="Times New Roman" w:cs="Times New Roman"/>
          <w:sz w:val="24"/>
          <w:szCs w:val="24"/>
          <w:lang w:val="en-US"/>
        </w:rPr>
      </w:pPr>
      <w:r w:rsidRPr="0073594B">
        <w:rPr>
          <w:rFonts w:ascii="Times New Roman" w:hAnsi="Times New Roman" w:cs="Times New Roman"/>
          <w:sz w:val="24"/>
          <w:szCs w:val="24"/>
        </w:rPr>
        <w:lastRenderedPageBreak/>
        <w:t xml:space="preserve">2. </w:t>
      </w:r>
      <w:r w:rsidRPr="0073594B">
        <w:rPr>
          <w:rFonts w:ascii="Times New Roman" w:hAnsi="Times New Roman" w:cs="Times New Roman"/>
          <w:sz w:val="24"/>
          <w:szCs w:val="24"/>
          <w:lang w:val="en-US"/>
        </w:rPr>
        <w:t xml:space="preserve">Pengaruh  pengelolaan alokasi dana diketahui untuk nilai t hitung sebesar 3,315 dengan tingkat nilai signifikasinya 0,004 &lt; 0,05 berarti pengelolaan alokasi dana desa berpengaruh terhadap pembangunan desa. Artinya jika ada peningkatan pengelolaan alokasi </w:t>
      </w:r>
      <w:proofErr w:type="gramStart"/>
      <w:r w:rsidRPr="0073594B">
        <w:rPr>
          <w:rFonts w:ascii="Times New Roman" w:hAnsi="Times New Roman" w:cs="Times New Roman"/>
          <w:sz w:val="24"/>
          <w:szCs w:val="24"/>
          <w:lang w:val="en-US"/>
        </w:rPr>
        <w:t>dana</w:t>
      </w:r>
      <w:proofErr w:type="gramEnd"/>
      <w:r w:rsidRPr="0073594B">
        <w:rPr>
          <w:rFonts w:ascii="Times New Roman" w:hAnsi="Times New Roman" w:cs="Times New Roman"/>
          <w:sz w:val="24"/>
          <w:szCs w:val="24"/>
          <w:lang w:val="en-US"/>
        </w:rPr>
        <w:t xml:space="preserve"> desa maka akan meningkatkan pembangunan desa, begitu sebaliknya jika penurunan pengelolaan alokasi dana desa maka akan menurunkan pembangunan desa. Jadi pengelolaan alokasi </w:t>
      </w:r>
      <w:proofErr w:type="gramStart"/>
      <w:r w:rsidRPr="0073594B">
        <w:rPr>
          <w:rFonts w:ascii="Times New Roman" w:hAnsi="Times New Roman" w:cs="Times New Roman"/>
          <w:sz w:val="24"/>
          <w:szCs w:val="24"/>
          <w:lang w:val="en-US"/>
        </w:rPr>
        <w:t>dana</w:t>
      </w:r>
      <w:proofErr w:type="gramEnd"/>
      <w:r w:rsidRPr="0073594B">
        <w:rPr>
          <w:rFonts w:ascii="Times New Roman" w:hAnsi="Times New Roman" w:cs="Times New Roman"/>
          <w:sz w:val="24"/>
          <w:szCs w:val="24"/>
          <w:lang w:val="en-US"/>
        </w:rPr>
        <w:t xml:space="preserve"> desa ada hubungan positif terhadap pembangunan desa.</w:t>
      </w:r>
    </w:p>
    <w:p w14:paraId="3147F095" w14:textId="77777777" w:rsidR="0073594B" w:rsidRPr="0073594B" w:rsidRDefault="0073594B" w:rsidP="0073594B">
      <w:pPr>
        <w:pStyle w:val="ListParagraph"/>
        <w:spacing w:line="360" w:lineRule="auto"/>
        <w:ind w:left="0"/>
        <w:jc w:val="both"/>
        <w:rPr>
          <w:rFonts w:ascii="Times New Roman" w:hAnsi="Times New Roman" w:cs="Times New Roman"/>
          <w:sz w:val="24"/>
          <w:szCs w:val="24"/>
          <w:lang w:val="en-US"/>
        </w:rPr>
      </w:pPr>
      <w:r w:rsidRPr="0073594B">
        <w:rPr>
          <w:rFonts w:ascii="Times New Roman" w:hAnsi="Times New Roman" w:cs="Times New Roman"/>
          <w:sz w:val="24"/>
          <w:szCs w:val="24"/>
          <w:lang w:val="en-US"/>
        </w:rPr>
        <w:t xml:space="preserve">3. </w:t>
      </w:r>
      <w:r w:rsidRPr="0073594B">
        <w:rPr>
          <w:rFonts w:ascii="Times New Roman" w:hAnsi="Times New Roman" w:cs="Times New Roman"/>
          <w:sz w:val="24"/>
          <w:szCs w:val="24"/>
          <w:lang w:val="en-US"/>
        </w:rPr>
        <w:t>Pengaruh kebijakan desa mempunyai nilai t hitung sebesar 3,807 dan nilai signifikasinya sebesar 0,000 &lt; 0</w:t>
      </w:r>
      <w:proofErr w:type="gramStart"/>
      <w:r w:rsidRPr="0073594B">
        <w:rPr>
          <w:rFonts w:ascii="Times New Roman" w:hAnsi="Times New Roman" w:cs="Times New Roman"/>
          <w:sz w:val="24"/>
          <w:szCs w:val="24"/>
          <w:lang w:val="en-US"/>
        </w:rPr>
        <w:t>,05</w:t>
      </w:r>
      <w:proofErr w:type="gramEnd"/>
      <w:r w:rsidRPr="0073594B">
        <w:rPr>
          <w:rFonts w:ascii="Times New Roman" w:hAnsi="Times New Roman" w:cs="Times New Roman"/>
          <w:sz w:val="24"/>
          <w:szCs w:val="24"/>
          <w:lang w:val="en-US"/>
        </w:rPr>
        <w:t xml:space="preserve">. </w:t>
      </w:r>
      <w:proofErr w:type="gramStart"/>
      <w:r w:rsidRPr="0073594B">
        <w:rPr>
          <w:rFonts w:ascii="Times New Roman" w:hAnsi="Times New Roman" w:cs="Times New Roman"/>
          <w:sz w:val="24"/>
          <w:szCs w:val="24"/>
          <w:lang w:val="en-US"/>
        </w:rPr>
        <w:t>Sehingga variabel kebijakan desa mempunyai hubungan positif terhadap pembanguan desa.</w:t>
      </w:r>
      <w:proofErr w:type="gramEnd"/>
      <w:r w:rsidRPr="0073594B">
        <w:rPr>
          <w:rFonts w:ascii="Times New Roman" w:hAnsi="Times New Roman" w:cs="Times New Roman"/>
          <w:sz w:val="24"/>
          <w:szCs w:val="24"/>
          <w:lang w:val="en-US"/>
        </w:rPr>
        <w:t xml:space="preserve"> Artinya jika ada peningkatan kebijakan desa maka </w:t>
      </w:r>
      <w:proofErr w:type="gramStart"/>
      <w:r w:rsidRPr="0073594B">
        <w:rPr>
          <w:rFonts w:ascii="Times New Roman" w:hAnsi="Times New Roman" w:cs="Times New Roman"/>
          <w:sz w:val="24"/>
          <w:szCs w:val="24"/>
          <w:lang w:val="en-US"/>
        </w:rPr>
        <w:t>akan</w:t>
      </w:r>
      <w:proofErr w:type="gramEnd"/>
      <w:r w:rsidRPr="0073594B">
        <w:rPr>
          <w:rFonts w:ascii="Times New Roman" w:hAnsi="Times New Roman" w:cs="Times New Roman"/>
          <w:sz w:val="24"/>
          <w:szCs w:val="24"/>
          <w:lang w:val="en-US"/>
        </w:rPr>
        <w:t xml:space="preserve"> penurunan kebijakan desa maka akan menurunkan pembangunan desa. </w:t>
      </w:r>
      <w:proofErr w:type="gramStart"/>
      <w:r w:rsidRPr="0073594B">
        <w:rPr>
          <w:rFonts w:ascii="Times New Roman" w:hAnsi="Times New Roman" w:cs="Times New Roman"/>
          <w:sz w:val="24"/>
          <w:szCs w:val="24"/>
          <w:lang w:val="en-US"/>
        </w:rPr>
        <w:t>Sehingga dapat ditunjukan bahwa variabel kebijakan desa berhubungan positif secara parsial terhadap pembangunan desa.</w:t>
      </w:r>
      <w:proofErr w:type="gramEnd"/>
    </w:p>
    <w:p w14:paraId="5F336F1D" w14:textId="77777777" w:rsidR="0073594B" w:rsidRPr="0073594B" w:rsidRDefault="0073594B" w:rsidP="0073594B">
      <w:pPr>
        <w:pStyle w:val="ListParagraph"/>
        <w:spacing w:line="360" w:lineRule="auto"/>
        <w:ind w:left="0"/>
        <w:jc w:val="both"/>
        <w:rPr>
          <w:rFonts w:ascii="Times New Roman" w:hAnsi="Times New Roman" w:cs="Times New Roman"/>
          <w:sz w:val="24"/>
          <w:szCs w:val="24"/>
          <w:lang w:val="en-US"/>
        </w:rPr>
      </w:pPr>
      <w:r w:rsidRPr="0073594B">
        <w:rPr>
          <w:rFonts w:ascii="Times New Roman" w:hAnsi="Times New Roman" w:cs="Times New Roman"/>
          <w:sz w:val="24"/>
          <w:szCs w:val="24"/>
          <w:lang w:val="en-US"/>
        </w:rPr>
        <w:t xml:space="preserve">4. </w:t>
      </w:r>
      <w:r w:rsidRPr="0073594B">
        <w:rPr>
          <w:rFonts w:ascii="Times New Roman" w:hAnsi="Times New Roman" w:cs="Times New Roman"/>
          <w:sz w:val="24"/>
          <w:szCs w:val="24"/>
          <w:lang w:val="en-US"/>
        </w:rPr>
        <w:t>Pengaruh partisipasi masyarakat mempunyai nilai t hitung sebesar 2,357 dan tingkat nilai signifikasinya sebesar 0,030 &lt; 0,05, berarti untuk variabel partisipasi masyarakat berpengaruh terhadap pembangunan desa.</w:t>
      </w:r>
    </w:p>
    <w:p w14:paraId="345405F9" w14:textId="3D7E072A" w:rsidR="00BF1019" w:rsidRPr="0073594B" w:rsidRDefault="0073594B" w:rsidP="0073594B">
      <w:pPr>
        <w:pStyle w:val="ListParagraph"/>
        <w:spacing w:line="360" w:lineRule="auto"/>
        <w:ind w:left="0"/>
        <w:jc w:val="both"/>
        <w:rPr>
          <w:rFonts w:ascii="Times New Roman" w:hAnsi="Times New Roman" w:cs="Times New Roman"/>
          <w:sz w:val="24"/>
          <w:szCs w:val="24"/>
          <w:lang w:val="en-US"/>
        </w:rPr>
      </w:pPr>
      <w:r w:rsidRPr="0073594B">
        <w:rPr>
          <w:rFonts w:ascii="Times New Roman" w:hAnsi="Times New Roman" w:cs="Times New Roman"/>
          <w:sz w:val="24"/>
          <w:szCs w:val="24"/>
          <w:lang w:val="en-US"/>
        </w:rPr>
        <w:t xml:space="preserve">5. </w:t>
      </w:r>
      <w:r w:rsidRPr="0073594B">
        <w:rPr>
          <w:rFonts w:ascii="Times New Roman" w:hAnsi="Times New Roman" w:cs="Times New Roman"/>
          <w:sz w:val="24"/>
          <w:szCs w:val="24"/>
          <w:lang w:val="en-US"/>
        </w:rPr>
        <w:t>Hasil uji determinasi dinyatakan bahwa nilai adjusted R square sebesar 0,218 atau 21</w:t>
      </w:r>
      <w:proofErr w:type="gramStart"/>
      <w:r w:rsidRPr="0073594B">
        <w:rPr>
          <w:rFonts w:ascii="Times New Roman" w:hAnsi="Times New Roman" w:cs="Times New Roman"/>
          <w:sz w:val="24"/>
          <w:szCs w:val="24"/>
          <w:lang w:val="en-US"/>
        </w:rPr>
        <w:t>,8</w:t>
      </w:r>
      <w:proofErr w:type="gramEnd"/>
      <w:r w:rsidRPr="0073594B">
        <w:rPr>
          <w:rFonts w:ascii="Times New Roman" w:hAnsi="Times New Roman" w:cs="Times New Roman"/>
          <w:sz w:val="24"/>
          <w:szCs w:val="24"/>
          <w:lang w:val="en-US"/>
        </w:rPr>
        <w:t xml:space="preserve">%. Sehingga dapat disimpulkan bahwa </w:t>
      </w:r>
      <w:r w:rsidRPr="0073594B">
        <w:rPr>
          <w:rFonts w:ascii="Times New Roman" w:hAnsi="Times New Roman" w:cs="Times New Roman"/>
          <w:sz w:val="24"/>
          <w:szCs w:val="24"/>
          <w:lang w:val="en-US"/>
        </w:rPr>
        <w:lastRenderedPageBreak/>
        <w:t>untuk variabel pengelolaan alokasi dana desa, kebijakan desa dan partisipasi masyarakat berpengaruh sebesar 21</w:t>
      </w:r>
      <w:proofErr w:type="gramStart"/>
      <w:r w:rsidRPr="0073594B">
        <w:rPr>
          <w:rFonts w:ascii="Times New Roman" w:hAnsi="Times New Roman" w:cs="Times New Roman"/>
          <w:sz w:val="24"/>
          <w:szCs w:val="24"/>
          <w:lang w:val="en-US"/>
        </w:rPr>
        <w:t>,8</w:t>
      </w:r>
      <w:proofErr w:type="gramEnd"/>
      <w:r w:rsidRPr="0073594B">
        <w:rPr>
          <w:rFonts w:ascii="Times New Roman" w:hAnsi="Times New Roman" w:cs="Times New Roman"/>
          <w:sz w:val="24"/>
          <w:szCs w:val="24"/>
          <w:lang w:val="en-US"/>
        </w:rPr>
        <w:t>% terhadap pemabangunan desa.</w:t>
      </w:r>
    </w:p>
    <w:p w14:paraId="1675DE9A" w14:textId="77777777" w:rsidR="00FB08CA" w:rsidRPr="0073594B" w:rsidRDefault="00FB08CA" w:rsidP="006D2B55">
      <w:pPr>
        <w:spacing w:line="360" w:lineRule="auto"/>
        <w:rPr>
          <w:b/>
        </w:rPr>
      </w:pPr>
      <w:r w:rsidRPr="0073594B">
        <w:rPr>
          <w:b/>
        </w:rPr>
        <w:t>DAFTAR PUSTAKA</w:t>
      </w:r>
    </w:p>
    <w:p w14:paraId="0195F831" w14:textId="77777777" w:rsidR="0073594B" w:rsidRDefault="0073594B" w:rsidP="0073594B">
      <w:pPr>
        <w:spacing w:after="360"/>
        <w:ind w:left="630" w:hanging="630"/>
        <w:jc w:val="both"/>
        <w:rPr>
          <w:bCs/>
          <w:lang w:val="nb-NO"/>
        </w:rPr>
      </w:pPr>
      <w:r>
        <w:rPr>
          <w:bCs/>
          <w:lang w:val="nb-NO"/>
        </w:rPr>
        <w:t>ARIYANTI, R. (2022). PENGARUH TRANSPARANSI ALOKASI DANA DESA, AKUNTABILITAS, DAN KEPERCAYAAN KEPADA PEMERINTAH DESA TERHADAP PARTISIPASI MASYARAKAT DALAM PEMBANGUNAN DESA (Studi Empiris Pada Warga Desa Siki Kecamatan Dongko Kabupaten Trenggalek).</w:t>
      </w:r>
    </w:p>
    <w:p w14:paraId="14D6F424" w14:textId="77777777" w:rsidR="0073594B" w:rsidRDefault="0073594B" w:rsidP="0073594B">
      <w:pPr>
        <w:spacing w:after="360"/>
        <w:ind w:left="630" w:hanging="630"/>
        <w:jc w:val="both"/>
        <w:rPr>
          <w:bCs/>
          <w:lang w:val="nb-NO"/>
        </w:rPr>
      </w:pPr>
      <w:r>
        <w:rPr>
          <w:bCs/>
        </w:rPr>
        <w:t xml:space="preserve">Dewi, F. G. R., &amp; Sapari, S. (2020). </w:t>
      </w:r>
      <w:r>
        <w:rPr>
          <w:bCs/>
          <w:lang w:val="nb-NO"/>
        </w:rPr>
        <w:t>Pengaruh Akuntabilitas Alokasi Dana Desa, Transparansi, Kebijakan Desa, Partisipasi Masyarakat Terhadap Pembangunan. Jurnal Ilmu dan Riset Akuntansi (JIRA), 9(5).</w:t>
      </w:r>
    </w:p>
    <w:p w14:paraId="1560D62F" w14:textId="77777777" w:rsidR="0073594B" w:rsidRDefault="0073594B" w:rsidP="0073594B">
      <w:pPr>
        <w:spacing w:after="360"/>
        <w:ind w:left="630" w:hanging="630"/>
        <w:jc w:val="both"/>
        <w:rPr>
          <w:bCs/>
          <w:lang w:val="nb-NO"/>
        </w:rPr>
      </w:pPr>
      <w:r>
        <w:rPr>
          <w:bCs/>
          <w:lang w:val="nb-NO"/>
        </w:rPr>
        <w:t xml:space="preserve">Dura, J. (2018). Pengaruh Akuntabilitas Pengelolaan Keuangan Alokasi Dana Desa, Kebijakan Desa, Dan Kelembagaan Desa Terhadap </w:t>
      </w:r>
      <w:r>
        <w:rPr>
          <w:bCs/>
          <w:lang w:val="id-ID"/>
        </w:rPr>
        <w:t>Pembangunan</w:t>
      </w:r>
      <w:r>
        <w:rPr>
          <w:bCs/>
          <w:lang w:val="nb-NO"/>
        </w:rPr>
        <w:t xml:space="preserve"> Masyarakat. Jurnal Ilmiah Bisnis Dan Ekonomi Asia, 10, (2): 26–32. </w:t>
      </w:r>
    </w:p>
    <w:p w14:paraId="3F057907" w14:textId="77777777" w:rsidR="0073594B" w:rsidRDefault="0073594B" w:rsidP="0073594B">
      <w:pPr>
        <w:spacing w:after="360"/>
        <w:ind w:left="630" w:hanging="630"/>
        <w:jc w:val="both"/>
        <w:rPr>
          <w:bCs/>
          <w:lang w:val="nb-NO"/>
        </w:rPr>
      </w:pPr>
      <w:r>
        <w:rPr>
          <w:bCs/>
          <w:lang w:val="nb-NO"/>
        </w:rPr>
        <w:t>Ghozali, I. (2011). Aplikasi Analisis Multivariate Dengan Program IBM Edisi kelima SPSS 19.</w:t>
      </w:r>
    </w:p>
    <w:p w14:paraId="5000E4F9" w14:textId="77777777" w:rsidR="0073594B" w:rsidRDefault="0073594B" w:rsidP="0073594B">
      <w:pPr>
        <w:ind w:left="630" w:hanging="630"/>
        <w:jc w:val="both"/>
        <w:rPr>
          <w:bCs/>
          <w:lang w:val="nb-NO"/>
        </w:rPr>
      </w:pPr>
      <w:r>
        <w:rPr>
          <w:bCs/>
          <w:lang w:val="nb-NO"/>
        </w:rPr>
        <w:t>Ghozali, I. (2018). Aplikasi Analisis Multivariate dengan Program IBM SPSS 19, Edisi 5, Badan Penerbit Universitas Diponegoro, Semarang. Terhadap Penghindaran Pajak Di Perusahaan Manufaktur, Skripsi, Fakultas Ekonomi Universitas Indonesia, Jakarta.</w:t>
      </w:r>
    </w:p>
    <w:p w14:paraId="4D5CFFB8" w14:textId="77777777" w:rsidR="0073594B" w:rsidRDefault="0073594B" w:rsidP="0073594B">
      <w:pPr>
        <w:ind w:left="630" w:hanging="630"/>
        <w:jc w:val="both"/>
        <w:rPr>
          <w:bCs/>
          <w:lang w:val="nb-NO"/>
        </w:rPr>
      </w:pPr>
      <w:proofErr w:type="gramStart"/>
      <w:r>
        <w:rPr>
          <w:bCs/>
        </w:rPr>
        <w:t>Jaa, E., Sulistyo, S., &amp; Setiyowati, S. W. (2019).</w:t>
      </w:r>
      <w:proofErr w:type="gramEnd"/>
      <w:r>
        <w:rPr>
          <w:bCs/>
        </w:rPr>
        <w:t xml:space="preserve"> </w:t>
      </w:r>
      <w:r>
        <w:rPr>
          <w:bCs/>
          <w:lang w:val="nb-NO"/>
        </w:rPr>
        <w:t xml:space="preserve">Pengaruh Transparansi, Akuntabilitas, Dan Partisipasi </w:t>
      </w:r>
      <w:r>
        <w:rPr>
          <w:bCs/>
          <w:lang w:val="nb-NO"/>
        </w:rPr>
        <w:lastRenderedPageBreak/>
        <w:t>Masyarakat Pada Pengelolaan Alokasi Dana Desa (Add) Terhadap Pembangunan Desa. Jurnal Riset Mahasiswa Akuntansi, 7(1).</w:t>
      </w:r>
    </w:p>
    <w:p w14:paraId="03CB18D4" w14:textId="77777777" w:rsidR="0073594B" w:rsidRDefault="0073594B" w:rsidP="0073594B">
      <w:pPr>
        <w:spacing w:after="360"/>
        <w:ind w:left="630" w:hanging="630"/>
        <w:jc w:val="both"/>
        <w:rPr>
          <w:bCs/>
          <w:lang w:val="nb-NO"/>
        </w:rPr>
      </w:pPr>
      <w:r>
        <w:rPr>
          <w:bCs/>
          <w:lang w:val="nb-NO"/>
        </w:rPr>
        <w:t xml:space="preserve">Kuswanti, A. P. E., &amp; Kurnia. (2020). Pengaruh Akuntabilitas, Transparansi Add, Kebijakan Desa, Dan Partisipasi Masyarakat Terhadap </w:t>
      </w:r>
      <w:r>
        <w:rPr>
          <w:bCs/>
          <w:lang w:val="id-ID"/>
        </w:rPr>
        <w:t>Pembangunan</w:t>
      </w:r>
      <w:r>
        <w:rPr>
          <w:bCs/>
          <w:lang w:val="nb-NO"/>
        </w:rPr>
        <w:t xml:space="preserve"> Masyarakat. Jurnal Ilmu Dan Riset Akuntansi, 9, (2) : 1–22.</w:t>
      </w:r>
    </w:p>
    <w:p w14:paraId="21842E78" w14:textId="77777777" w:rsidR="0073594B" w:rsidRDefault="0073594B" w:rsidP="0073594B">
      <w:pPr>
        <w:spacing w:after="360"/>
        <w:ind w:left="630" w:hanging="630"/>
        <w:jc w:val="both"/>
        <w:rPr>
          <w:bCs/>
          <w:lang w:val="nb-NO"/>
        </w:rPr>
      </w:pPr>
      <w:r>
        <w:rPr>
          <w:bCs/>
          <w:lang w:val="nb-NO"/>
        </w:rPr>
        <w:t>Pebrianti, G. M. (2021). PENGARUH TRANSPARANSI, AKUNTABILITAS, PARTISIPASI MASYARAKAT DALAM PENGELOLAAN DANA DESA TERHADAP PEMB</w:t>
      </w:r>
      <w:r>
        <w:rPr>
          <w:bCs/>
          <w:lang w:val="id-ID"/>
        </w:rPr>
        <w:t>ANGUNAN</w:t>
      </w:r>
      <w:r>
        <w:rPr>
          <w:bCs/>
          <w:lang w:val="nb-NO"/>
        </w:rPr>
        <w:t xml:space="preserve"> MASYARKAT DI DESA SUMOBITO (Studi Kasus Pada Desa Sumobito Kecamatan Sumobito) (Doctoral dissertation, STIE PGRI Dewantara Jombang).</w:t>
      </w:r>
    </w:p>
    <w:p w14:paraId="66F786EF" w14:textId="77777777" w:rsidR="0073594B" w:rsidRDefault="0073594B" w:rsidP="0073594B">
      <w:pPr>
        <w:spacing w:after="360"/>
        <w:ind w:left="630" w:hanging="630"/>
        <w:jc w:val="both"/>
        <w:rPr>
          <w:bCs/>
          <w:lang w:val="nb-NO"/>
        </w:rPr>
      </w:pPr>
      <w:r>
        <w:rPr>
          <w:bCs/>
          <w:lang w:val="nb-NO"/>
        </w:rPr>
        <w:t>Sengaji, I., &amp; Asyik, N. F. (2018). Pengaruh Akuntabilitas Pengelolaan Keuangan Alokasi Dana Desa (ADD) dan Kebijakan Desa Terhadap Pembangunan Desa. Jurnal Ilmu dan Riset Akuntansi (JIRA), 7(3).</w:t>
      </w:r>
    </w:p>
    <w:p w14:paraId="41007AC2" w14:textId="77777777" w:rsidR="0073594B" w:rsidRDefault="0073594B" w:rsidP="0073594B">
      <w:pPr>
        <w:spacing w:after="360"/>
        <w:ind w:left="630" w:hanging="630"/>
        <w:jc w:val="both"/>
        <w:rPr>
          <w:bCs/>
          <w:lang w:val="nb-NO"/>
        </w:rPr>
      </w:pPr>
      <w:r>
        <w:rPr>
          <w:bCs/>
          <w:lang w:val="nb-NO"/>
        </w:rPr>
        <w:t>Sugiyono, D. (2011). Prof., 2011, Metode Penelitian Kuantitatif Kualitatif dan R&amp;D. Bandung: Alfabeta.</w:t>
      </w:r>
    </w:p>
    <w:p w14:paraId="4A722896" w14:textId="77777777" w:rsidR="0073594B" w:rsidRDefault="0073594B" w:rsidP="0073594B">
      <w:pPr>
        <w:spacing w:after="360"/>
        <w:ind w:left="630" w:hanging="630"/>
        <w:jc w:val="both"/>
        <w:rPr>
          <w:bCs/>
          <w:lang w:val="nb-NO"/>
        </w:rPr>
      </w:pPr>
      <w:r>
        <w:rPr>
          <w:bCs/>
          <w:lang w:val="nb-NO"/>
        </w:rPr>
        <w:t>Wahyuddin, W. Implementasi Kebijakan Alokasi Dana Desa Di Desa Ako Kecamatan Pasangkayu Kabupaten Mamuju Utara. Katalogis, 4(5).</w:t>
      </w:r>
    </w:p>
    <w:p w14:paraId="715F28AB" w14:textId="77777777" w:rsidR="0073594B" w:rsidRDefault="0073594B" w:rsidP="0073594B">
      <w:pPr>
        <w:spacing w:after="360"/>
        <w:ind w:left="630" w:hanging="630"/>
        <w:jc w:val="both"/>
        <w:rPr>
          <w:bCs/>
          <w:lang w:val="nb-NO"/>
        </w:rPr>
      </w:pPr>
    </w:p>
    <w:p w14:paraId="268A7805" w14:textId="77777777" w:rsidR="0073594B" w:rsidRPr="00542203" w:rsidRDefault="0073594B" w:rsidP="006D2B55">
      <w:pPr>
        <w:spacing w:line="360" w:lineRule="auto"/>
        <w:rPr>
          <w:b/>
          <w:sz w:val="22"/>
          <w:szCs w:val="22"/>
        </w:rPr>
      </w:pPr>
    </w:p>
    <w:p w14:paraId="057BD56E" w14:textId="77777777" w:rsidR="00FB08CA" w:rsidRPr="003A251C" w:rsidRDefault="00FB08CA" w:rsidP="003A251C">
      <w:pPr>
        <w:spacing w:line="360" w:lineRule="auto"/>
        <w:rPr>
          <w:b/>
        </w:rPr>
      </w:pPr>
    </w:p>
    <w:sectPr w:rsidR="00FB08CA" w:rsidRPr="003A251C" w:rsidSect="002422ED">
      <w:type w:val="continuous"/>
      <w:pgSz w:w="11907" w:h="16839" w:code="9"/>
      <w:pgMar w:top="1701" w:right="1134" w:bottom="1134" w:left="1418" w:header="720" w:footer="720"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6414AD"/>
    <w:multiLevelType w:val="hybridMultilevel"/>
    <w:tmpl w:val="5268C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12E0A"/>
    <w:multiLevelType w:val="multilevel"/>
    <w:tmpl w:val="6E122888"/>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rPr>
        <w:b w:val="0"/>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04CC3A9A"/>
    <w:multiLevelType w:val="hybridMultilevel"/>
    <w:tmpl w:val="DB8C45EA"/>
    <w:lvl w:ilvl="0" w:tplc="F32C8F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9B7733C"/>
    <w:multiLevelType w:val="hybridMultilevel"/>
    <w:tmpl w:val="185CED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B0B87"/>
    <w:multiLevelType w:val="hybridMultilevel"/>
    <w:tmpl w:val="FDBA8B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0717B63"/>
    <w:multiLevelType w:val="hybridMultilevel"/>
    <w:tmpl w:val="CFD49BA2"/>
    <w:lvl w:ilvl="0" w:tplc="E07A24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1B30C27"/>
    <w:multiLevelType w:val="hybridMultilevel"/>
    <w:tmpl w:val="9318686A"/>
    <w:lvl w:ilvl="0" w:tplc="0409000F">
      <w:start w:val="1"/>
      <w:numFmt w:val="decimal"/>
      <w:lvlText w:val="%1."/>
      <w:lvlJc w:val="left"/>
      <w:pPr>
        <w:ind w:left="1440" w:hanging="360"/>
      </w:pPr>
    </w:lvl>
    <w:lvl w:ilvl="1" w:tplc="050255C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95A2F02"/>
    <w:multiLevelType w:val="hybridMultilevel"/>
    <w:tmpl w:val="76EA7AEA"/>
    <w:lvl w:ilvl="0" w:tplc="958458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FA21AC"/>
    <w:multiLevelType w:val="hybridMultilevel"/>
    <w:tmpl w:val="A6B63952"/>
    <w:lvl w:ilvl="0" w:tplc="5F8631F2">
      <w:start w:val="1"/>
      <w:numFmt w:val="decimal"/>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nsid w:val="3317405F"/>
    <w:multiLevelType w:val="hybridMultilevel"/>
    <w:tmpl w:val="2F2043AE"/>
    <w:lvl w:ilvl="0" w:tplc="BE12552C">
      <w:start w:val="1"/>
      <w:numFmt w:val="decimal"/>
      <w:lvlText w:val="%1)"/>
      <w:lvlJc w:val="left"/>
      <w:pPr>
        <w:ind w:left="786"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F20B26"/>
    <w:multiLevelType w:val="hybridMultilevel"/>
    <w:tmpl w:val="FB8A6A7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C223CB"/>
    <w:multiLevelType w:val="hybridMultilevel"/>
    <w:tmpl w:val="53C65DA6"/>
    <w:lvl w:ilvl="0" w:tplc="CB34469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4AC47FC1"/>
    <w:multiLevelType w:val="hybridMultilevel"/>
    <w:tmpl w:val="E3829F5A"/>
    <w:lvl w:ilvl="0" w:tplc="0409000F">
      <w:start w:val="1"/>
      <w:numFmt w:val="decimal"/>
      <w:lvlText w:val="%1."/>
      <w:lvlJc w:val="left"/>
      <w:pPr>
        <w:ind w:left="27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533133"/>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481521"/>
    <w:multiLevelType w:val="hybridMultilevel"/>
    <w:tmpl w:val="C4DA8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51424"/>
    <w:multiLevelType w:val="hybridMultilevel"/>
    <w:tmpl w:val="D58633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5F6FEF"/>
    <w:multiLevelType w:val="hybridMultilevel"/>
    <w:tmpl w:val="CA4EBAF6"/>
    <w:lvl w:ilvl="0" w:tplc="F76A2C1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4A83129"/>
    <w:multiLevelType w:val="hybridMultilevel"/>
    <w:tmpl w:val="60F28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622D78"/>
    <w:multiLevelType w:val="hybridMultilevel"/>
    <w:tmpl w:val="08529770"/>
    <w:lvl w:ilvl="0" w:tplc="C1AC90B8">
      <w:start w:val="1"/>
      <w:numFmt w:val="lowerLetter"/>
      <w:lvlText w:val="%1."/>
      <w:lvlJc w:val="left"/>
      <w:pPr>
        <w:ind w:left="229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D2A79A5"/>
    <w:multiLevelType w:val="multilevel"/>
    <w:tmpl w:val="75EA11B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8"/>
  </w:num>
  <w:num w:numId="4">
    <w:abstractNumId w:val="16"/>
  </w:num>
  <w:num w:numId="5">
    <w:abstractNumId w:val="19"/>
  </w:num>
  <w:num w:numId="6">
    <w:abstractNumId w:val="2"/>
  </w:num>
  <w:num w:numId="7">
    <w:abstractNumId w:val="14"/>
  </w:num>
  <w:num w:numId="8">
    <w:abstractNumId w:val="17"/>
  </w:num>
  <w:num w:numId="9">
    <w:abstractNumId w:val="10"/>
  </w:num>
  <w:num w:numId="10">
    <w:abstractNumId w:val="15"/>
  </w:num>
  <w:num w:numId="11">
    <w:abstractNumId w:val="9"/>
  </w:num>
  <w:num w:numId="12">
    <w:abstractNumId w:val="20"/>
  </w:num>
  <w:num w:numId="13">
    <w:abstractNumId w:val="5"/>
  </w:num>
  <w:num w:numId="14">
    <w:abstractNumId w:val="22"/>
  </w:num>
  <w:num w:numId="15">
    <w:abstractNumId w:val="18"/>
  </w:num>
  <w:num w:numId="16">
    <w:abstractNumId w:val="1"/>
  </w:num>
  <w:num w:numId="17">
    <w:abstractNumId w:val="3"/>
  </w:num>
  <w:num w:numId="18">
    <w:abstractNumId w:val="6"/>
  </w:num>
  <w:num w:numId="19">
    <w:abstractNumId w:val="13"/>
  </w:num>
  <w:num w:numId="20">
    <w:abstractNumId w:val="12"/>
  </w:num>
  <w:num w:numId="21">
    <w:abstractNumId w:val="7"/>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38"/>
    <w:rsid w:val="00047992"/>
    <w:rsid w:val="0006144B"/>
    <w:rsid w:val="000B7613"/>
    <w:rsid w:val="000D3EEB"/>
    <w:rsid w:val="000F06C1"/>
    <w:rsid w:val="00117177"/>
    <w:rsid w:val="00147D6F"/>
    <w:rsid w:val="00174DDE"/>
    <w:rsid w:val="00175C54"/>
    <w:rsid w:val="001A129A"/>
    <w:rsid w:val="00207354"/>
    <w:rsid w:val="00235B00"/>
    <w:rsid w:val="00236413"/>
    <w:rsid w:val="002422ED"/>
    <w:rsid w:val="00254856"/>
    <w:rsid w:val="00265F4C"/>
    <w:rsid w:val="00297C4F"/>
    <w:rsid w:val="003025AA"/>
    <w:rsid w:val="00323A99"/>
    <w:rsid w:val="00346A36"/>
    <w:rsid w:val="00353F31"/>
    <w:rsid w:val="00382818"/>
    <w:rsid w:val="003A251C"/>
    <w:rsid w:val="00404E9C"/>
    <w:rsid w:val="0041005F"/>
    <w:rsid w:val="00445299"/>
    <w:rsid w:val="0045504E"/>
    <w:rsid w:val="0049251F"/>
    <w:rsid w:val="004A62F2"/>
    <w:rsid w:val="004B2F6C"/>
    <w:rsid w:val="004D35A1"/>
    <w:rsid w:val="004E2D21"/>
    <w:rsid w:val="004F0201"/>
    <w:rsid w:val="0053213B"/>
    <w:rsid w:val="00542203"/>
    <w:rsid w:val="005853B2"/>
    <w:rsid w:val="005979B5"/>
    <w:rsid w:val="005C5121"/>
    <w:rsid w:val="005F1DF9"/>
    <w:rsid w:val="0062123D"/>
    <w:rsid w:val="0062415E"/>
    <w:rsid w:val="00650D0E"/>
    <w:rsid w:val="006B0981"/>
    <w:rsid w:val="006C3B38"/>
    <w:rsid w:val="006D2B55"/>
    <w:rsid w:val="00706987"/>
    <w:rsid w:val="0072423F"/>
    <w:rsid w:val="0073594B"/>
    <w:rsid w:val="007933EB"/>
    <w:rsid w:val="007B672B"/>
    <w:rsid w:val="0084605B"/>
    <w:rsid w:val="008744D2"/>
    <w:rsid w:val="008A002B"/>
    <w:rsid w:val="008F091D"/>
    <w:rsid w:val="008F6A45"/>
    <w:rsid w:val="009125A1"/>
    <w:rsid w:val="00922C0D"/>
    <w:rsid w:val="009F4763"/>
    <w:rsid w:val="00A13955"/>
    <w:rsid w:val="00BA1AAF"/>
    <w:rsid w:val="00BB3D38"/>
    <w:rsid w:val="00BC72E1"/>
    <w:rsid w:val="00BF1019"/>
    <w:rsid w:val="00BF6581"/>
    <w:rsid w:val="00CA693C"/>
    <w:rsid w:val="00CB04FF"/>
    <w:rsid w:val="00CE6A97"/>
    <w:rsid w:val="00D05ACC"/>
    <w:rsid w:val="00D1091E"/>
    <w:rsid w:val="00D2259B"/>
    <w:rsid w:val="00D23F6B"/>
    <w:rsid w:val="00D24F58"/>
    <w:rsid w:val="00E71167"/>
    <w:rsid w:val="00E76B9C"/>
    <w:rsid w:val="00EC26C5"/>
    <w:rsid w:val="00ED704B"/>
    <w:rsid w:val="00F13F4A"/>
    <w:rsid w:val="00F3565E"/>
    <w:rsid w:val="00F60A8E"/>
    <w:rsid w:val="00F61ACE"/>
    <w:rsid w:val="00F77DD8"/>
    <w:rsid w:val="00FB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rsid w:val="00D2259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uiPriority w:val="99"/>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Title">
    <w:name w:val="Title"/>
    <w:basedOn w:val="Normal"/>
    <w:next w:val="Normal"/>
    <w:link w:val="TitleChar"/>
    <w:uiPriority w:val="10"/>
    <w:qFormat/>
    <w:rsid w:val="00BB3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3D3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basedOn w:val="DefaultParagraphFont"/>
    <w:link w:val="BalloonText"/>
    <w:uiPriority w:val="99"/>
    <w:semiHidden/>
    <w:rsid w:val="00BB3D38"/>
    <w:rPr>
      <w:rFonts w:ascii="Tahoma" w:eastAsia="Times New Roman" w:hAnsi="Tahoma" w:cs="Tahoma"/>
      <w:sz w:val="16"/>
      <w:szCs w:val="16"/>
    </w:rPr>
  </w:style>
  <w:style w:type="character" w:styleId="Hyperlink">
    <w:name w:val="Hyperlink"/>
    <w:basedOn w:val="DefaultParagraphFont"/>
    <w:uiPriority w:val="99"/>
    <w:unhideWhenUsed/>
    <w:rsid w:val="0072423F"/>
    <w:rPr>
      <w:color w:val="0000FF" w:themeColor="hyperlink"/>
      <w:u w:val="single"/>
    </w:rPr>
  </w:style>
  <w:style w:type="paragraph" w:styleId="ListParagraph">
    <w:name w:val="List Paragraph"/>
    <w:basedOn w:val="Normal"/>
    <w:link w:val="ListParagraphChar"/>
    <w:uiPriority w:val="34"/>
    <w:qFormat/>
    <w:rsid w:val="00A13955"/>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A13955"/>
    <w:rPr>
      <w:lang w:val="id-ID"/>
    </w:rPr>
  </w:style>
  <w:style w:type="table" w:customStyle="1" w:styleId="PlainTable2">
    <w:name w:val="Plain Table 2"/>
    <w:basedOn w:val="TableNormal"/>
    <w:uiPriority w:val="42"/>
    <w:rsid w:val="005C512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5121"/>
    <w:pPr>
      <w:spacing w:after="0" w:line="240" w:lineRule="auto"/>
    </w:p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NoSpacing">
    <w:name w:val="No Spacing"/>
    <w:uiPriority w:val="1"/>
    <w:qFormat/>
    <w:rsid w:val="00FB08CA"/>
    <w:pPr>
      <w:spacing w:after="0" w:line="240" w:lineRule="auto"/>
    </w:pPr>
  </w:style>
  <w:style w:type="table" w:customStyle="1" w:styleId="GridTable6Colorful">
    <w:name w:val="Grid Table 6 Colorful"/>
    <w:basedOn w:val="TableNormal"/>
    <w:uiPriority w:val="51"/>
    <w:rsid w:val="00FB08CA"/>
    <w:pPr>
      <w:spacing w:after="0" w:line="240" w:lineRule="auto"/>
    </w:pPr>
    <w:rPr>
      <w:color w:val="000000" w:themeColor="text1"/>
    </w:rPr>
    <w:tblPr>
      <w:tblStyleRowBandSize w:val="1"/>
      <w:tblStyleColBandSize w:val="1"/>
      <w:tblInd w:w="0" w:type="dxa"/>
      <w:tblBorders>
        <w:top w:val="single" w:sz="8" w:space="0" w:color="auto"/>
        <w:bottom w:val="single" w:sz="8" w:space="0" w:color="auto"/>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y2iqfc">
    <w:name w:val="y2iqfc"/>
    <w:basedOn w:val="DefaultParagraphFont"/>
    <w:rsid w:val="00542203"/>
  </w:style>
  <w:style w:type="character" w:customStyle="1" w:styleId="UnresolvedMention1">
    <w:name w:val="Unresolved Mention1"/>
    <w:basedOn w:val="DefaultParagraphFont"/>
    <w:uiPriority w:val="99"/>
    <w:semiHidden/>
    <w:unhideWhenUsed/>
    <w:rsid w:val="00EC26C5"/>
    <w:rPr>
      <w:color w:val="605E5C"/>
      <w:shd w:val="clear" w:color="auto" w:fill="E1DFDD"/>
    </w:rPr>
  </w:style>
  <w:style w:type="character" w:customStyle="1" w:styleId="Heading3Char">
    <w:name w:val="Heading 3 Char"/>
    <w:basedOn w:val="DefaultParagraphFont"/>
    <w:link w:val="Heading3"/>
    <w:uiPriority w:val="9"/>
    <w:semiHidden/>
    <w:rsid w:val="00D2259B"/>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rsid w:val="00D2259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uiPriority w:val="99"/>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Title">
    <w:name w:val="Title"/>
    <w:basedOn w:val="Normal"/>
    <w:next w:val="Normal"/>
    <w:link w:val="TitleChar"/>
    <w:uiPriority w:val="10"/>
    <w:qFormat/>
    <w:rsid w:val="00BB3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3D3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basedOn w:val="DefaultParagraphFont"/>
    <w:link w:val="BalloonText"/>
    <w:uiPriority w:val="99"/>
    <w:semiHidden/>
    <w:rsid w:val="00BB3D38"/>
    <w:rPr>
      <w:rFonts w:ascii="Tahoma" w:eastAsia="Times New Roman" w:hAnsi="Tahoma" w:cs="Tahoma"/>
      <w:sz w:val="16"/>
      <w:szCs w:val="16"/>
    </w:rPr>
  </w:style>
  <w:style w:type="character" w:styleId="Hyperlink">
    <w:name w:val="Hyperlink"/>
    <w:basedOn w:val="DefaultParagraphFont"/>
    <w:uiPriority w:val="99"/>
    <w:unhideWhenUsed/>
    <w:rsid w:val="0072423F"/>
    <w:rPr>
      <w:color w:val="0000FF" w:themeColor="hyperlink"/>
      <w:u w:val="single"/>
    </w:rPr>
  </w:style>
  <w:style w:type="paragraph" w:styleId="ListParagraph">
    <w:name w:val="List Paragraph"/>
    <w:basedOn w:val="Normal"/>
    <w:link w:val="ListParagraphChar"/>
    <w:uiPriority w:val="34"/>
    <w:qFormat/>
    <w:rsid w:val="00A13955"/>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A13955"/>
    <w:rPr>
      <w:lang w:val="id-ID"/>
    </w:rPr>
  </w:style>
  <w:style w:type="table" w:customStyle="1" w:styleId="PlainTable2">
    <w:name w:val="Plain Table 2"/>
    <w:basedOn w:val="TableNormal"/>
    <w:uiPriority w:val="42"/>
    <w:rsid w:val="005C512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5121"/>
    <w:pPr>
      <w:spacing w:after="0" w:line="240" w:lineRule="auto"/>
    </w:p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NoSpacing">
    <w:name w:val="No Spacing"/>
    <w:uiPriority w:val="1"/>
    <w:qFormat/>
    <w:rsid w:val="00FB08CA"/>
    <w:pPr>
      <w:spacing w:after="0" w:line="240" w:lineRule="auto"/>
    </w:pPr>
  </w:style>
  <w:style w:type="table" w:customStyle="1" w:styleId="GridTable6Colorful">
    <w:name w:val="Grid Table 6 Colorful"/>
    <w:basedOn w:val="TableNormal"/>
    <w:uiPriority w:val="51"/>
    <w:rsid w:val="00FB08CA"/>
    <w:pPr>
      <w:spacing w:after="0" w:line="240" w:lineRule="auto"/>
    </w:pPr>
    <w:rPr>
      <w:color w:val="000000" w:themeColor="text1"/>
    </w:rPr>
    <w:tblPr>
      <w:tblStyleRowBandSize w:val="1"/>
      <w:tblStyleColBandSize w:val="1"/>
      <w:tblInd w:w="0" w:type="dxa"/>
      <w:tblBorders>
        <w:top w:val="single" w:sz="8" w:space="0" w:color="auto"/>
        <w:bottom w:val="single" w:sz="8" w:space="0" w:color="auto"/>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y2iqfc">
    <w:name w:val="y2iqfc"/>
    <w:basedOn w:val="DefaultParagraphFont"/>
    <w:rsid w:val="00542203"/>
  </w:style>
  <w:style w:type="character" w:customStyle="1" w:styleId="UnresolvedMention1">
    <w:name w:val="Unresolved Mention1"/>
    <w:basedOn w:val="DefaultParagraphFont"/>
    <w:uiPriority w:val="99"/>
    <w:semiHidden/>
    <w:unhideWhenUsed/>
    <w:rsid w:val="00EC26C5"/>
    <w:rPr>
      <w:color w:val="605E5C"/>
      <w:shd w:val="clear" w:color="auto" w:fill="E1DFDD"/>
    </w:rPr>
  </w:style>
  <w:style w:type="character" w:customStyle="1" w:styleId="Heading3Char">
    <w:name w:val="Heading 3 Char"/>
    <w:basedOn w:val="DefaultParagraphFont"/>
    <w:link w:val="Heading3"/>
    <w:uiPriority w:val="9"/>
    <w:semiHidden/>
    <w:rsid w:val="00D2259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61536">
      <w:bodyDiv w:val="1"/>
      <w:marLeft w:val="0"/>
      <w:marRight w:val="0"/>
      <w:marTop w:val="0"/>
      <w:marBottom w:val="0"/>
      <w:divBdr>
        <w:top w:val="none" w:sz="0" w:space="0" w:color="auto"/>
        <w:left w:val="none" w:sz="0" w:space="0" w:color="auto"/>
        <w:bottom w:val="none" w:sz="0" w:space="0" w:color="auto"/>
        <w:right w:val="none" w:sz="0" w:space="0" w:color="auto"/>
      </w:divBdr>
    </w:div>
    <w:div w:id="824975828">
      <w:bodyDiv w:val="1"/>
      <w:marLeft w:val="0"/>
      <w:marRight w:val="0"/>
      <w:marTop w:val="0"/>
      <w:marBottom w:val="0"/>
      <w:divBdr>
        <w:top w:val="none" w:sz="0" w:space="0" w:color="auto"/>
        <w:left w:val="none" w:sz="0" w:space="0" w:color="auto"/>
        <w:bottom w:val="none" w:sz="0" w:space="0" w:color="auto"/>
        <w:right w:val="none" w:sz="0" w:space="0" w:color="auto"/>
      </w:divBdr>
    </w:div>
    <w:div w:id="927882794">
      <w:bodyDiv w:val="1"/>
      <w:marLeft w:val="0"/>
      <w:marRight w:val="0"/>
      <w:marTop w:val="0"/>
      <w:marBottom w:val="0"/>
      <w:divBdr>
        <w:top w:val="none" w:sz="0" w:space="0" w:color="auto"/>
        <w:left w:val="none" w:sz="0" w:space="0" w:color="auto"/>
        <w:bottom w:val="none" w:sz="0" w:space="0" w:color="auto"/>
        <w:right w:val="none" w:sz="0" w:space="0" w:color="auto"/>
      </w:divBdr>
    </w:div>
    <w:div w:id="937059623">
      <w:bodyDiv w:val="1"/>
      <w:marLeft w:val="0"/>
      <w:marRight w:val="0"/>
      <w:marTop w:val="0"/>
      <w:marBottom w:val="0"/>
      <w:divBdr>
        <w:top w:val="none" w:sz="0" w:space="0" w:color="auto"/>
        <w:left w:val="none" w:sz="0" w:space="0" w:color="auto"/>
        <w:bottom w:val="none" w:sz="0" w:space="0" w:color="auto"/>
        <w:right w:val="none" w:sz="0" w:space="0" w:color="auto"/>
      </w:divBdr>
    </w:div>
    <w:div w:id="963774807">
      <w:bodyDiv w:val="1"/>
      <w:marLeft w:val="0"/>
      <w:marRight w:val="0"/>
      <w:marTop w:val="0"/>
      <w:marBottom w:val="0"/>
      <w:divBdr>
        <w:top w:val="none" w:sz="0" w:space="0" w:color="auto"/>
        <w:left w:val="none" w:sz="0" w:space="0" w:color="auto"/>
        <w:bottom w:val="none" w:sz="0" w:space="0" w:color="auto"/>
        <w:right w:val="none" w:sz="0" w:space="0" w:color="auto"/>
      </w:divBdr>
    </w:div>
    <w:div w:id="971447505">
      <w:bodyDiv w:val="1"/>
      <w:marLeft w:val="0"/>
      <w:marRight w:val="0"/>
      <w:marTop w:val="0"/>
      <w:marBottom w:val="0"/>
      <w:divBdr>
        <w:top w:val="none" w:sz="0" w:space="0" w:color="auto"/>
        <w:left w:val="none" w:sz="0" w:space="0" w:color="auto"/>
        <w:bottom w:val="none" w:sz="0" w:space="0" w:color="auto"/>
        <w:right w:val="none" w:sz="0" w:space="0" w:color="auto"/>
      </w:divBdr>
    </w:div>
    <w:div w:id="1267467312">
      <w:bodyDiv w:val="1"/>
      <w:marLeft w:val="0"/>
      <w:marRight w:val="0"/>
      <w:marTop w:val="0"/>
      <w:marBottom w:val="0"/>
      <w:divBdr>
        <w:top w:val="none" w:sz="0" w:space="0" w:color="auto"/>
        <w:left w:val="none" w:sz="0" w:space="0" w:color="auto"/>
        <w:bottom w:val="none" w:sz="0" w:space="0" w:color="auto"/>
        <w:right w:val="none" w:sz="0" w:space="0" w:color="auto"/>
      </w:divBdr>
    </w:div>
    <w:div w:id="1299142453">
      <w:bodyDiv w:val="1"/>
      <w:marLeft w:val="0"/>
      <w:marRight w:val="0"/>
      <w:marTop w:val="0"/>
      <w:marBottom w:val="0"/>
      <w:divBdr>
        <w:top w:val="none" w:sz="0" w:space="0" w:color="auto"/>
        <w:left w:val="none" w:sz="0" w:space="0" w:color="auto"/>
        <w:bottom w:val="none" w:sz="0" w:space="0" w:color="auto"/>
        <w:right w:val="none" w:sz="0" w:space="0" w:color="auto"/>
      </w:divBdr>
    </w:div>
    <w:div w:id="2010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232B0-4F45-471C-9C7D-E2655618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muslimah putri nugraheni</cp:lastModifiedBy>
  <cp:revision>2</cp:revision>
  <cp:lastPrinted>2023-07-02T06:52:00Z</cp:lastPrinted>
  <dcterms:created xsi:type="dcterms:W3CDTF">2023-07-02T06:54:00Z</dcterms:created>
  <dcterms:modified xsi:type="dcterms:W3CDTF">2023-07-02T06:54:00Z</dcterms:modified>
</cp:coreProperties>
</file>