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0482" w14:textId="5FA73418" w:rsidR="00D73172" w:rsidRPr="005C6226" w:rsidRDefault="005C6226" w:rsidP="004B7814">
      <w:pPr>
        <w:pStyle w:val="Title"/>
        <w:tabs>
          <w:tab w:val="left" w:pos="-5400"/>
          <w:tab w:val="left" w:pos="-3330"/>
        </w:tabs>
        <w:rPr>
          <w:sz w:val="28"/>
          <w:szCs w:val="28"/>
        </w:rPr>
      </w:pPr>
      <w:r w:rsidRPr="005C6226">
        <w:rPr>
          <w:sz w:val="28"/>
          <w:szCs w:val="28"/>
        </w:rPr>
        <w:t>PENGEMBANGAN KAWASAN WISATA DALAM</w:t>
      </w:r>
      <w:r>
        <w:rPr>
          <w:sz w:val="28"/>
          <w:szCs w:val="28"/>
        </w:rPr>
        <w:t xml:space="preserve"> UPAYA </w:t>
      </w:r>
      <w:r w:rsidRPr="005C6226">
        <w:rPr>
          <w:sz w:val="28"/>
          <w:szCs w:val="28"/>
        </w:rPr>
        <w:t>MENDUKUNG PENINGKATAN PEDAPATAN DESA MELALUI PERILAKU HERDING</w:t>
      </w:r>
      <w:r w:rsidR="00D73172" w:rsidRPr="005C6226">
        <w:rPr>
          <w:sz w:val="28"/>
          <w:szCs w:val="28"/>
        </w:rPr>
        <w:t xml:space="preserve"> </w:t>
      </w:r>
    </w:p>
    <w:p w14:paraId="5128DEDF" w14:textId="77777777" w:rsidR="00D73172" w:rsidRDefault="00D73172" w:rsidP="00D73172">
      <w:pPr>
        <w:jc w:val="center"/>
        <w:rPr>
          <w:b/>
          <w:sz w:val="28"/>
        </w:rPr>
      </w:pPr>
    </w:p>
    <w:p w14:paraId="27FAE8C1" w14:textId="2A96B89A" w:rsidR="00D73172" w:rsidRPr="00EF7397" w:rsidRDefault="005C6226" w:rsidP="00D73172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Yuyun</w:t>
      </w:r>
      <w:proofErr w:type="spellEnd"/>
      <w:r>
        <w:rPr>
          <w:b/>
          <w:szCs w:val="24"/>
        </w:rPr>
        <w:t xml:space="preserve"> Ristianawati</w:t>
      </w:r>
      <w:r w:rsidR="00D73172" w:rsidRPr="00EF7397">
        <w:rPr>
          <w:b/>
          <w:szCs w:val="24"/>
          <w:vertAlign w:val="superscript"/>
        </w:rPr>
        <w:t>1</w:t>
      </w:r>
      <w:proofErr w:type="gramStart"/>
      <w:r w:rsidR="00D73172" w:rsidRPr="00EF7397">
        <w:rPr>
          <w:b/>
          <w:szCs w:val="24"/>
          <w:vertAlign w:val="superscript"/>
        </w:rPr>
        <w:t>)</w:t>
      </w:r>
      <w:r w:rsidR="00D73172" w:rsidRPr="00EF7397">
        <w:rPr>
          <w:b/>
          <w:szCs w:val="24"/>
        </w:rPr>
        <w:t xml:space="preserve">, </w:t>
      </w:r>
      <w:r w:rsidR="00F7073A" w:rsidRPr="00EF7397">
        <w:rPr>
          <w:b/>
          <w:szCs w:val="24"/>
        </w:rPr>
        <w:t xml:space="preserve"> </w:t>
      </w:r>
      <w:r>
        <w:rPr>
          <w:b/>
          <w:szCs w:val="24"/>
        </w:rPr>
        <w:t>Prihasantyo</w:t>
      </w:r>
      <w:proofErr w:type="gramEnd"/>
      <w:r>
        <w:rPr>
          <w:b/>
          <w:szCs w:val="24"/>
        </w:rPr>
        <w:t xml:space="preserve"> Siswo Nugroho</w:t>
      </w:r>
      <w:r w:rsidR="00D73172" w:rsidRPr="00EF7397">
        <w:rPr>
          <w:b/>
          <w:szCs w:val="24"/>
          <w:vertAlign w:val="superscript"/>
        </w:rPr>
        <w:t>2)</w:t>
      </w:r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Kiswoyo</w:t>
      </w:r>
      <w:proofErr w:type="spellEnd"/>
      <w:r>
        <w:rPr>
          <w:b/>
          <w:szCs w:val="24"/>
          <w:vertAlign w:val="superscript"/>
        </w:rPr>
        <w:t>(3)</w:t>
      </w:r>
      <w:r w:rsidR="00D73172" w:rsidRPr="00EF7397">
        <w:rPr>
          <w:b/>
          <w:szCs w:val="24"/>
        </w:rPr>
        <w:t>.</w:t>
      </w:r>
    </w:p>
    <w:p w14:paraId="5FC0027D" w14:textId="104E0178" w:rsidR="00D73172" w:rsidRPr="00EF7397" w:rsidRDefault="00D73172" w:rsidP="00D73172">
      <w:pPr>
        <w:jc w:val="center"/>
        <w:rPr>
          <w:sz w:val="22"/>
          <w:szCs w:val="22"/>
        </w:rPr>
      </w:pPr>
      <w:r w:rsidRPr="00EF7397">
        <w:rPr>
          <w:sz w:val="22"/>
          <w:szCs w:val="22"/>
          <w:vertAlign w:val="superscript"/>
        </w:rPr>
        <w:t>1</w:t>
      </w:r>
      <w:r w:rsidR="00A42CCA">
        <w:rPr>
          <w:sz w:val="22"/>
          <w:szCs w:val="22"/>
        </w:rPr>
        <w:t xml:space="preserve">Prodi D3 </w:t>
      </w:r>
      <w:proofErr w:type="spellStart"/>
      <w:r w:rsidR="00A42CCA">
        <w:rPr>
          <w:sz w:val="22"/>
          <w:szCs w:val="22"/>
        </w:rPr>
        <w:t>Manajemen</w:t>
      </w:r>
      <w:proofErr w:type="spellEnd"/>
      <w:r w:rsidR="00A42CCA">
        <w:rPr>
          <w:sz w:val="22"/>
          <w:szCs w:val="22"/>
        </w:rPr>
        <w:t xml:space="preserve"> Perusahaan</w:t>
      </w:r>
      <w:r w:rsidRPr="00EF7397">
        <w:rPr>
          <w:sz w:val="22"/>
          <w:szCs w:val="22"/>
        </w:rPr>
        <w:t xml:space="preserve">, </w:t>
      </w:r>
      <w:proofErr w:type="spellStart"/>
      <w:r w:rsidR="00A42CCA">
        <w:rPr>
          <w:sz w:val="22"/>
          <w:szCs w:val="22"/>
        </w:rPr>
        <w:t>Sekolah</w:t>
      </w:r>
      <w:proofErr w:type="spellEnd"/>
      <w:r w:rsidR="00A42CCA">
        <w:rPr>
          <w:sz w:val="22"/>
          <w:szCs w:val="22"/>
        </w:rPr>
        <w:t xml:space="preserve"> Tinggi </w:t>
      </w:r>
      <w:proofErr w:type="spellStart"/>
      <w:r w:rsidR="00A42CCA">
        <w:rPr>
          <w:sz w:val="22"/>
          <w:szCs w:val="22"/>
        </w:rPr>
        <w:t>Ilmu</w:t>
      </w:r>
      <w:proofErr w:type="spellEnd"/>
      <w:r w:rsidR="00A42CCA">
        <w:rPr>
          <w:sz w:val="22"/>
          <w:szCs w:val="22"/>
        </w:rPr>
        <w:t xml:space="preserve"> </w:t>
      </w:r>
      <w:proofErr w:type="spellStart"/>
      <w:r w:rsidR="00A42CCA">
        <w:rPr>
          <w:sz w:val="22"/>
          <w:szCs w:val="22"/>
        </w:rPr>
        <w:t>Ekonomi</w:t>
      </w:r>
      <w:proofErr w:type="spellEnd"/>
      <w:r w:rsidR="00A42CCA">
        <w:rPr>
          <w:sz w:val="22"/>
          <w:szCs w:val="22"/>
        </w:rPr>
        <w:t xml:space="preserve"> </w:t>
      </w:r>
      <w:proofErr w:type="spellStart"/>
      <w:r w:rsidR="00A42CCA">
        <w:rPr>
          <w:sz w:val="22"/>
          <w:szCs w:val="22"/>
        </w:rPr>
        <w:t>Totalwin</w:t>
      </w:r>
      <w:proofErr w:type="spellEnd"/>
    </w:p>
    <w:p w14:paraId="642C4F19" w14:textId="79DD01F5" w:rsidR="00D73172" w:rsidRPr="00EF7397" w:rsidRDefault="004B7814" w:rsidP="00D73172">
      <w:pPr>
        <w:pStyle w:val="PageNumber1"/>
        <w:rPr>
          <w:rFonts w:ascii="Times New Roman" w:hAnsi="Times New Roman"/>
          <w:sz w:val="22"/>
          <w:szCs w:val="22"/>
        </w:rPr>
      </w:pPr>
      <w:r w:rsidRPr="00EF7397">
        <w:rPr>
          <w:rFonts w:ascii="Times New Roman" w:hAnsi="Times New Roman"/>
          <w:sz w:val="22"/>
          <w:szCs w:val="22"/>
          <w:lang w:val="id-ID"/>
        </w:rPr>
        <w:t>E-</w:t>
      </w:r>
      <w:r w:rsidR="00D73172" w:rsidRPr="00EF7397">
        <w:rPr>
          <w:rFonts w:ascii="Times New Roman" w:hAnsi="Times New Roman"/>
          <w:sz w:val="22"/>
          <w:szCs w:val="22"/>
        </w:rPr>
        <w:t xml:space="preserve">mail: </w:t>
      </w:r>
      <w:r w:rsidR="00A42CCA" w:rsidRPr="00A42CCA">
        <w:rPr>
          <w:rFonts w:ascii="Times New Roman" w:hAnsi="Times New Roman"/>
          <w:sz w:val="22"/>
          <w:szCs w:val="22"/>
        </w:rPr>
        <w:t>yuyun@stietotalwin.ac.id</w:t>
      </w:r>
    </w:p>
    <w:p w14:paraId="12E35C2F" w14:textId="22E5B5B1" w:rsidR="00D73172" w:rsidRPr="00EF7397" w:rsidRDefault="00A42CCA" w:rsidP="00D73172">
      <w:pPr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Prodi </w:t>
      </w:r>
      <w:r>
        <w:rPr>
          <w:sz w:val="22"/>
          <w:szCs w:val="22"/>
        </w:rPr>
        <w:t xml:space="preserve">S1 </w:t>
      </w:r>
      <w:proofErr w:type="spellStart"/>
      <w:r>
        <w:rPr>
          <w:sz w:val="22"/>
          <w:szCs w:val="22"/>
        </w:rPr>
        <w:t>Akuntansi</w:t>
      </w:r>
      <w:proofErr w:type="spellEnd"/>
      <w:r>
        <w:rPr>
          <w:sz w:val="22"/>
          <w:szCs w:val="22"/>
        </w:rPr>
        <w:t>,</w:t>
      </w:r>
      <w:r w:rsidRPr="00EF739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Sekolah</w:t>
      </w:r>
      <w:proofErr w:type="spellEnd"/>
      <w:r>
        <w:rPr>
          <w:sz w:val="22"/>
          <w:szCs w:val="22"/>
        </w:rPr>
        <w:t xml:space="preserve"> Tinggi </w:t>
      </w:r>
      <w:proofErr w:type="spellStart"/>
      <w:r>
        <w:rPr>
          <w:sz w:val="22"/>
          <w:szCs w:val="22"/>
        </w:rPr>
        <w:t>Ilmu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Totalwin</w:t>
      </w:r>
      <w:proofErr w:type="spellEnd"/>
    </w:p>
    <w:p w14:paraId="37543258" w14:textId="0845F409" w:rsidR="00D73172" w:rsidRDefault="004B7814" w:rsidP="00D73172">
      <w:pPr>
        <w:pStyle w:val="PageNumber1"/>
        <w:rPr>
          <w:rFonts w:ascii="Times New Roman" w:hAnsi="Times New Roman"/>
          <w:sz w:val="22"/>
          <w:szCs w:val="22"/>
        </w:rPr>
      </w:pPr>
      <w:r w:rsidRPr="00EF7397">
        <w:rPr>
          <w:rFonts w:ascii="Times New Roman" w:hAnsi="Times New Roman"/>
          <w:sz w:val="22"/>
          <w:szCs w:val="22"/>
          <w:lang w:val="id-ID"/>
        </w:rPr>
        <w:t>E-</w:t>
      </w:r>
      <w:r w:rsidR="00D73172" w:rsidRPr="00EF7397">
        <w:rPr>
          <w:rFonts w:ascii="Times New Roman" w:hAnsi="Times New Roman"/>
          <w:sz w:val="22"/>
          <w:szCs w:val="22"/>
        </w:rPr>
        <w:t xml:space="preserve">mail: </w:t>
      </w:r>
      <w:r w:rsidR="00A42CCA" w:rsidRPr="00A42CCA">
        <w:rPr>
          <w:rFonts w:ascii="Times New Roman" w:hAnsi="Times New Roman"/>
          <w:sz w:val="22"/>
          <w:szCs w:val="22"/>
        </w:rPr>
        <w:t>prihasantyo@stietotalwin.ac.id</w:t>
      </w:r>
    </w:p>
    <w:p w14:paraId="53F3496B" w14:textId="7EAFB576" w:rsidR="00A42CCA" w:rsidRDefault="00A42CCA" w:rsidP="00D73172">
      <w:pPr>
        <w:pStyle w:val="PageNumber1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Prodi </w:t>
      </w:r>
      <w:r>
        <w:rPr>
          <w:sz w:val="22"/>
          <w:szCs w:val="22"/>
        </w:rPr>
        <w:t xml:space="preserve">S1 </w:t>
      </w:r>
      <w:proofErr w:type="spellStart"/>
      <w:r>
        <w:rPr>
          <w:sz w:val="22"/>
          <w:szCs w:val="22"/>
        </w:rPr>
        <w:t>Manajemen</w:t>
      </w:r>
      <w:proofErr w:type="spellEnd"/>
      <w:r w:rsidRPr="00EF7397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Sekolah</w:t>
      </w:r>
      <w:proofErr w:type="spellEnd"/>
      <w:r>
        <w:rPr>
          <w:sz w:val="22"/>
          <w:szCs w:val="22"/>
        </w:rPr>
        <w:t xml:space="preserve"> Tinggi </w:t>
      </w:r>
      <w:proofErr w:type="spellStart"/>
      <w:r>
        <w:rPr>
          <w:sz w:val="22"/>
          <w:szCs w:val="22"/>
        </w:rPr>
        <w:t>Ilmu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Totalwin</w:t>
      </w:r>
      <w:proofErr w:type="spellEnd"/>
    </w:p>
    <w:p w14:paraId="2D1BDDC5" w14:textId="3118E76F" w:rsidR="00A42CCA" w:rsidRDefault="00A42CCA" w:rsidP="00A42CCA">
      <w:pPr>
        <w:pStyle w:val="PageNumber1"/>
        <w:rPr>
          <w:rFonts w:ascii="Times New Roman" w:hAnsi="Times New Roman"/>
          <w:sz w:val="22"/>
          <w:szCs w:val="22"/>
        </w:rPr>
      </w:pPr>
      <w:r w:rsidRPr="00EF7397">
        <w:rPr>
          <w:rFonts w:ascii="Times New Roman" w:hAnsi="Times New Roman"/>
          <w:sz w:val="22"/>
          <w:szCs w:val="22"/>
          <w:lang w:val="id-ID"/>
        </w:rPr>
        <w:t>E-</w:t>
      </w:r>
      <w:r w:rsidRPr="00EF7397">
        <w:rPr>
          <w:rFonts w:ascii="Times New Roman" w:hAnsi="Times New Roman"/>
          <w:sz w:val="22"/>
          <w:szCs w:val="22"/>
        </w:rPr>
        <w:t xml:space="preserve">mail: </w:t>
      </w:r>
      <w:r w:rsidRPr="0071190A">
        <w:rPr>
          <w:rFonts w:ascii="Times New Roman" w:hAnsi="Times New Roman"/>
          <w:bCs/>
          <w:szCs w:val="24"/>
        </w:rPr>
        <w:t>kiswoyo@stietotalwin.ac.id</w:t>
      </w:r>
    </w:p>
    <w:p w14:paraId="35D178E9" w14:textId="77777777" w:rsidR="00A42CCA" w:rsidRPr="00EF7397" w:rsidRDefault="00A42CCA" w:rsidP="00D73172">
      <w:pPr>
        <w:pStyle w:val="PageNumber1"/>
        <w:rPr>
          <w:rFonts w:ascii="Times New Roman" w:hAnsi="Times New Roman"/>
          <w:sz w:val="22"/>
          <w:szCs w:val="22"/>
        </w:rPr>
      </w:pPr>
    </w:p>
    <w:p w14:paraId="341C2772" w14:textId="77777777" w:rsidR="00D73172" w:rsidRDefault="00D73172" w:rsidP="00D73172">
      <w:pPr>
        <w:rPr>
          <w:b/>
        </w:rPr>
      </w:pPr>
    </w:p>
    <w:p w14:paraId="37221336" w14:textId="3D008889" w:rsidR="00D73172" w:rsidRPr="005B722D" w:rsidRDefault="00D73172" w:rsidP="00D73172">
      <w:pPr>
        <w:spacing w:after="120"/>
        <w:jc w:val="center"/>
        <w:rPr>
          <w:b/>
          <w:i/>
          <w:sz w:val="22"/>
          <w:szCs w:val="22"/>
        </w:rPr>
      </w:pPr>
      <w:r w:rsidRPr="005B722D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bstract</w:t>
      </w:r>
      <w:r w:rsidRPr="005B722D">
        <w:rPr>
          <w:b/>
          <w:i/>
          <w:sz w:val="22"/>
          <w:szCs w:val="22"/>
        </w:rPr>
        <w:t xml:space="preserve"> </w:t>
      </w:r>
    </w:p>
    <w:p w14:paraId="134BE5FC" w14:textId="77777777" w:rsidR="002B6DD1" w:rsidRPr="002B6DD1" w:rsidRDefault="002B6DD1" w:rsidP="002B6DD1">
      <w:pPr>
        <w:ind w:firstLine="462"/>
        <w:jc w:val="both"/>
        <w:rPr>
          <w:rStyle w:val="jlqj4b"/>
          <w:i/>
          <w:sz w:val="22"/>
          <w:szCs w:val="22"/>
          <w:lang w:val="en"/>
        </w:rPr>
      </w:pPr>
      <w:r w:rsidRPr="002B6DD1">
        <w:rPr>
          <w:i/>
          <w:sz w:val="22"/>
          <w:szCs w:val="22"/>
        </w:rPr>
        <w:t xml:space="preserve">The aims of this research </w:t>
      </w:r>
      <w:proofErr w:type="gramStart"/>
      <w:r w:rsidRPr="002B6DD1">
        <w:rPr>
          <w:i/>
          <w:sz w:val="22"/>
          <w:szCs w:val="22"/>
        </w:rPr>
        <w:t>is</w:t>
      </w:r>
      <w:proofErr w:type="gramEnd"/>
      <w:r w:rsidRPr="002B6DD1">
        <w:rPr>
          <w:i/>
          <w:sz w:val="22"/>
          <w:szCs w:val="22"/>
        </w:rPr>
        <w:t xml:space="preserve"> to study</w:t>
      </w:r>
      <w:r w:rsidRPr="002B6DD1">
        <w:rPr>
          <w:rStyle w:val="jlqj4b"/>
          <w:i/>
          <w:sz w:val="22"/>
          <w:szCs w:val="22"/>
          <w:lang w:val="en"/>
        </w:rPr>
        <w:t xml:space="preserve"> the mindset of Herding's behavior on the income level of tourism objects through the results of tourism development in the Rest Area of </w:t>
      </w:r>
      <w:proofErr w:type="spellStart"/>
      <w:r w:rsidRPr="002B6DD1">
        <w:rPr>
          <w:rStyle w:val="jlqj4b"/>
          <w:i/>
          <w:sz w:val="22"/>
          <w:szCs w:val="22"/>
          <w:lang w:val="en"/>
        </w:rPr>
        <w:t>Boja</w:t>
      </w:r>
      <w:proofErr w:type="spellEnd"/>
      <w:r w:rsidRPr="002B6DD1">
        <w:rPr>
          <w:rStyle w:val="jlqj4b"/>
          <w:i/>
          <w:sz w:val="22"/>
          <w:szCs w:val="22"/>
          <w:lang w:val="en"/>
        </w:rPr>
        <w:t xml:space="preserve"> Kendal Village.</w:t>
      </w:r>
      <w:r w:rsidRPr="002B6DD1">
        <w:rPr>
          <w:rStyle w:val="viiyi"/>
          <w:i/>
          <w:sz w:val="22"/>
          <w:szCs w:val="22"/>
          <w:lang w:val="en"/>
        </w:rPr>
        <w:t xml:space="preserve"> </w:t>
      </w:r>
      <w:r w:rsidRPr="002B6DD1">
        <w:rPr>
          <w:rStyle w:val="jlqj4b"/>
          <w:i/>
          <w:sz w:val="22"/>
          <w:szCs w:val="22"/>
          <w:lang w:val="en"/>
        </w:rPr>
        <w:t>In this study, 95 people/MSMEs.</w:t>
      </w:r>
      <w:r w:rsidRPr="002B6DD1">
        <w:rPr>
          <w:rStyle w:val="viiyi"/>
          <w:i/>
          <w:sz w:val="22"/>
          <w:szCs w:val="22"/>
          <w:lang w:val="en"/>
        </w:rPr>
        <w:t xml:space="preserve"> </w:t>
      </w:r>
      <w:r w:rsidRPr="002B6DD1">
        <w:rPr>
          <w:rStyle w:val="jlqj4b"/>
          <w:i/>
          <w:sz w:val="22"/>
          <w:szCs w:val="22"/>
          <w:lang w:val="en"/>
        </w:rPr>
        <w:t xml:space="preserve">In this study, the authors used a purposive random sampling technique. </w:t>
      </w:r>
    </w:p>
    <w:p w14:paraId="61C2B475" w14:textId="77777777" w:rsidR="002B6DD1" w:rsidRPr="002B6DD1" w:rsidRDefault="002B6DD1" w:rsidP="002B6DD1">
      <w:pPr>
        <w:ind w:firstLine="462"/>
        <w:jc w:val="both"/>
        <w:rPr>
          <w:b/>
          <w:i/>
          <w:sz w:val="22"/>
          <w:szCs w:val="22"/>
        </w:rPr>
      </w:pPr>
      <w:r w:rsidRPr="002B6DD1">
        <w:rPr>
          <w:rStyle w:val="jlqj4b"/>
          <w:i/>
          <w:sz w:val="22"/>
          <w:szCs w:val="22"/>
          <w:lang w:val="en"/>
        </w:rPr>
        <w:t xml:space="preserve">The </w:t>
      </w:r>
      <w:r w:rsidRPr="002B6DD1">
        <w:rPr>
          <w:i/>
          <w:sz w:val="22"/>
          <w:szCs w:val="22"/>
        </w:rPr>
        <w:t>results</w:t>
      </w:r>
      <w:r w:rsidRPr="002B6DD1">
        <w:rPr>
          <w:rStyle w:val="jlqj4b"/>
          <w:i/>
          <w:sz w:val="22"/>
          <w:szCs w:val="22"/>
          <w:lang w:val="en"/>
        </w:rPr>
        <w:t xml:space="preserve"> of this study are herding behavior has a positive and significant effect on the income level of MSMEs in the </w:t>
      </w:r>
      <w:proofErr w:type="spellStart"/>
      <w:r w:rsidRPr="002B6DD1">
        <w:rPr>
          <w:rStyle w:val="jlqj4b"/>
          <w:i/>
          <w:sz w:val="22"/>
          <w:szCs w:val="22"/>
          <w:lang w:val="en"/>
        </w:rPr>
        <w:t>Boja</w:t>
      </w:r>
      <w:proofErr w:type="spellEnd"/>
      <w:r w:rsidRPr="002B6DD1">
        <w:rPr>
          <w:rStyle w:val="jlqj4b"/>
          <w:i/>
          <w:sz w:val="22"/>
          <w:szCs w:val="22"/>
          <w:lang w:val="en"/>
        </w:rPr>
        <w:t xml:space="preserve"> rest area tourist attraction.</w:t>
      </w:r>
      <w:r w:rsidRPr="002B6DD1">
        <w:rPr>
          <w:rStyle w:val="viiyi"/>
          <w:i/>
          <w:sz w:val="22"/>
          <w:szCs w:val="22"/>
          <w:lang w:val="en"/>
        </w:rPr>
        <w:t xml:space="preserve"> </w:t>
      </w:r>
      <w:r w:rsidRPr="002B6DD1">
        <w:rPr>
          <w:rStyle w:val="jlqj4b"/>
          <w:i/>
          <w:sz w:val="22"/>
          <w:szCs w:val="22"/>
          <w:lang w:val="en"/>
        </w:rPr>
        <w:t>Herding behavior has no effect on tourism development decisions.</w:t>
      </w:r>
      <w:r w:rsidRPr="002B6DD1">
        <w:rPr>
          <w:rStyle w:val="viiyi"/>
          <w:i/>
          <w:sz w:val="22"/>
          <w:szCs w:val="22"/>
          <w:lang w:val="en"/>
        </w:rPr>
        <w:t xml:space="preserve"> </w:t>
      </w:r>
      <w:r w:rsidRPr="002B6DD1">
        <w:rPr>
          <w:rStyle w:val="jlqj4b"/>
          <w:i/>
          <w:sz w:val="22"/>
          <w:szCs w:val="22"/>
          <w:lang w:val="en"/>
        </w:rPr>
        <w:t>The development of tourism objects has no effect on increasing income.</w:t>
      </w:r>
      <w:r w:rsidRPr="002B6DD1">
        <w:rPr>
          <w:rStyle w:val="viiyi"/>
          <w:i/>
          <w:sz w:val="22"/>
          <w:szCs w:val="22"/>
          <w:lang w:val="en"/>
        </w:rPr>
        <w:t xml:space="preserve"> </w:t>
      </w:r>
      <w:r w:rsidRPr="002B6DD1">
        <w:rPr>
          <w:rStyle w:val="jlqj4b"/>
          <w:i/>
          <w:sz w:val="22"/>
          <w:szCs w:val="22"/>
          <w:lang w:val="en"/>
        </w:rPr>
        <w:t>Herding behavior has no significant effect on the income level of tourist objects through tourism area development decisions.</w:t>
      </w:r>
      <w:r w:rsidRPr="002B6DD1">
        <w:rPr>
          <w:rStyle w:val="viiyi"/>
          <w:i/>
          <w:sz w:val="22"/>
          <w:szCs w:val="22"/>
          <w:lang w:val="en"/>
        </w:rPr>
        <w:t xml:space="preserve"> </w:t>
      </w:r>
      <w:r w:rsidRPr="002B6DD1">
        <w:rPr>
          <w:rStyle w:val="jlqj4b"/>
          <w:i/>
          <w:sz w:val="22"/>
          <w:szCs w:val="22"/>
          <w:lang w:val="en"/>
        </w:rPr>
        <w:t xml:space="preserve">So that the development of tourist areas is not able to mediate the influence of herding behavior on increasing MSME income in the </w:t>
      </w:r>
      <w:proofErr w:type="spellStart"/>
      <w:r w:rsidRPr="002B6DD1">
        <w:rPr>
          <w:rStyle w:val="jlqj4b"/>
          <w:i/>
          <w:sz w:val="22"/>
          <w:szCs w:val="22"/>
          <w:lang w:val="en"/>
        </w:rPr>
        <w:t>Boja</w:t>
      </w:r>
      <w:proofErr w:type="spellEnd"/>
      <w:r w:rsidRPr="002B6DD1">
        <w:rPr>
          <w:rStyle w:val="jlqj4b"/>
          <w:i/>
          <w:sz w:val="22"/>
          <w:szCs w:val="22"/>
          <w:lang w:val="en"/>
        </w:rPr>
        <w:t xml:space="preserve"> rest area tourist attraction.</w:t>
      </w:r>
      <w:r w:rsidRPr="002B6DD1">
        <w:rPr>
          <w:i/>
          <w:sz w:val="22"/>
          <w:szCs w:val="22"/>
        </w:rPr>
        <w:t xml:space="preserve"> </w:t>
      </w:r>
    </w:p>
    <w:p w14:paraId="07E813D0" w14:textId="0591EA63" w:rsidR="00D73172" w:rsidRPr="002B6DD1" w:rsidRDefault="002B6DD1" w:rsidP="002B6DD1">
      <w:pPr>
        <w:autoSpaceDE w:val="0"/>
        <w:spacing w:after="120"/>
        <w:ind w:left="1080" w:right="14" w:hanging="1080"/>
        <w:rPr>
          <w:i/>
          <w:sz w:val="22"/>
          <w:szCs w:val="22"/>
        </w:rPr>
      </w:pPr>
      <w:r w:rsidRPr="002B6DD1">
        <w:rPr>
          <w:b/>
          <w:i/>
          <w:sz w:val="22"/>
          <w:szCs w:val="22"/>
        </w:rPr>
        <w:t>Keywords</w:t>
      </w:r>
      <w:r w:rsidRPr="002B6DD1">
        <w:rPr>
          <w:i/>
          <w:sz w:val="22"/>
          <w:szCs w:val="22"/>
        </w:rPr>
        <w:t>: Herding Behavior, Tourism Area Development, Income Increase</w:t>
      </w:r>
    </w:p>
    <w:p w14:paraId="21CE6063" w14:textId="77777777" w:rsidR="00FB47D1" w:rsidRDefault="00FB47D1" w:rsidP="00B67117">
      <w:pPr>
        <w:pStyle w:val="Heading1"/>
        <w:suppressAutoHyphens/>
        <w:spacing w:after="60"/>
        <w:rPr>
          <w:i w:val="0"/>
          <w:sz w:val="22"/>
          <w:szCs w:val="22"/>
        </w:rPr>
      </w:pPr>
    </w:p>
    <w:p w14:paraId="36D76DFA" w14:textId="60366505" w:rsidR="002B6DD1" w:rsidRPr="002B6DD1" w:rsidRDefault="002B6DD1" w:rsidP="002B6DD1">
      <w:pPr>
        <w:sectPr w:rsidR="002B6DD1" w:rsidRPr="002B6DD1" w:rsidSect="00376D1D">
          <w:footerReference w:type="default" r:id="rId8"/>
          <w:type w:val="continuous"/>
          <w:pgSz w:w="11909" w:h="16834" w:code="9"/>
          <w:pgMar w:top="1701" w:right="1136" w:bottom="1985" w:left="1418" w:header="1060" w:footer="1242" w:gutter="0"/>
          <w:cols w:space="454"/>
          <w:docGrid w:linePitch="360"/>
        </w:sectPr>
      </w:pPr>
    </w:p>
    <w:p w14:paraId="01A2DA14" w14:textId="0422D10F" w:rsidR="00D73172" w:rsidRPr="00175EEA" w:rsidRDefault="00D73172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175EEA">
        <w:rPr>
          <w:i w:val="0"/>
          <w:sz w:val="22"/>
          <w:szCs w:val="22"/>
        </w:rPr>
        <w:t>PENDAHULUAN</w:t>
      </w:r>
    </w:p>
    <w:p w14:paraId="43FAC50A" w14:textId="65E00411" w:rsidR="002B6DD1" w:rsidRPr="00E20D13" w:rsidRDefault="002B6DD1" w:rsidP="002B6DD1">
      <w:pPr>
        <w:ind w:firstLine="426"/>
        <w:jc w:val="both"/>
        <w:rPr>
          <w:sz w:val="22"/>
          <w:szCs w:val="22"/>
        </w:rPr>
      </w:pPr>
      <w:proofErr w:type="spellStart"/>
      <w:r w:rsidRPr="00E20D13">
        <w:rPr>
          <w:sz w:val="22"/>
          <w:szCs w:val="22"/>
        </w:rPr>
        <w:t>Pengembangan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wisata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adalah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upaya</w:t>
      </w:r>
      <w:proofErr w:type="spellEnd"/>
      <w:r w:rsidRPr="00E20D13">
        <w:rPr>
          <w:sz w:val="22"/>
          <w:szCs w:val="22"/>
        </w:rPr>
        <w:t xml:space="preserve"> </w:t>
      </w:r>
      <w:proofErr w:type="gramStart"/>
      <w:r w:rsidRPr="00E20D13">
        <w:rPr>
          <w:sz w:val="22"/>
          <w:szCs w:val="22"/>
        </w:rPr>
        <w:t xml:space="preserve">yang </w:t>
      </w:r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bertujuan</w:t>
      </w:r>
      <w:proofErr w:type="spellEnd"/>
      <w:proofErr w:type="gram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menyelenggarakan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jasa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pariwisata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atau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menyediakan</w:t>
      </w:r>
      <w:proofErr w:type="spellEnd"/>
      <w:r w:rsidRPr="00E20D13">
        <w:rPr>
          <w:sz w:val="22"/>
          <w:szCs w:val="22"/>
        </w:rPr>
        <w:t xml:space="preserve"> </w:t>
      </w:r>
      <w:r w:rsidRPr="00E20D13">
        <w:rPr>
          <w:sz w:val="22"/>
          <w:szCs w:val="22"/>
        </w:rPr>
        <w:t xml:space="preserve">dan </w:t>
      </w:r>
      <w:proofErr w:type="spellStart"/>
      <w:r w:rsidRPr="00E20D13">
        <w:rPr>
          <w:sz w:val="22"/>
          <w:szCs w:val="22"/>
        </w:rPr>
        <w:t>mengusahakan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objek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daya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tarik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wisata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usaha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jasa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pariwisata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usaha</w:t>
      </w:r>
      <w:proofErr w:type="spellEnd"/>
      <w:r w:rsidRPr="00E20D13">
        <w:rPr>
          <w:sz w:val="22"/>
          <w:szCs w:val="22"/>
        </w:rPr>
        <w:t xml:space="preserve"> lain yang </w:t>
      </w:r>
      <w:proofErr w:type="spellStart"/>
      <w:r w:rsidRPr="00E20D13">
        <w:rPr>
          <w:sz w:val="22"/>
          <w:szCs w:val="22"/>
        </w:rPr>
        <w:t>terkait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dengan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bidang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tersebut</w:t>
      </w:r>
      <w:proofErr w:type="spellEnd"/>
      <w:r w:rsidRPr="00E20D13">
        <w:rPr>
          <w:sz w:val="22"/>
          <w:szCs w:val="22"/>
        </w:rPr>
        <w:t xml:space="preserve">. </w:t>
      </w:r>
      <w:proofErr w:type="spellStart"/>
      <w:r w:rsidRPr="00E20D13">
        <w:rPr>
          <w:sz w:val="22"/>
          <w:szCs w:val="22"/>
        </w:rPr>
        <w:t>Industri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pariwisata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yaitu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suatu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susunan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organisasi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baik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dari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pemerintah</w:t>
      </w:r>
      <w:proofErr w:type="spellEnd"/>
      <w:r w:rsidRPr="00E20D13">
        <w:rPr>
          <w:sz w:val="22"/>
          <w:szCs w:val="22"/>
        </w:rPr>
        <w:t xml:space="preserve"> m</w:t>
      </w:r>
      <w:proofErr w:type="spellStart"/>
      <w:r w:rsidRPr="00E20D13">
        <w:rPr>
          <w:sz w:val="22"/>
          <w:szCs w:val="22"/>
        </w:rPr>
        <w:t>aupun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swasta</w:t>
      </w:r>
      <w:proofErr w:type="spellEnd"/>
      <w:r w:rsidRPr="00E20D13">
        <w:rPr>
          <w:sz w:val="22"/>
          <w:szCs w:val="22"/>
        </w:rPr>
        <w:t xml:space="preserve">, yang </w:t>
      </w:r>
      <w:proofErr w:type="spellStart"/>
      <w:r w:rsidRPr="00E20D13">
        <w:rPr>
          <w:sz w:val="22"/>
          <w:szCs w:val="22"/>
        </w:rPr>
        <w:t>terkait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dalam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upaya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pengembangan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produksi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pemasaran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suatu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produk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layanan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untuk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memenuhi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kebutuhan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dari</w:t>
      </w:r>
      <w:proofErr w:type="spellEnd"/>
      <w:r w:rsidRPr="00E20D13">
        <w:rPr>
          <w:sz w:val="22"/>
          <w:szCs w:val="22"/>
        </w:rPr>
        <w:t xml:space="preserve"> orang yang </w:t>
      </w:r>
      <w:proofErr w:type="spellStart"/>
      <w:r w:rsidRPr="00E20D13">
        <w:rPr>
          <w:sz w:val="22"/>
          <w:szCs w:val="22"/>
        </w:rPr>
        <w:t>sedang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berpergian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berekreasi</w:t>
      </w:r>
      <w:proofErr w:type="spellEnd"/>
      <w:r w:rsidRPr="00E20D13">
        <w:rPr>
          <w:sz w:val="22"/>
          <w:szCs w:val="22"/>
        </w:rPr>
        <w:t xml:space="preserve">. </w:t>
      </w:r>
      <w:r w:rsidRPr="00E20D13">
        <w:rPr>
          <w:sz w:val="22"/>
          <w:szCs w:val="22"/>
        </w:rPr>
        <w:t xml:space="preserve">Usaha </w:t>
      </w:r>
      <w:proofErr w:type="spellStart"/>
      <w:r w:rsidRPr="00E20D13">
        <w:rPr>
          <w:sz w:val="22"/>
          <w:szCs w:val="22"/>
        </w:rPr>
        <w:t>p</w:t>
      </w:r>
      <w:r w:rsidRPr="00E20D13">
        <w:rPr>
          <w:sz w:val="22"/>
          <w:szCs w:val="22"/>
        </w:rPr>
        <w:t>ariwisata</w:t>
      </w:r>
      <w:proofErr w:type="spellEnd"/>
      <w:r w:rsidRPr="00E20D13">
        <w:rPr>
          <w:sz w:val="22"/>
          <w:szCs w:val="22"/>
        </w:rPr>
        <w:t xml:space="preserve"> di </w:t>
      </w:r>
      <w:proofErr w:type="spellStart"/>
      <w:r w:rsidRPr="00E20D13">
        <w:rPr>
          <w:sz w:val="22"/>
          <w:szCs w:val="22"/>
        </w:rPr>
        <w:t>daerah-daerah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saat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ini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sangatlah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banyak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bila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mampu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memanfaatkan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potensi-potensi</w:t>
      </w:r>
      <w:proofErr w:type="spellEnd"/>
      <w:r w:rsidRPr="00E20D13">
        <w:rPr>
          <w:sz w:val="22"/>
          <w:szCs w:val="22"/>
        </w:rPr>
        <w:t xml:space="preserve"> yang </w:t>
      </w:r>
      <w:proofErr w:type="spellStart"/>
      <w:r w:rsidRPr="00E20D13">
        <w:rPr>
          <w:sz w:val="22"/>
          <w:szCs w:val="22"/>
        </w:rPr>
        <w:t>ada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pemerintah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masyarakat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daerah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saling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membantu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dalam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mengembangkan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usaha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tersebut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sehingga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mampu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mengangkat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segi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ekonomi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budaya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pendidikan</w:t>
      </w:r>
      <w:proofErr w:type="spellEnd"/>
      <w:r w:rsidRPr="00E20D13">
        <w:rPr>
          <w:sz w:val="22"/>
          <w:szCs w:val="22"/>
        </w:rPr>
        <w:t xml:space="preserve"> </w:t>
      </w:r>
      <w:r w:rsidRPr="00E20D13">
        <w:rPr>
          <w:sz w:val="22"/>
          <w:szCs w:val="22"/>
        </w:rPr>
        <w:t xml:space="preserve">di </w:t>
      </w:r>
      <w:proofErr w:type="spellStart"/>
      <w:r w:rsidRPr="00E20D13">
        <w:rPr>
          <w:sz w:val="22"/>
          <w:szCs w:val="22"/>
        </w:rPr>
        <w:t>daerah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tersebut</w:t>
      </w:r>
      <w:proofErr w:type="spellEnd"/>
      <w:r w:rsidRPr="00E20D13">
        <w:rPr>
          <w:sz w:val="22"/>
          <w:szCs w:val="22"/>
        </w:rPr>
        <w:t xml:space="preserve">. </w:t>
      </w:r>
      <w:proofErr w:type="spellStart"/>
      <w:r w:rsidRPr="00E20D13">
        <w:rPr>
          <w:sz w:val="22"/>
          <w:szCs w:val="22"/>
        </w:rPr>
        <w:t>Pariwisata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diharapkan</w:t>
      </w:r>
      <w:proofErr w:type="spellEnd"/>
      <w:r w:rsidRPr="00E20D13">
        <w:rPr>
          <w:sz w:val="22"/>
          <w:szCs w:val="22"/>
        </w:rPr>
        <w:t xml:space="preserve"> m</w:t>
      </w:r>
      <w:proofErr w:type="spellStart"/>
      <w:r w:rsidRPr="00E20D13">
        <w:rPr>
          <w:sz w:val="22"/>
          <w:szCs w:val="22"/>
        </w:rPr>
        <w:t>ampu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dalam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mengatasi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masalah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kesejahteraan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masyarakat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daerah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bila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dikembangkan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secara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pro</w:t>
      </w:r>
      <w:r w:rsidRPr="00E20D13">
        <w:rPr>
          <w:sz w:val="22"/>
          <w:szCs w:val="22"/>
        </w:rPr>
        <w:t>f</w:t>
      </w:r>
      <w:r w:rsidRPr="00E20D13">
        <w:rPr>
          <w:sz w:val="22"/>
          <w:szCs w:val="22"/>
        </w:rPr>
        <w:t>esional</w:t>
      </w:r>
      <w:proofErr w:type="spellEnd"/>
      <w:r w:rsidRPr="00E20D13">
        <w:rPr>
          <w:sz w:val="22"/>
          <w:szCs w:val="22"/>
        </w:rPr>
        <w:t>.</w:t>
      </w:r>
    </w:p>
    <w:p w14:paraId="73A8B2AC" w14:textId="062174A1" w:rsidR="002B6DD1" w:rsidRPr="00E20D13" w:rsidRDefault="002B6DD1" w:rsidP="0003380D">
      <w:pPr>
        <w:ind w:firstLine="426"/>
        <w:jc w:val="both"/>
        <w:rPr>
          <w:sz w:val="22"/>
          <w:szCs w:val="22"/>
        </w:rPr>
      </w:pPr>
      <w:proofErr w:type="spellStart"/>
      <w:r w:rsidRPr="00E20D13">
        <w:rPr>
          <w:sz w:val="22"/>
          <w:szCs w:val="22"/>
          <w:lang w:val="en-ID"/>
        </w:rPr>
        <w:t>Sektor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pariwisata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="00024399" w:rsidRPr="00E20D13">
        <w:rPr>
          <w:sz w:val="22"/>
          <w:szCs w:val="22"/>
          <w:lang w:val="en-ID"/>
        </w:rPr>
        <w:t>memberikan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peluang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usaha</w:t>
      </w:r>
      <w:proofErr w:type="spellEnd"/>
      <w:r w:rsidRPr="00E20D13">
        <w:rPr>
          <w:sz w:val="22"/>
          <w:szCs w:val="22"/>
          <w:lang w:val="en-ID"/>
        </w:rPr>
        <w:t xml:space="preserve"> yang </w:t>
      </w:r>
      <w:proofErr w:type="spellStart"/>
      <w:r w:rsidR="00024399" w:rsidRPr="00E20D13">
        <w:rPr>
          <w:sz w:val="22"/>
          <w:szCs w:val="22"/>
          <w:lang w:val="en-ID"/>
        </w:rPr>
        <w:t>bisa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dimanfaatkan</w:t>
      </w:r>
      <w:proofErr w:type="spellEnd"/>
      <w:r w:rsidRPr="00E20D13">
        <w:rPr>
          <w:sz w:val="22"/>
          <w:szCs w:val="22"/>
          <w:lang w:val="en-ID"/>
        </w:rPr>
        <w:t xml:space="preserve"> oleh </w:t>
      </w:r>
      <w:proofErr w:type="spellStart"/>
      <w:r w:rsidRPr="00E20D13">
        <w:rPr>
          <w:sz w:val="22"/>
          <w:szCs w:val="22"/>
          <w:lang w:val="en-ID"/>
        </w:rPr>
        <w:t>masyarakat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untuk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melakukan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kegiatan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ekonomi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seperti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usaha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restoran</w:t>
      </w:r>
      <w:proofErr w:type="spellEnd"/>
      <w:r w:rsidRPr="00E20D13">
        <w:rPr>
          <w:sz w:val="22"/>
          <w:szCs w:val="22"/>
          <w:lang w:val="en-ID"/>
        </w:rPr>
        <w:t xml:space="preserve">, hotel </w:t>
      </w:r>
      <w:proofErr w:type="spellStart"/>
      <w:r w:rsidR="00024399" w:rsidRPr="00E20D13">
        <w:rPr>
          <w:sz w:val="22"/>
          <w:szCs w:val="22"/>
          <w:lang w:val="en-ID"/>
        </w:rPr>
        <w:t>maupun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transportasi</w:t>
      </w:r>
      <w:proofErr w:type="spellEnd"/>
      <w:r w:rsidRPr="00E20D13">
        <w:rPr>
          <w:sz w:val="22"/>
          <w:szCs w:val="22"/>
          <w:lang w:val="en-ID"/>
        </w:rPr>
        <w:t xml:space="preserve">. </w:t>
      </w:r>
      <w:proofErr w:type="spellStart"/>
      <w:r w:rsidR="00024399" w:rsidRPr="00E20D13">
        <w:rPr>
          <w:sz w:val="22"/>
          <w:szCs w:val="22"/>
          <w:lang w:val="en-ID"/>
        </w:rPr>
        <w:t>Selain</w:t>
      </w:r>
      <w:proofErr w:type="spellEnd"/>
      <w:r w:rsidR="00024399" w:rsidRPr="00E20D13">
        <w:rPr>
          <w:sz w:val="22"/>
          <w:szCs w:val="22"/>
          <w:lang w:val="en-ID"/>
        </w:rPr>
        <w:t xml:space="preserve"> </w:t>
      </w:r>
      <w:proofErr w:type="spellStart"/>
      <w:r w:rsidR="00024399" w:rsidRPr="00E20D13">
        <w:rPr>
          <w:sz w:val="22"/>
          <w:szCs w:val="22"/>
          <w:lang w:val="en-ID"/>
        </w:rPr>
        <w:t>itu</w:t>
      </w:r>
      <w:proofErr w:type="spellEnd"/>
      <w:r w:rsidRPr="00E20D13">
        <w:rPr>
          <w:sz w:val="22"/>
          <w:szCs w:val="22"/>
          <w:lang w:val="en-ID"/>
        </w:rPr>
        <w:t xml:space="preserve">, </w:t>
      </w:r>
      <w:proofErr w:type="spellStart"/>
      <w:r w:rsidRPr="00E20D13">
        <w:rPr>
          <w:sz w:val="22"/>
          <w:szCs w:val="22"/>
          <w:lang w:val="en-ID"/>
        </w:rPr>
        <w:t>pariwisata</w:t>
      </w:r>
      <w:proofErr w:type="spellEnd"/>
      <w:r w:rsidRPr="00E20D13">
        <w:rPr>
          <w:sz w:val="22"/>
          <w:szCs w:val="22"/>
          <w:lang w:val="en-ID"/>
        </w:rPr>
        <w:t xml:space="preserve"> juga </w:t>
      </w:r>
      <w:proofErr w:type="spellStart"/>
      <w:r w:rsidR="00024399" w:rsidRPr="00E20D13">
        <w:rPr>
          <w:sz w:val="22"/>
          <w:szCs w:val="22"/>
          <w:lang w:val="en-ID"/>
        </w:rPr>
        <w:t>dapat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meningkatkan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pendapatan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masyarakat</w:t>
      </w:r>
      <w:proofErr w:type="spellEnd"/>
      <w:r w:rsidRPr="00E20D13">
        <w:rPr>
          <w:sz w:val="22"/>
          <w:szCs w:val="22"/>
          <w:lang w:val="en-ID"/>
        </w:rPr>
        <w:t xml:space="preserve"> yang </w:t>
      </w:r>
      <w:proofErr w:type="spellStart"/>
      <w:r w:rsidRPr="00E20D13">
        <w:rPr>
          <w:sz w:val="22"/>
          <w:szCs w:val="22"/>
          <w:lang w:val="en-ID"/>
        </w:rPr>
        <w:t>ikut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terlibat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langsung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="00024399" w:rsidRPr="00E20D13">
        <w:rPr>
          <w:sz w:val="22"/>
          <w:szCs w:val="22"/>
          <w:lang w:val="en-ID"/>
        </w:rPr>
        <w:t>didalamnya</w:t>
      </w:r>
      <w:proofErr w:type="spellEnd"/>
      <w:r w:rsidRPr="00E20D13">
        <w:rPr>
          <w:sz w:val="22"/>
          <w:szCs w:val="22"/>
          <w:lang w:val="en-ID"/>
        </w:rPr>
        <w:t xml:space="preserve">. Oleh </w:t>
      </w:r>
      <w:proofErr w:type="spellStart"/>
      <w:r w:rsidRPr="00E20D13">
        <w:rPr>
          <w:sz w:val="22"/>
          <w:szCs w:val="22"/>
          <w:lang w:val="en-ID"/>
        </w:rPr>
        <w:t>sebab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itu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="00024399" w:rsidRPr="00E20D13">
        <w:rPr>
          <w:sz w:val="22"/>
          <w:szCs w:val="22"/>
          <w:lang w:val="en-ID"/>
        </w:rPr>
        <w:t>upaya</w:t>
      </w:r>
      <w:proofErr w:type="spellEnd"/>
      <w:r w:rsidR="00024399"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pembangunan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="0003380D" w:rsidRPr="00E20D13">
        <w:rPr>
          <w:sz w:val="22"/>
          <w:szCs w:val="22"/>
          <w:lang w:val="en-ID"/>
        </w:rPr>
        <w:t>k</w:t>
      </w:r>
      <w:r w:rsidR="00024399" w:rsidRPr="00E20D13">
        <w:rPr>
          <w:sz w:val="22"/>
          <w:szCs w:val="22"/>
          <w:lang w:val="en-ID"/>
        </w:rPr>
        <w:t>awasan</w:t>
      </w:r>
      <w:proofErr w:type="spellEnd"/>
      <w:r w:rsidR="00024399"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wisata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dapat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dilakukan</w:t>
      </w:r>
      <w:proofErr w:type="spellEnd"/>
      <w:r w:rsidRPr="00E20D13">
        <w:rPr>
          <w:sz w:val="22"/>
          <w:szCs w:val="22"/>
          <w:lang w:val="en-ID"/>
        </w:rPr>
        <w:t xml:space="preserve"> di </w:t>
      </w:r>
      <w:proofErr w:type="spellStart"/>
      <w:r w:rsidRPr="00E20D13">
        <w:rPr>
          <w:sz w:val="22"/>
          <w:szCs w:val="22"/>
          <w:lang w:val="en-ID"/>
        </w:rPr>
        <w:t>daerah</w:t>
      </w:r>
      <w:proofErr w:type="spellEnd"/>
      <w:r w:rsidRPr="00E20D13">
        <w:rPr>
          <w:sz w:val="22"/>
          <w:szCs w:val="22"/>
          <w:lang w:val="en-ID"/>
        </w:rPr>
        <w:t xml:space="preserve"> yang </w:t>
      </w:r>
      <w:proofErr w:type="spellStart"/>
      <w:r w:rsidR="00024399" w:rsidRPr="00E20D13">
        <w:rPr>
          <w:sz w:val="22"/>
          <w:szCs w:val="22"/>
          <w:lang w:val="en-ID"/>
        </w:rPr>
        <w:t>ber</w:t>
      </w:r>
      <w:r w:rsidRPr="00E20D13">
        <w:rPr>
          <w:sz w:val="22"/>
          <w:szCs w:val="22"/>
          <w:lang w:val="en-ID"/>
        </w:rPr>
        <w:t>pengaruh</w:t>
      </w:r>
      <w:proofErr w:type="spellEnd"/>
      <w:r w:rsidR="00024399" w:rsidRPr="00E20D13">
        <w:rPr>
          <w:sz w:val="22"/>
          <w:szCs w:val="22"/>
          <w:lang w:val="en-ID"/>
        </w:rPr>
        <w:t xml:space="preserve"> pada</w:t>
      </w:r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penciptaan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Pr="00E20D13">
        <w:rPr>
          <w:sz w:val="22"/>
          <w:szCs w:val="22"/>
          <w:lang w:val="en-ID"/>
        </w:rPr>
        <w:t>lapangan</w:t>
      </w:r>
      <w:proofErr w:type="spellEnd"/>
      <w:r w:rsidRPr="00E20D13">
        <w:rPr>
          <w:sz w:val="22"/>
          <w:szCs w:val="22"/>
          <w:lang w:val="en-ID"/>
        </w:rPr>
        <w:t xml:space="preserve"> </w:t>
      </w:r>
      <w:proofErr w:type="spellStart"/>
      <w:r w:rsidR="00024399" w:rsidRPr="00E20D13">
        <w:rPr>
          <w:sz w:val="22"/>
          <w:szCs w:val="22"/>
          <w:lang w:val="en-ID"/>
        </w:rPr>
        <w:t>usaha</w:t>
      </w:r>
      <w:proofErr w:type="spellEnd"/>
      <w:r w:rsidRPr="00E20D13">
        <w:rPr>
          <w:sz w:val="22"/>
          <w:szCs w:val="22"/>
          <w:lang w:val="en-ID"/>
        </w:rPr>
        <w:t xml:space="preserve"> paling </w:t>
      </w:r>
      <w:proofErr w:type="spellStart"/>
      <w:r w:rsidR="00024399" w:rsidRPr="00E20D13">
        <w:rPr>
          <w:sz w:val="22"/>
          <w:szCs w:val="22"/>
          <w:lang w:val="en-ID"/>
        </w:rPr>
        <w:t>berpotensi</w:t>
      </w:r>
      <w:proofErr w:type="spellEnd"/>
      <w:r w:rsidR="00024399" w:rsidRPr="00E20D13">
        <w:rPr>
          <w:sz w:val="22"/>
          <w:szCs w:val="22"/>
          <w:lang w:val="en-ID"/>
        </w:rPr>
        <w:t xml:space="preserve"> </w:t>
      </w:r>
      <w:proofErr w:type="spellStart"/>
      <w:r w:rsidR="00024399" w:rsidRPr="00E20D13">
        <w:rPr>
          <w:sz w:val="22"/>
          <w:szCs w:val="22"/>
          <w:lang w:val="en-ID"/>
        </w:rPr>
        <w:t>memberikan</w:t>
      </w:r>
      <w:proofErr w:type="spellEnd"/>
      <w:r w:rsidR="00024399" w:rsidRPr="00E20D13">
        <w:rPr>
          <w:sz w:val="22"/>
          <w:szCs w:val="22"/>
          <w:lang w:val="en-ID"/>
        </w:rPr>
        <w:t xml:space="preserve"> </w:t>
      </w:r>
      <w:proofErr w:type="spellStart"/>
      <w:r w:rsidR="00024399" w:rsidRPr="00E20D13">
        <w:rPr>
          <w:sz w:val="22"/>
          <w:szCs w:val="22"/>
          <w:lang w:val="en-ID"/>
        </w:rPr>
        <w:t>keuntungan</w:t>
      </w:r>
      <w:proofErr w:type="spellEnd"/>
      <w:r w:rsidR="00024399" w:rsidRPr="00E20D13">
        <w:rPr>
          <w:sz w:val="22"/>
          <w:szCs w:val="22"/>
          <w:lang w:val="en-ID"/>
        </w:rPr>
        <w:t>.</w:t>
      </w:r>
      <w:r w:rsidR="0003380D"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Pengembangan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wisata</w:t>
      </w:r>
      <w:proofErr w:type="spellEnd"/>
      <w:r w:rsidR="0003380D" w:rsidRPr="00E20D13">
        <w:rPr>
          <w:sz w:val="22"/>
          <w:szCs w:val="22"/>
        </w:rPr>
        <w:t xml:space="preserve"> </w:t>
      </w:r>
      <w:proofErr w:type="spellStart"/>
      <w:r w:rsidR="0003380D" w:rsidRPr="00E20D13">
        <w:rPr>
          <w:sz w:val="22"/>
          <w:szCs w:val="22"/>
        </w:rPr>
        <w:t>saat</w:t>
      </w:r>
      <w:proofErr w:type="spellEnd"/>
      <w:r w:rsidR="0003380D" w:rsidRPr="00E20D13">
        <w:rPr>
          <w:sz w:val="22"/>
          <w:szCs w:val="22"/>
        </w:rPr>
        <w:t xml:space="preserve"> </w:t>
      </w:r>
      <w:proofErr w:type="spellStart"/>
      <w:proofErr w:type="gramStart"/>
      <w:r w:rsidR="0003380D" w:rsidRPr="00E20D13">
        <w:rPr>
          <w:sz w:val="22"/>
          <w:szCs w:val="22"/>
        </w:rPr>
        <w:t>ini</w:t>
      </w:r>
      <w:proofErr w:type="spellEnd"/>
      <w:r w:rsidR="0003380D" w:rsidRPr="00E20D13">
        <w:rPr>
          <w:sz w:val="22"/>
          <w:szCs w:val="22"/>
        </w:rPr>
        <w:t xml:space="preserve"> </w:t>
      </w:r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tidak</w:t>
      </w:r>
      <w:proofErr w:type="spellEnd"/>
      <w:proofErr w:type="gram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hanya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pemerintah</w:t>
      </w:r>
      <w:proofErr w:type="spellEnd"/>
      <w:r w:rsidRPr="00E20D13">
        <w:rPr>
          <w:sz w:val="22"/>
          <w:szCs w:val="22"/>
        </w:rPr>
        <w:t xml:space="preserve"> yang </w:t>
      </w:r>
      <w:proofErr w:type="spellStart"/>
      <w:r w:rsidRPr="00E20D13">
        <w:rPr>
          <w:sz w:val="22"/>
          <w:szCs w:val="22"/>
        </w:rPr>
        <w:t>melakukan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sendiri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="0003380D" w:rsidRPr="00E20D13">
        <w:rPr>
          <w:sz w:val="22"/>
          <w:szCs w:val="22"/>
        </w:rPr>
        <w:t>namun</w:t>
      </w:r>
      <w:proofErr w:type="spellEnd"/>
      <w:r w:rsidRPr="00E20D13">
        <w:rPr>
          <w:sz w:val="22"/>
          <w:szCs w:val="22"/>
        </w:rPr>
        <w:t xml:space="preserve"> p</w:t>
      </w:r>
      <w:proofErr w:type="spellStart"/>
      <w:r w:rsidRPr="00E20D13">
        <w:rPr>
          <w:sz w:val="22"/>
          <w:szCs w:val="22"/>
        </w:rPr>
        <w:t>ihak-pihak</w:t>
      </w:r>
      <w:proofErr w:type="spellEnd"/>
      <w:r w:rsidRPr="00E20D13">
        <w:rPr>
          <w:sz w:val="22"/>
          <w:szCs w:val="22"/>
        </w:rPr>
        <w:t xml:space="preserve"> lain juga </w:t>
      </w:r>
      <w:proofErr w:type="spellStart"/>
      <w:r w:rsidRPr="00E20D13">
        <w:rPr>
          <w:sz w:val="22"/>
          <w:szCs w:val="22"/>
        </w:rPr>
        <w:t>ikut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andil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dalam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pembangunan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infrastruktur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pendamping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ini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guna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meningkatkan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pendapatan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sektor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ekonom</w:t>
      </w:r>
      <w:r w:rsidR="0003380D" w:rsidRPr="00E20D13">
        <w:rPr>
          <w:sz w:val="22"/>
          <w:szCs w:val="22"/>
        </w:rPr>
        <w:t>i</w:t>
      </w:r>
      <w:proofErr w:type="spellEnd"/>
      <w:r w:rsidR="0003380D" w:rsidRPr="00E20D13">
        <w:rPr>
          <w:sz w:val="22"/>
          <w:szCs w:val="22"/>
        </w:rPr>
        <w:t xml:space="preserve"> </w:t>
      </w:r>
      <w:proofErr w:type="spellStart"/>
      <w:r w:rsidR="0003380D" w:rsidRPr="00E20D13">
        <w:rPr>
          <w:sz w:val="22"/>
          <w:szCs w:val="22"/>
        </w:rPr>
        <w:t>masyarakat</w:t>
      </w:r>
      <w:proofErr w:type="spellEnd"/>
      <w:r w:rsidRPr="00E20D13">
        <w:rPr>
          <w:sz w:val="22"/>
          <w:szCs w:val="22"/>
        </w:rPr>
        <w:t>.</w:t>
      </w:r>
    </w:p>
    <w:p w14:paraId="08A67A57" w14:textId="77777777" w:rsidR="00962EDC" w:rsidRPr="00E20D13" w:rsidRDefault="0003380D" w:rsidP="002B6DD1">
      <w:pPr>
        <w:ind w:firstLine="426"/>
        <w:jc w:val="both"/>
        <w:rPr>
          <w:sz w:val="22"/>
          <w:szCs w:val="22"/>
        </w:rPr>
      </w:pPr>
      <w:r w:rsidRPr="00E20D13">
        <w:rPr>
          <w:sz w:val="22"/>
          <w:szCs w:val="22"/>
        </w:rPr>
        <w:t>Ak</w:t>
      </w:r>
      <w:r w:rsidR="00962EDC" w:rsidRPr="00E20D13">
        <w:rPr>
          <w:sz w:val="22"/>
          <w:szCs w:val="22"/>
        </w:rPr>
        <w:t>hir-</w:t>
      </w:r>
      <w:proofErr w:type="spellStart"/>
      <w:r w:rsidR="00962EDC" w:rsidRPr="00E20D13">
        <w:rPr>
          <w:sz w:val="22"/>
          <w:szCs w:val="22"/>
        </w:rPr>
        <w:t>akhir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ini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sedang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marak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terjadinya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tren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tempat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wisata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baru</w:t>
      </w:r>
      <w:proofErr w:type="spellEnd"/>
      <w:r w:rsidR="00962EDC" w:rsidRPr="00E20D13">
        <w:rPr>
          <w:sz w:val="22"/>
          <w:szCs w:val="22"/>
        </w:rPr>
        <w:t xml:space="preserve">, </w:t>
      </w:r>
      <w:proofErr w:type="spellStart"/>
      <w:r w:rsidR="00962EDC" w:rsidRPr="00E20D13">
        <w:rPr>
          <w:sz w:val="22"/>
          <w:szCs w:val="22"/>
        </w:rPr>
        <w:t>terutama</w:t>
      </w:r>
      <w:proofErr w:type="spellEnd"/>
      <w:r w:rsidR="00962EDC" w:rsidRPr="00E20D13">
        <w:rPr>
          <w:sz w:val="22"/>
          <w:szCs w:val="22"/>
        </w:rPr>
        <w:t xml:space="preserve"> di </w:t>
      </w:r>
      <w:proofErr w:type="spellStart"/>
      <w:r w:rsidR="00962EDC" w:rsidRPr="00E20D13">
        <w:rPr>
          <w:sz w:val="22"/>
          <w:szCs w:val="22"/>
        </w:rPr>
        <w:t>daerah-daerah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maupun</w:t>
      </w:r>
      <w:proofErr w:type="spellEnd"/>
      <w:r w:rsidR="00962EDC" w:rsidRPr="00E20D13">
        <w:rPr>
          <w:sz w:val="22"/>
          <w:szCs w:val="22"/>
        </w:rPr>
        <w:t xml:space="preserve"> di </w:t>
      </w:r>
      <w:proofErr w:type="spellStart"/>
      <w:r w:rsidR="00962EDC" w:rsidRPr="00E20D13">
        <w:rPr>
          <w:sz w:val="22"/>
          <w:szCs w:val="22"/>
        </w:rPr>
        <w:t>pedesaan</w:t>
      </w:r>
      <w:proofErr w:type="spellEnd"/>
      <w:r w:rsidR="002B6DD1" w:rsidRPr="00E20D13">
        <w:rPr>
          <w:sz w:val="22"/>
          <w:szCs w:val="22"/>
        </w:rPr>
        <w:t xml:space="preserve"> Hal </w:t>
      </w:r>
      <w:proofErr w:type="spellStart"/>
      <w:r w:rsidR="002B6DD1" w:rsidRPr="00E20D13">
        <w:rPr>
          <w:sz w:val="22"/>
          <w:szCs w:val="22"/>
        </w:rPr>
        <w:t>ini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tentu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saja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dapat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dimanfaatkan</w:t>
      </w:r>
      <w:proofErr w:type="spellEnd"/>
      <w:r w:rsidR="002B6DD1" w:rsidRPr="00E20D13">
        <w:rPr>
          <w:sz w:val="22"/>
          <w:szCs w:val="22"/>
        </w:rPr>
        <w:t xml:space="preserve"> oleh </w:t>
      </w:r>
      <w:proofErr w:type="spellStart"/>
      <w:r w:rsidR="002B6DD1" w:rsidRPr="00E20D13">
        <w:rPr>
          <w:sz w:val="22"/>
          <w:szCs w:val="22"/>
        </w:rPr>
        <w:t>beberapa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masyarakat</w:t>
      </w:r>
      <w:proofErr w:type="spellEnd"/>
      <w:r w:rsidR="002B6DD1" w:rsidRPr="00E20D13">
        <w:rPr>
          <w:sz w:val="22"/>
          <w:szCs w:val="22"/>
        </w:rPr>
        <w:t xml:space="preserve"> yang </w:t>
      </w:r>
      <w:proofErr w:type="spellStart"/>
      <w:r w:rsidR="002B6DD1" w:rsidRPr="00E20D13">
        <w:rPr>
          <w:sz w:val="22"/>
          <w:szCs w:val="22"/>
        </w:rPr>
        <w:t>ingin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meraup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keuntungan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karena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adanya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peluang</w:t>
      </w:r>
      <w:proofErr w:type="spellEnd"/>
      <w:r w:rsidR="002B6DD1" w:rsidRPr="00E20D13">
        <w:rPr>
          <w:sz w:val="22"/>
          <w:szCs w:val="22"/>
        </w:rPr>
        <w:t xml:space="preserve">. </w:t>
      </w:r>
      <w:proofErr w:type="spellStart"/>
      <w:r w:rsidR="00962EDC" w:rsidRPr="00E20D13">
        <w:rPr>
          <w:sz w:val="22"/>
          <w:szCs w:val="22"/>
        </w:rPr>
        <w:t>Beberapa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cara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dilakukan</w:t>
      </w:r>
      <w:proofErr w:type="spellEnd"/>
      <w:r w:rsidR="002B6DD1" w:rsidRPr="00E20D13">
        <w:rPr>
          <w:sz w:val="22"/>
          <w:szCs w:val="22"/>
        </w:rPr>
        <w:t xml:space="preserve"> oleh </w:t>
      </w:r>
      <w:proofErr w:type="spellStart"/>
      <w:r w:rsidR="002B6DD1" w:rsidRPr="00E20D13">
        <w:rPr>
          <w:sz w:val="22"/>
          <w:szCs w:val="22"/>
        </w:rPr>
        <w:t>warga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masyarakat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tertentu</w:t>
      </w:r>
      <w:proofErr w:type="spellEnd"/>
      <w:r w:rsidR="002B6DD1" w:rsidRPr="00E20D13">
        <w:rPr>
          <w:sz w:val="22"/>
          <w:szCs w:val="22"/>
        </w:rPr>
        <w:t xml:space="preserve">, </w:t>
      </w:r>
      <w:proofErr w:type="spellStart"/>
      <w:r w:rsidR="002B6DD1" w:rsidRPr="00E20D13">
        <w:rPr>
          <w:sz w:val="22"/>
          <w:szCs w:val="22"/>
        </w:rPr>
        <w:t>diantaranya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adalah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perilaku</w:t>
      </w:r>
      <w:proofErr w:type="spellEnd"/>
      <w:r w:rsidR="002B6DD1" w:rsidRPr="00E20D13">
        <w:rPr>
          <w:sz w:val="22"/>
          <w:szCs w:val="22"/>
        </w:rPr>
        <w:t xml:space="preserve"> herding </w:t>
      </w:r>
      <w:proofErr w:type="spellStart"/>
      <w:r w:rsidR="002B6DD1" w:rsidRPr="00E20D13">
        <w:rPr>
          <w:sz w:val="22"/>
          <w:szCs w:val="22"/>
        </w:rPr>
        <w:t>atau</w:t>
      </w:r>
      <w:proofErr w:type="spellEnd"/>
      <w:r w:rsidR="002B6DD1" w:rsidRPr="00E20D13">
        <w:rPr>
          <w:sz w:val="22"/>
          <w:szCs w:val="22"/>
        </w:rPr>
        <w:t xml:space="preserve"> </w:t>
      </w:r>
      <w:proofErr w:type="spellStart"/>
      <w:r w:rsidR="002B6DD1" w:rsidRPr="00E20D13">
        <w:rPr>
          <w:sz w:val="22"/>
          <w:szCs w:val="22"/>
        </w:rPr>
        <w:t>ikut-ikutan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dalam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membuka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usaha</w:t>
      </w:r>
      <w:proofErr w:type="spellEnd"/>
      <w:r w:rsidR="00962EDC" w:rsidRPr="00E20D13">
        <w:rPr>
          <w:sz w:val="22"/>
          <w:szCs w:val="22"/>
        </w:rPr>
        <w:t xml:space="preserve"> di </w:t>
      </w:r>
      <w:proofErr w:type="spellStart"/>
      <w:r w:rsidR="00962EDC" w:rsidRPr="00E20D13">
        <w:rPr>
          <w:sz w:val="22"/>
          <w:szCs w:val="22"/>
        </w:rPr>
        <w:t>sekitar</w:t>
      </w:r>
      <w:proofErr w:type="spellEnd"/>
      <w:r w:rsidR="00962EDC" w:rsidRPr="00E20D13">
        <w:rPr>
          <w:sz w:val="22"/>
          <w:szCs w:val="22"/>
        </w:rPr>
        <w:t xml:space="preserve"> Kawasan </w:t>
      </w:r>
      <w:proofErr w:type="spellStart"/>
      <w:r w:rsidR="00962EDC" w:rsidRPr="00E20D13">
        <w:rPr>
          <w:sz w:val="22"/>
          <w:szCs w:val="22"/>
        </w:rPr>
        <w:t>wisata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tersebut</w:t>
      </w:r>
      <w:proofErr w:type="spellEnd"/>
      <w:r w:rsidR="002B6DD1" w:rsidRPr="00E20D13">
        <w:rPr>
          <w:sz w:val="22"/>
          <w:szCs w:val="22"/>
        </w:rPr>
        <w:t xml:space="preserve">. </w:t>
      </w:r>
    </w:p>
    <w:p w14:paraId="78D48DF8" w14:textId="017BB897" w:rsidR="002B6DD1" w:rsidRPr="00E20D13" w:rsidRDefault="002B6DD1" w:rsidP="002B6DD1">
      <w:pPr>
        <w:ind w:firstLine="426"/>
        <w:jc w:val="both"/>
        <w:rPr>
          <w:sz w:val="22"/>
          <w:szCs w:val="22"/>
        </w:rPr>
      </w:pPr>
      <w:proofErr w:type="spellStart"/>
      <w:r w:rsidRPr="00E20D13">
        <w:rPr>
          <w:sz w:val="22"/>
          <w:szCs w:val="22"/>
        </w:rPr>
        <w:t>Perilaku</w:t>
      </w:r>
      <w:proofErr w:type="spellEnd"/>
      <w:r w:rsidRPr="00E20D13">
        <w:rPr>
          <w:sz w:val="22"/>
          <w:szCs w:val="22"/>
        </w:rPr>
        <w:t xml:space="preserve"> herding </w:t>
      </w:r>
      <w:proofErr w:type="spellStart"/>
      <w:r w:rsidRPr="00E20D13">
        <w:rPr>
          <w:sz w:val="22"/>
          <w:szCs w:val="22"/>
        </w:rPr>
        <w:t>atau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ikut-ikutan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dapat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ditemui</w:t>
      </w:r>
      <w:proofErr w:type="spellEnd"/>
      <w:r w:rsidRPr="00E20D13">
        <w:rPr>
          <w:sz w:val="22"/>
          <w:szCs w:val="22"/>
        </w:rPr>
        <w:t xml:space="preserve"> di </w:t>
      </w:r>
      <w:proofErr w:type="spellStart"/>
      <w:r w:rsidRPr="00E20D13">
        <w:rPr>
          <w:sz w:val="22"/>
          <w:szCs w:val="22"/>
        </w:rPr>
        <w:t>berbagai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aspek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kehidupan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bukan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hanya</w:t>
      </w:r>
      <w:proofErr w:type="spellEnd"/>
      <w:r w:rsidRPr="00E20D13">
        <w:rPr>
          <w:sz w:val="22"/>
          <w:szCs w:val="22"/>
        </w:rPr>
        <w:t xml:space="preserve"> di dunia </w:t>
      </w:r>
      <w:proofErr w:type="spellStart"/>
      <w:r w:rsidRPr="00E20D13">
        <w:rPr>
          <w:sz w:val="22"/>
          <w:szCs w:val="22"/>
        </w:rPr>
        <w:t>investasi</w:t>
      </w:r>
      <w:proofErr w:type="spellEnd"/>
      <w:r w:rsidR="00962EDC" w:rsidRPr="00E20D13">
        <w:rPr>
          <w:sz w:val="22"/>
          <w:szCs w:val="22"/>
        </w:rPr>
        <w:t xml:space="preserve">, </w:t>
      </w:r>
      <w:proofErr w:type="spellStart"/>
      <w:r w:rsidR="00962EDC" w:rsidRPr="00E20D13">
        <w:rPr>
          <w:sz w:val="22"/>
          <w:szCs w:val="22"/>
        </w:rPr>
        <w:t>akan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teteapi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cenderung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mengikuti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tren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menggunakan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pakaian</w:t>
      </w:r>
      <w:proofErr w:type="spellEnd"/>
      <w:r w:rsidRPr="00E20D13">
        <w:rPr>
          <w:sz w:val="22"/>
          <w:szCs w:val="22"/>
        </w:rPr>
        <w:t xml:space="preserve"> yang </w:t>
      </w:r>
      <w:proofErr w:type="spellStart"/>
      <w:r w:rsidRPr="00E20D13">
        <w:rPr>
          <w:sz w:val="22"/>
          <w:szCs w:val="22"/>
        </w:rPr>
        <w:t>sedang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tenar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saat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ini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makan</w:t>
      </w:r>
      <w:proofErr w:type="spellEnd"/>
      <w:r w:rsidRPr="00E20D13">
        <w:rPr>
          <w:sz w:val="22"/>
          <w:szCs w:val="22"/>
        </w:rPr>
        <w:t xml:space="preserve"> di </w:t>
      </w:r>
      <w:proofErr w:type="spellStart"/>
      <w:r w:rsidRPr="00E20D13">
        <w:rPr>
          <w:sz w:val="22"/>
          <w:szCs w:val="22"/>
        </w:rPr>
        <w:t>tempa</w:t>
      </w:r>
      <w:r w:rsidR="00962EDC" w:rsidRPr="00E20D13">
        <w:rPr>
          <w:sz w:val="22"/>
          <w:szCs w:val="22"/>
        </w:rPr>
        <w:t>t</w:t>
      </w:r>
      <w:proofErr w:type="spellEnd"/>
      <w:r w:rsidR="00962EDC" w:rsidRPr="00E20D13">
        <w:rPr>
          <w:sz w:val="22"/>
          <w:szCs w:val="22"/>
        </w:rPr>
        <w:t xml:space="preserve"> yang </w:t>
      </w:r>
      <w:proofErr w:type="spellStart"/>
      <w:r w:rsidR="00962EDC" w:rsidRPr="00E20D13">
        <w:rPr>
          <w:sz w:val="22"/>
          <w:szCs w:val="22"/>
        </w:rPr>
        <w:t>sedang</w:t>
      </w:r>
      <w:proofErr w:type="spellEnd"/>
      <w:r w:rsidR="00962EDC" w:rsidRPr="00E20D13">
        <w:rPr>
          <w:sz w:val="22"/>
          <w:szCs w:val="22"/>
        </w:rPr>
        <w:t xml:space="preserve"> viral </w:t>
      </w:r>
      <w:proofErr w:type="spellStart"/>
      <w:r w:rsidR="00962EDC" w:rsidRPr="00E20D13">
        <w:rPr>
          <w:sz w:val="22"/>
          <w:szCs w:val="22"/>
        </w:rPr>
        <w:lastRenderedPageBreak/>
        <w:t>atau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bahkan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berkumpul</w:t>
      </w:r>
      <w:proofErr w:type="spellEnd"/>
      <w:r w:rsidRPr="00E20D13">
        <w:rPr>
          <w:sz w:val="22"/>
          <w:szCs w:val="22"/>
        </w:rPr>
        <w:t xml:space="preserve"> di </w:t>
      </w:r>
      <w:proofErr w:type="spellStart"/>
      <w:r w:rsidRPr="00E20D13">
        <w:rPr>
          <w:sz w:val="22"/>
          <w:szCs w:val="22"/>
        </w:rPr>
        <w:t>tempat</w:t>
      </w:r>
      <w:proofErr w:type="spellEnd"/>
      <w:r w:rsidRPr="00E20D13">
        <w:rPr>
          <w:sz w:val="22"/>
          <w:szCs w:val="22"/>
        </w:rPr>
        <w:t xml:space="preserve"> yang </w:t>
      </w:r>
      <w:proofErr w:type="spellStart"/>
      <w:r w:rsidRPr="00E20D13">
        <w:rPr>
          <w:sz w:val="22"/>
          <w:szCs w:val="22"/>
        </w:rPr>
        <w:t>banyak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dikunjungi</w:t>
      </w:r>
      <w:proofErr w:type="spellEnd"/>
      <w:r w:rsidRPr="00E20D13">
        <w:rPr>
          <w:sz w:val="22"/>
          <w:szCs w:val="22"/>
        </w:rPr>
        <w:t xml:space="preserve"> orang.</w:t>
      </w:r>
    </w:p>
    <w:p w14:paraId="58FA33A3" w14:textId="70C7C1F9" w:rsidR="002B6DD1" w:rsidRPr="00E20D13" w:rsidRDefault="002B6DD1" w:rsidP="002B6DD1">
      <w:pPr>
        <w:ind w:firstLine="426"/>
        <w:jc w:val="both"/>
        <w:rPr>
          <w:sz w:val="22"/>
          <w:szCs w:val="22"/>
        </w:rPr>
      </w:pPr>
      <w:proofErr w:type="spellStart"/>
      <w:r w:rsidRPr="00E20D13">
        <w:rPr>
          <w:sz w:val="22"/>
          <w:szCs w:val="22"/>
        </w:rPr>
        <w:t>Tujuan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dalam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penelitian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ini</w:t>
      </w:r>
      <w:proofErr w:type="spellEnd"/>
      <w:r w:rsidR="00962EDC"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adalah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diharapkan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mampu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berkontribusi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dalam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upaya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memberikan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kontribusi</w:t>
      </w:r>
      <w:proofErr w:type="spellEnd"/>
      <w:r w:rsidRPr="00E20D13">
        <w:rPr>
          <w:sz w:val="22"/>
          <w:szCs w:val="22"/>
        </w:rPr>
        <w:t xml:space="preserve"> </w:t>
      </w:r>
      <w:r w:rsidR="00962EDC" w:rsidRPr="00E20D13">
        <w:rPr>
          <w:sz w:val="22"/>
          <w:szCs w:val="22"/>
        </w:rPr>
        <w:t>pada</w:t>
      </w:r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pengelola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kawa</w:t>
      </w:r>
      <w:r w:rsidR="00962EDC" w:rsidRPr="00E20D13">
        <w:rPr>
          <w:sz w:val="22"/>
          <w:szCs w:val="22"/>
        </w:rPr>
        <w:t>s</w:t>
      </w:r>
      <w:r w:rsidRPr="00E20D13">
        <w:rPr>
          <w:sz w:val="22"/>
          <w:szCs w:val="22"/>
        </w:rPr>
        <w:t>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wisata</w:t>
      </w:r>
      <w:proofErr w:type="spellEnd"/>
      <w:r w:rsidRPr="00E20D13">
        <w:rPr>
          <w:sz w:val="22"/>
          <w:szCs w:val="22"/>
        </w:rPr>
        <w:t xml:space="preserve"> Rest Area </w:t>
      </w:r>
      <w:proofErr w:type="spellStart"/>
      <w:r w:rsidRPr="00E20D13">
        <w:rPr>
          <w:sz w:val="22"/>
          <w:szCs w:val="22"/>
        </w:rPr>
        <w:t>Boja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sebagai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titik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awal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untuk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menggali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keunikan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kekhasan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sehingga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="00962EDC" w:rsidRPr="00E20D13">
        <w:rPr>
          <w:sz w:val="22"/>
          <w:szCs w:val="22"/>
        </w:rPr>
        <w:t>mampu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meningkatkan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pendapatan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bagi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warga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sekitar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terutama</w:t>
      </w:r>
      <w:proofErr w:type="spellEnd"/>
      <w:r w:rsidRPr="00E20D13">
        <w:rPr>
          <w:sz w:val="22"/>
          <w:szCs w:val="22"/>
        </w:rPr>
        <w:t xml:space="preserve"> yang </w:t>
      </w:r>
      <w:proofErr w:type="spellStart"/>
      <w:r w:rsidRPr="00E20D13">
        <w:rPr>
          <w:sz w:val="22"/>
          <w:szCs w:val="22"/>
        </w:rPr>
        <w:t>berjualan</w:t>
      </w:r>
      <w:proofErr w:type="spellEnd"/>
      <w:r w:rsidRPr="00E20D13">
        <w:rPr>
          <w:sz w:val="22"/>
          <w:szCs w:val="22"/>
        </w:rPr>
        <w:t xml:space="preserve"> di area </w:t>
      </w:r>
      <w:proofErr w:type="spellStart"/>
      <w:r w:rsidRPr="00E20D13">
        <w:rPr>
          <w:sz w:val="22"/>
          <w:szCs w:val="22"/>
        </w:rPr>
        <w:t>lokasi</w:t>
      </w:r>
      <w:proofErr w:type="spellEnd"/>
      <w:r w:rsidRPr="00E20D13">
        <w:rPr>
          <w:sz w:val="22"/>
          <w:szCs w:val="22"/>
        </w:rPr>
        <w:t xml:space="preserve"> Rest Area </w:t>
      </w:r>
      <w:proofErr w:type="spellStart"/>
      <w:r w:rsidRPr="00E20D13">
        <w:rPr>
          <w:sz w:val="22"/>
          <w:szCs w:val="22"/>
        </w:rPr>
        <w:t>Boja</w:t>
      </w:r>
      <w:proofErr w:type="spellEnd"/>
      <w:r w:rsidRPr="00E20D13">
        <w:rPr>
          <w:sz w:val="22"/>
          <w:szCs w:val="22"/>
        </w:rPr>
        <w:t xml:space="preserve">. </w:t>
      </w:r>
      <w:proofErr w:type="spellStart"/>
      <w:r w:rsidRPr="00E20D13">
        <w:rPr>
          <w:sz w:val="22"/>
          <w:szCs w:val="22"/>
        </w:rPr>
        <w:t>Selain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itu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diharapkan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dapat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berkontribusi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bahwa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pembukaan</w:t>
      </w:r>
      <w:proofErr w:type="spellEnd"/>
      <w:r w:rsidRPr="00E20D13">
        <w:rPr>
          <w:sz w:val="22"/>
          <w:szCs w:val="22"/>
        </w:rPr>
        <w:t xml:space="preserve"> Kawasan </w:t>
      </w:r>
      <w:proofErr w:type="spellStart"/>
      <w:r w:rsidRPr="00E20D13">
        <w:rPr>
          <w:sz w:val="22"/>
          <w:szCs w:val="22"/>
        </w:rPr>
        <w:t>wisata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baru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dapat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meningkatkan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pertumbuhan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ekonomi</w:t>
      </w:r>
      <w:proofErr w:type="spellEnd"/>
      <w:r w:rsidRPr="00E20D13">
        <w:rPr>
          <w:sz w:val="22"/>
          <w:szCs w:val="22"/>
        </w:rPr>
        <w:t xml:space="preserve"> di </w:t>
      </w:r>
      <w:proofErr w:type="spellStart"/>
      <w:r w:rsidRPr="00E20D13">
        <w:rPr>
          <w:sz w:val="22"/>
          <w:szCs w:val="22"/>
        </w:rPr>
        <w:t>lingkungan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sekitar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Desa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Boja</w:t>
      </w:r>
      <w:proofErr w:type="spellEnd"/>
      <w:r w:rsidRPr="00E20D13">
        <w:rPr>
          <w:sz w:val="22"/>
          <w:szCs w:val="22"/>
        </w:rPr>
        <w:t>.</w:t>
      </w:r>
    </w:p>
    <w:p w14:paraId="3A69656B" w14:textId="77777777" w:rsidR="00E20D13" w:rsidRPr="00E20D13" w:rsidRDefault="00E20D13" w:rsidP="002B6DD1">
      <w:pPr>
        <w:ind w:firstLine="426"/>
        <w:jc w:val="both"/>
        <w:rPr>
          <w:sz w:val="22"/>
          <w:szCs w:val="22"/>
        </w:rPr>
      </w:pPr>
    </w:p>
    <w:p w14:paraId="7E700A51" w14:textId="77777777" w:rsidR="00E20D13" w:rsidRPr="00E20D13" w:rsidRDefault="00E20D13" w:rsidP="00E20D13">
      <w:pPr>
        <w:jc w:val="both"/>
        <w:rPr>
          <w:b/>
          <w:bCs/>
          <w:sz w:val="22"/>
          <w:szCs w:val="22"/>
        </w:rPr>
      </w:pPr>
      <w:r w:rsidRPr="00E20D13">
        <w:rPr>
          <w:b/>
          <w:bCs/>
          <w:i/>
          <w:iCs/>
          <w:sz w:val="22"/>
          <w:szCs w:val="22"/>
        </w:rPr>
        <w:t xml:space="preserve">Theory of Planned Behavior </w:t>
      </w:r>
      <w:r w:rsidRPr="00E20D13">
        <w:rPr>
          <w:b/>
          <w:bCs/>
          <w:sz w:val="22"/>
          <w:szCs w:val="22"/>
        </w:rPr>
        <w:t>(TPB)</w:t>
      </w:r>
    </w:p>
    <w:p w14:paraId="2B48B5D2" w14:textId="77777777" w:rsidR="00E20D13" w:rsidRPr="00E20D13" w:rsidRDefault="00E20D13" w:rsidP="00E20D13">
      <w:pPr>
        <w:ind w:firstLine="360"/>
        <w:jc w:val="both"/>
        <w:rPr>
          <w:sz w:val="22"/>
          <w:szCs w:val="22"/>
        </w:rPr>
      </w:pPr>
      <w:proofErr w:type="spellStart"/>
      <w:r w:rsidRPr="00E20D13">
        <w:rPr>
          <w:sz w:val="22"/>
          <w:szCs w:val="22"/>
        </w:rPr>
        <w:t>Menurut</w:t>
      </w:r>
      <w:proofErr w:type="spellEnd"/>
      <w:r w:rsidRPr="00E20D13">
        <w:rPr>
          <w:sz w:val="22"/>
          <w:szCs w:val="22"/>
        </w:rPr>
        <w:t xml:space="preserve"> Lee &amp; Kotler (2011) </w:t>
      </w:r>
      <w:proofErr w:type="spellStart"/>
      <w:r w:rsidRPr="00E20D13">
        <w:rPr>
          <w:sz w:val="22"/>
          <w:szCs w:val="22"/>
        </w:rPr>
        <w:t>dalam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Awwal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Rini</w:t>
      </w:r>
      <w:proofErr w:type="spellEnd"/>
      <w:r w:rsidRPr="00E20D13">
        <w:rPr>
          <w:sz w:val="22"/>
          <w:szCs w:val="22"/>
        </w:rPr>
        <w:t xml:space="preserve"> (2019) </w:t>
      </w:r>
      <w:proofErr w:type="spellStart"/>
      <w:r w:rsidRPr="00E20D13">
        <w:rPr>
          <w:sz w:val="22"/>
          <w:szCs w:val="22"/>
        </w:rPr>
        <w:t>pengembangan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teori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ini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berhubungan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dengan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adanya</w:t>
      </w:r>
      <w:proofErr w:type="spellEnd"/>
      <w:r w:rsidRPr="00E20D13">
        <w:rPr>
          <w:sz w:val="22"/>
          <w:szCs w:val="22"/>
        </w:rPr>
        <w:t xml:space="preserve"> target </w:t>
      </w:r>
      <w:proofErr w:type="spellStart"/>
      <w:r w:rsidRPr="00E20D13">
        <w:rPr>
          <w:sz w:val="22"/>
          <w:szCs w:val="22"/>
        </w:rPr>
        <w:t>individu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untuk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memiliki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kemungkinan</w:t>
      </w:r>
      <w:proofErr w:type="spellEnd"/>
      <w:r w:rsidRPr="00E20D13">
        <w:rPr>
          <w:sz w:val="22"/>
          <w:szCs w:val="22"/>
        </w:rPr>
        <w:t xml:space="preserve"> yang </w:t>
      </w:r>
      <w:proofErr w:type="spellStart"/>
      <w:r w:rsidRPr="00E20D13">
        <w:rPr>
          <w:sz w:val="22"/>
          <w:szCs w:val="22"/>
        </w:rPr>
        <w:t>besar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terhadap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adopsi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suatu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perilaku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apabila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individu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tersebut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memiliki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sikap</w:t>
      </w:r>
      <w:proofErr w:type="spellEnd"/>
      <w:r w:rsidRPr="00E20D13">
        <w:rPr>
          <w:sz w:val="22"/>
          <w:szCs w:val="22"/>
        </w:rPr>
        <w:t xml:space="preserve"> yang </w:t>
      </w:r>
      <w:proofErr w:type="spellStart"/>
      <w:r w:rsidRPr="00E20D13">
        <w:rPr>
          <w:sz w:val="22"/>
          <w:szCs w:val="22"/>
        </w:rPr>
        <w:t>positif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terhadap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perilaku</w:t>
      </w:r>
      <w:proofErr w:type="spellEnd"/>
      <w:r w:rsidRPr="00E20D13">
        <w:rPr>
          <w:sz w:val="22"/>
          <w:szCs w:val="22"/>
        </w:rPr>
        <w:t xml:space="preserve">, </w:t>
      </w:r>
      <w:proofErr w:type="spellStart"/>
      <w:r w:rsidRPr="00E20D13">
        <w:rPr>
          <w:sz w:val="22"/>
          <w:szCs w:val="22"/>
        </w:rPr>
        <w:t>kemudian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mendapatkan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persetujuan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dari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individu</w:t>
      </w:r>
      <w:proofErr w:type="spellEnd"/>
      <w:r w:rsidRPr="00E20D13">
        <w:rPr>
          <w:sz w:val="22"/>
          <w:szCs w:val="22"/>
        </w:rPr>
        <w:t xml:space="preserve"> lain yang </w:t>
      </w:r>
      <w:proofErr w:type="spellStart"/>
      <w:r w:rsidRPr="00E20D13">
        <w:rPr>
          <w:sz w:val="22"/>
          <w:szCs w:val="22"/>
        </w:rPr>
        <w:t>dekat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terkait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dengan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perilaku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tersebut</w:t>
      </w:r>
      <w:proofErr w:type="spellEnd"/>
      <w:r w:rsidRPr="00E20D13">
        <w:rPr>
          <w:sz w:val="22"/>
          <w:szCs w:val="22"/>
        </w:rPr>
        <w:t xml:space="preserve"> dan </w:t>
      </w:r>
      <w:proofErr w:type="spellStart"/>
      <w:r w:rsidRPr="00E20D13">
        <w:rPr>
          <w:sz w:val="22"/>
          <w:szCs w:val="22"/>
        </w:rPr>
        <w:t>perccaya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bahwa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perilaku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tersebut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dapat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dilakukan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dengan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baik</w:t>
      </w:r>
      <w:proofErr w:type="spellEnd"/>
      <w:r w:rsidRPr="00E20D13">
        <w:rPr>
          <w:sz w:val="22"/>
          <w:szCs w:val="22"/>
        </w:rPr>
        <w:t xml:space="preserve">. </w:t>
      </w:r>
    </w:p>
    <w:p w14:paraId="1F73FE73" w14:textId="77777777" w:rsidR="00E20D13" w:rsidRPr="00E20D13" w:rsidRDefault="00E20D13" w:rsidP="00E20D13">
      <w:pPr>
        <w:ind w:firstLine="360"/>
        <w:jc w:val="both"/>
        <w:rPr>
          <w:sz w:val="22"/>
          <w:szCs w:val="22"/>
        </w:rPr>
      </w:pPr>
      <w:proofErr w:type="spellStart"/>
      <w:r w:rsidRPr="00E20D13">
        <w:rPr>
          <w:sz w:val="22"/>
          <w:szCs w:val="22"/>
        </w:rPr>
        <w:t>Teori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perilaku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perencanaan</w:t>
      </w:r>
      <w:proofErr w:type="spellEnd"/>
      <w:r w:rsidRPr="00E20D13">
        <w:rPr>
          <w:sz w:val="22"/>
          <w:szCs w:val="22"/>
        </w:rPr>
        <w:t xml:space="preserve"> </w:t>
      </w:r>
      <w:proofErr w:type="spellStart"/>
      <w:r w:rsidRPr="00E20D13">
        <w:rPr>
          <w:sz w:val="22"/>
          <w:szCs w:val="22"/>
        </w:rPr>
        <w:t>memiliki</w:t>
      </w:r>
      <w:proofErr w:type="spellEnd"/>
      <w:r w:rsidRPr="00E20D13">
        <w:rPr>
          <w:sz w:val="22"/>
          <w:szCs w:val="22"/>
        </w:rPr>
        <w:t xml:space="preserve"> 2 </w:t>
      </w:r>
      <w:proofErr w:type="spellStart"/>
      <w:r w:rsidRPr="00E20D13">
        <w:rPr>
          <w:sz w:val="22"/>
          <w:szCs w:val="22"/>
        </w:rPr>
        <w:t>fitur</w:t>
      </w:r>
      <w:proofErr w:type="spellEnd"/>
      <w:r w:rsidRPr="00E20D13">
        <w:rPr>
          <w:sz w:val="22"/>
          <w:szCs w:val="22"/>
        </w:rPr>
        <w:t xml:space="preserve"> (</w:t>
      </w:r>
      <w:proofErr w:type="spellStart"/>
      <w:r w:rsidRPr="00E20D13">
        <w:rPr>
          <w:sz w:val="22"/>
          <w:szCs w:val="22"/>
        </w:rPr>
        <w:t>Muqarrabin</w:t>
      </w:r>
      <w:proofErr w:type="spellEnd"/>
      <w:r w:rsidRPr="00E20D13">
        <w:rPr>
          <w:sz w:val="22"/>
          <w:szCs w:val="22"/>
        </w:rPr>
        <w:t>, 2017</w:t>
      </w:r>
      <w:proofErr w:type="gramStart"/>
      <w:r w:rsidRPr="00E20D13">
        <w:rPr>
          <w:sz w:val="22"/>
          <w:szCs w:val="22"/>
        </w:rPr>
        <w:t>) :</w:t>
      </w:r>
      <w:proofErr w:type="gramEnd"/>
    </w:p>
    <w:p w14:paraId="3FF54E5B" w14:textId="77777777" w:rsidR="00E20D13" w:rsidRPr="00E20D13" w:rsidRDefault="00E20D13" w:rsidP="00E20D13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Teori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mengasumsikan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bahwa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control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persepsi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perilaku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mempunyai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implikasi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motivasional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minat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. Sebagian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individu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percaya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bahwa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minat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akan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terbentuk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ketika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mereka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sumber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daya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bisa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digunakan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bertindak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walaupun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mereka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mempunyai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sikap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positif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perilakunya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5FA5BC" w14:textId="1D4CC213" w:rsidR="00962EDC" w:rsidRPr="00C02263" w:rsidRDefault="00E20D13" w:rsidP="00E20D13">
      <w:pPr>
        <w:pStyle w:val="Default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E20D13">
        <w:rPr>
          <w:rFonts w:ascii="Times New Roman" w:hAnsi="Times New Roman" w:cs="Times New Roman"/>
          <w:sz w:val="22"/>
          <w:szCs w:val="22"/>
        </w:rPr>
        <w:t xml:space="preserve">Fitur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kedua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memungkinkan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adanya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suatu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kinerja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hanya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dipengaruhi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oleh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motivasional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namun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juga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dipengaruhi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oleh control yang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cukup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perilaku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dilakukan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Kontrol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perilaku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persepsian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(</w:t>
      </w:r>
      <w:r w:rsidRPr="00E20D13">
        <w:rPr>
          <w:rFonts w:ascii="Times New Roman" w:hAnsi="Times New Roman" w:cs="Times New Roman"/>
          <w:i/>
          <w:iCs/>
          <w:sz w:val="22"/>
          <w:szCs w:val="22"/>
        </w:rPr>
        <w:t xml:space="preserve">perceived behavioral control)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mempengaruhi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perilaku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secara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langsung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melalui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minat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, dan juga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memprediksi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perilaku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secara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D13">
        <w:rPr>
          <w:rFonts w:ascii="Times New Roman" w:hAnsi="Times New Roman" w:cs="Times New Roman"/>
          <w:sz w:val="22"/>
          <w:szCs w:val="22"/>
        </w:rPr>
        <w:t>langsung</w:t>
      </w:r>
      <w:proofErr w:type="spellEnd"/>
      <w:r w:rsidRPr="00E20D13">
        <w:rPr>
          <w:rFonts w:ascii="Times New Roman" w:hAnsi="Times New Roman" w:cs="Times New Roman"/>
          <w:sz w:val="22"/>
          <w:szCs w:val="22"/>
        </w:rPr>
        <w:t>.</w:t>
      </w:r>
    </w:p>
    <w:p w14:paraId="24BE0601" w14:textId="77777777" w:rsidR="00C02263" w:rsidRPr="00E20D13" w:rsidRDefault="00C02263" w:rsidP="00C02263">
      <w:pPr>
        <w:pStyle w:val="Default"/>
        <w:ind w:left="426"/>
        <w:jc w:val="both"/>
        <w:rPr>
          <w:sz w:val="22"/>
          <w:szCs w:val="22"/>
        </w:rPr>
      </w:pPr>
    </w:p>
    <w:p w14:paraId="6E20BE4E" w14:textId="77777777" w:rsidR="006459CF" w:rsidRPr="00FE4F91" w:rsidRDefault="006459CF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FE4F91">
        <w:rPr>
          <w:i w:val="0"/>
          <w:sz w:val="22"/>
          <w:szCs w:val="22"/>
        </w:rPr>
        <w:t>METODE PENELITIAN</w:t>
      </w:r>
    </w:p>
    <w:p w14:paraId="297807CE" w14:textId="77777777" w:rsidR="00C02263" w:rsidRPr="00FE4F91" w:rsidRDefault="00C02263" w:rsidP="00C02263">
      <w:pPr>
        <w:tabs>
          <w:tab w:val="left" w:pos="993"/>
        </w:tabs>
        <w:jc w:val="both"/>
        <w:outlineLvl w:val="1"/>
        <w:rPr>
          <w:b/>
          <w:sz w:val="22"/>
          <w:szCs w:val="22"/>
          <w:lang w:val="fi-FI"/>
        </w:rPr>
      </w:pPr>
      <w:r w:rsidRPr="00FE4F91">
        <w:rPr>
          <w:b/>
          <w:sz w:val="22"/>
          <w:szCs w:val="22"/>
          <w:lang w:val="fi-FI"/>
        </w:rPr>
        <w:t xml:space="preserve">Populasi dan Sampel </w:t>
      </w:r>
    </w:p>
    <w:p w14:paraId="7CD036DC" w14:textId="6DF55E6F" w:rsidR="00C02263" w:rsidRPr="00FE4F91" w:rsidRDefault="00C02263" w:rsidP="00C02263">
      <w:pPr>
        <w:ind w:firstLine="270"/>
        <w:jc w:val="both"/>
        <w:rPr>
          <w:sz w:val="22"/>
          <w:szCs w:val="22"/>
          <w:lang w:val="sv-SE"/>
        </w:rPr>
      </w:pPr>
      <w:r w:rsidRPr="00FE4F91">
        <w:rPr>
          <w:sz w:val="22"/>
          <w:szCs w:val="22"/>
          <w:lang w:val="sv-SE"/>
        </w:rPr>
        <w:t xml:space="preserve">    </w:t>
      </w:r>
      <w:r w:rsidRPr="00FE4F91">
        <w:rPr>
          <w:sz w:val="22"/>
          <w:szCs w:val="22"/>
          <w:lang w:val="sv-SE"/>
        </w:rPr>
        <w:t>Populasi dalam penelitian ini</w:t>
      </w:r>
      <w:r w:rsidRPr="00FE4F91">
        <w:rPr>
          <w:sz w:val="22"/>
          <w:szCs w:val="22"/>
          <w:lang w:val="sv-SE"/>
        </w:rPr>
        <w:t xml:space="preserve"> ialah </w:t>
      </w:r>
      <w:r w:rsidRPr="00FE4F91">
        <w:rPr>
          <w:color w:val="000000" w:themeColor="text1"/>
          <w:sz w:val="22"/>
          <w:szCs w:val="22"/>
          <w:lang w:val="sv-SE"/>
        </w:rPr>
        <w:t>pengunjung</w:t>
      </w:r>
      <w:r w:rsidRPr="00FE4F91">
        <w:rPr>
          <w:sz w:val="22"/>
          <w:szCs w:val="22"/>
          <w:lang w:val="sv-SE"/>
        </w:rPr>
        <w:t xml:space="preserve"> di </w:t>
      </w:r>
      <w:r w:rsidRPr="00FE4F91">
        <w:rPr>
          <w:sz w:val="22"/>
          <w:szCs w:val="22"/>
        </w:rPr>
        <w:t xml:space="preserve">Rest Area </w:t>
      </w:r>
      <w:proofErr w:type="spellStart"/>
      <w:r w:rsidRPr="00FE4F91">
        <w:rPr>
          <w:sz w:val="22"/>
          <w:szCs w:val="22"/>
        </w:rPr>
        <w:t>Boja</w:t>
      </w:r>
      <w:proofErr w:type="spellEnd"/>
      <w:r w:rsidRPr="00FE4F91">
        <w:rPr>
          <w:sz w:val="22"/>
          <w:szCs w:val="22"/>
        </w:rPr>
        <w:t xml:space="preserve"> dan Masyarakat </w:t>
      </w:r>
      <w:proofErr w:type="spellStart"/>
      <w:r w:rsidRPr="00FE4F91">
        <w:rPr>
          <w:sz w:val="22"/>
          <w:szCs w:val="22"/>
        </w:rPr>
        <w:t>sekitar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memanfaatkan</w:t>
      </w:r>
      <w:proofErr w:type="spellEnd"/>
      <w:r w:rsidRPr="00FE4F91">
        <w:rPr>
          <w:sz w:val="22"/>
          <w:szCs w:val="22"/>
        </w:rPr>
        <w:t xml:space="preserve"> rest area </w:t>
      </w:r>
      <w:proofErr w:type="spellStart"/>
      <w:r w:rsidRPr="00FE4F91">
        <w:rPr>
          <w:sz w:val="22"/>
          <w:szCs w:val="22"/>
        </w:rPr>
        <w:t>sebagai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tempat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berkumpul</w:t>
      </w:r>
      <w:proofErr w:type="spellEnd"/>
      <w:r w:rsidRPr="00FE4F91">
        <w:rPr>
          <w:sz w:val="22"/>
          <w:szCs w:val="22"/>
        </w:rPr>
        <w:t xml:space="preserve"> dan </w:t>
      </w:r>
      <w:proofErr w:type="spellStart"/>
      <w:r w:rsidRPr="00FE4F91">
        <w:rPr>
          <w:sz w:val="22"/>
          <w:szCs w:val="22"/>
        </w:rPr>
        <w:t>berkunjung</w:t>
      </w:r>
      <w:proofErr w:type="spellEnd"/>
      <w:r w:rsidRPr="00FE4F91">
        <w:rPr>
          <w:sz w:val="22"/>
          <w:szCs w:val="22"/>
          <w:lang w:val="sv-SE"/>
        </w:rPr>
        <w:t xml:space="preserve"> sebanyak 95 </w:t>
      </w:r>
      <w:r w:rsidRPr="00FE4F91">
        <w:rPr>
          <w:sz w:val="22"/>
          <w:szCs w:val="22"/>
          <w:lang w:val="sv-SE"/>
        </w:rPr>
        <w:t xml:space="preserve">orang / </w:t>
      </w:r>
      <w:r w:rsidRPr="00FE4F91">
        <w:rPr>
          <w:sz w:val="22"/>
          <w:szCs w:val="22"/>
          <w:lang w:val="sv-SE"/>
        </w:rPr>
        <w:t>responden</w:t>
      </w:r>
      <w:r w:rsidR="00FE4F91" w:rsidRPr="00FE4F91">
        <w:rPr>
          <w:sz w:val="22"/>
          <w:szCs w:val="22"/>
          <w:lang w:val="sv-SE"/>
        </w:rPr>
        <w:t xml:space="preserve">, dengan menggunakan </w:t>
      </w:r>
      <w:r w:rsidR="00FE4F91" w:rsidRPr="00FE4F91">
        <w:rPr>
          <w:sz w:val="22"/>
          <w:szCs w:val="22"/>
          <w:lang w:val="sv-SE"/>
        </w:rPr>
        <w:t>kuesioner dengan pernyataan terbuka dan skala likert 1 – 4.</w:t>
      </w:r>
      <w:r w:rsidRPr="00FE4F91">
        <w:rPr>
          <w:sz w:val="22"/>
          <w:szCs w:val="22"/>
          <w:lang w:val="sv-SE"/>
        </w:rPr>
        <w:t xml:space="preserve"> </w:t>
      </w:r>
      <w:r w:rsidRPr="00FE4F91">
        <w:rPr>
          <w:sz w:val="22"/>
          <w:szCs w:val="22"/>
          <w:lang w:val="sv-SE"/>
        </w:rPr>
        <w:t>Sedangkan teknik yang digunakan dalam pengambilan sampel adalah</w:t>
      </w:r>
      <w:r w:rsidRPr="00FE4F91">
        <w:rPr>
          <w:sz w:val="22"/>
          <w:szCs w:val="22"/>
          <w:lang w:val="sv-SE"/>
        </w:rPr>
        <w:t xml:space="preserve"> teknik sampel </w:t>
      </w:r>
      <w:r w:rsidRPr="00FE4F91">
        <w:rPr>
          <w:i/>
          <w:iCs/>
          <w:sz w:val="22"/>
          <w:szCs w:val="22"/>
          <w:lang w:val="sv-SE"/>
        </w:rPr>
        <w:t>Pusposive ramdom sampling.</w:t>
      </w:r>
      <w:r w:rsidRPr="00FE4F91">
        <w:rPr>
          <w:sz w:val="22"/>
          <w:szCs w:val="22"/>
          <w:lang w:val="sv-SE"/>
        </w:rPr>
        <w:t xml:space="preserve"> </w:t>
      </w:r>
    </w:p>
    <w:p w14:paraId="3A6C5FAA" w14:textId="77777777" w:rsidR="00C02263" w:rsidRPr="00FE4F91" w:rsidRDefault="00C02263" w:rsidP="00C02263">
      <w:pPr>
        <w:ind w:firstLine="270"/>
        <w:jc w:val="both"/>
        <w:rPr>
          <w:sz w:val="22"/>
          <w:szCs w:val="22"/>
          <w:lang w:val="sv-SE"/>
        </w:rPr>
      </w:pPr>
    </w:p>
    <w:p w14:paraId="5AD58BA2" w14:textId="77777777" w:rsidR="00C02263" w:rsidRPr="00FE4F91" w:rsidRDefault="00C02263" w:rsidP="00C02263">
      <w:pPr>
        <w:tabs>
          <w:tab w:val="left" w:pos="993"/>
        </w:tabs>
        <w:jc w:val="both"/>
        <w:outlineLvl w:val="1"/>
        <w:rPr>
          <w:b/>
          <w:sz w:val="22"/>
          <w:szCs w:val="22"/>
          <w:lang w:val="fi-FI"/>
        </w:rPr>
      </w:pPr>
      <w:r w:rsidRPr="00FE4F91">
        <w:rPr>
          <w:b/>
          <w:sz w:val="22"/>
          <w:szCs w:val="22"/>
          <w:lang w:val="fi-FI"/>
        </w:rPr>
        <w:t>Metode Analisis Data</w:t>
      </w:r>
    </w:p>
    <w:p w14:paraId="4D5AAD7A" w14:textId="77777777" w:rsidR="00C02263" w:rsidRPr="00FE4F91" w:rsidRDefault="00C02263" w:rsidP="00C02263">
      <w:pPr>
        <w:tabs>
          <w:tab w:val="left" w:pos="1701"/>
        </w:tabs>
        <w:adjustRightInd w:val="0"/>
        <w:snapToGrid w:val="0"/>
        <w:jc w:val="both"/>
        <w:rPr>
          <w:b/>
          <w:bCs/>
          <w:sz w:val="22"/>
          <w:szCs w:val="22"/>
        </w:rPr>
      </w:pPr>
      <w:r w:rsidRPr="00FE4F91">
        <w:rPr>
          <w:b/>
          <w:bCs/>
          <w:sz w:val="22"/>
          <w:szCs w:val="22"/>
        </w:rPr>
        <w:t xml:space="preserve">Uji </w:t>
      </w:r>
      <w:proofErr w:type="spellStart"/>
      <w:r w:rsidRPr="00FE4F91">
        <w:rPr>
          <w:b/>
          <w:bCs/>
          <w:sz w:val="22"/>
          <w:szCs w:val="22"/>
        </w:rPr>
        <w:t>Validitas</w:t>
      </w:r>
      <w:proofErr w:type="spellEnd"/>
    </w:p>
    <w:p w14:paraId="2ABE032E" w14:textId="4BC5A0E4" w:rsidR="00C02263" w:rsidRPr="00FE4F91" w:rsidRDefault="00A6660C" w:rsidP="00A6660C">
      <w:pPr>
        <w:adjustRightInd w:val="0"/>
        <w:snapToGrid w:val="0"/>
        <w:ind w:firstLine="720"/>
        <w:jc w:val="both"/>
        <w:rPr>
          <w:sz w:val="22"/>
          <w:szCs w:val="22"/>
        </w:rPr>
      </w:pPr>
      <w:r w:rsidRPr="00FE4F91">
        <w:rPr>
          <w:sz w:val="22"/>
          <w:szCs w:val="22"/>
        </w:rPr>
        <w:t xml:space="preserve">Uji </w:t>
      </w:r>
      <w:proofErr w:type="spellStart"/>
      <w:r w:rsidRPr="00FE4F91">
        <w:rPr>
          <w:sz w:val="22"/>
          <w:szCs w:val="22"/>
        </w:rPr>
        <w:t>v</w:t>
      </w:r>
      <w:r w:rsidR="00C02263" w:rsidRPr="00FE4F91">
        <w:rPr>
          <w:sz w:val="22"/>
          <w:szCs w:val="22"/>
        </w:rPr>
        <w:t>aliditas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dalam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penelitian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ini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digunakana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untuk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menunjukkan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sejauh</w:t>
      </w:r>
      <w:proofErr w:type="spellEnd"/>
      <w:r w:rsidR="00C02263" w:rsidRPr="00FE4F91">
        <w:rPr>
          <w:sz w:val="22"/>
          <w:szCs w:val="22"/>
        </w:rPr>
        <w:t xml:space="preserve"> mana </w:t>
      </w:r>
      <w:proofErr w:type="spellStart"/>
      <w:r w:rsidR="00C02263" w:rsidRPr="00FE4F91">
        <w:rPr>
          <w:sz w:val="22"/>
          <w:szCs w:val="22"/>
        </w:rPr>
        <w:t>ketetapan</w:t>
      </w:r>
      <w:proofErr w:type="spellEnd"/>
      <w:r w:rsidR="00C02263" w:rsidRPr="00FE4F91">
        <w:rPr>
          <w:sz w:val="22"/>
          <w:szCs w:val="22"/>
        </w:rPr>
        <w:t xml:space="preserve"> dan </w:t>
      </w:r>
      <w:proofErr w:type="spellStart"/>
      <w:r w:rsidR="00C02263" w:rsidRPr="00FE4F91">
        <w:rPr>
          <w:sz w:val="22"/>
          <w:szCs w:val="22"/>
        </w:rPr>
        <w:t>kecermatan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suatu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alat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ukur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dalam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melakukan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fungsi</w:t>
      </w:r>
      <w:proofErr w:type="spellEnd"/>
      <w:r w:rsidR="00C02263" w:rsidRPr="00FE4F91">
        <w:rPr>
          <w:sz w:val="22"/>
          <w:szCs w:val="22"/>
        </w:rPr>
        <w:t xml:space="preserve"> </w:t>
      </w:r>
      <w:proofErr w:type="spellStart"/>
      <w:r w:rsidR="00C02263" w:rsidRPr="00FE4F91">
        <w:rPr>
          <w:sz w:val="22"/>
          <w:szCs w:val="22"/>
        </w:rPr>
        <w:t>ukurnya</w:t>
      </w:r>
      <w:proofErr w:type="spellEnd"/>
      <w:r w:rsidR="00C02263" w:rsidRPr="00FE4F91">
        <w:rPr>
          <w:sz w:val="22"/>
          <w:szCs w:val="22"/>
        </w:rPr>
        <w:t>. (</w:t>
      </w:r>
      <w:proofErr w:type="spellStart"/>
      <w:r w:rsidR="00C02263" w:rsidRPr="00FE4F91">
        <w:rPr>
          <w:sz w:val="22"/>
          <w:szCs w:val="22"/>
        </w:rPr>
        <w:t>Azwar</w:t>
      </w:r>
      <w:proofErr w:type="spellEnd"/>
      <w:r w:rsidR="00C02263" w:rsidRPr="00FE4F91">
        <w:rPr>
          <w:sz w:val="22"/>
          <w:szCs w:val="22"/>
        </w:rPr>
        <w:t>, 2014).</w:t>
      </w:r>
    </w:p>
    <w:p w14:paraId="67CBB118" w14:textId="77777777" w:rsidR="00C02263" w:rsidRPr="00FE4F91" w:rsidRDefault="00C02263" w:rsidP="00C02263">
      <w:pPr>
        <w:tabs>
          <w:tab w:val="left" w:pos="1701"/>
        </w:tabs>
        <w:adjustRightInd w:val="0"/>
        <w:snapToGrid w:val="0"/>
        <w:jc w:val="both"/>
        <w:rPr>
          <w:b/>
          <w:bCs/>
          <w:sz w:val="22"/>
          <w:szCs w:val="22"/>
        </w:rPr>
      </w:pPr>
      <w:r w:rsidRPr="00FE4F91">
        <w:rPr>
          <w:b/>
          <w:bCs/>
          <w:sz w:val="22"/>
          <w:szCs w:val="22"/>
        </w:rPr>
        <w:t xml:space="preserve">Uji </w:t>
      </w:r>
      <w:proofErr w:type="spellStart"/>
      <w:r w:rsidRPr="00FE4F91">
        <w:rPr>
          <w:b/>
          <w:bCs/>
          <w:sz w:val="22"/>
          <w:szCs w:val="22"/>
        </w:rPr>
        <w:t>Reliabilitas</w:t>
      </w:r>
      <w:proofErr w:type="spellEnd"/>
    </w:p>
    <w:p w14:paraId="0C55DEBB" w14:textId="77777777" w:rsidR="00C02263" w:rsidRPr="00FE4F91" w:rsidRDefault="00C02263" w:rsidP="00A6660C">
      <w:pPr>
        <w:adjustRightInd w:val="0"/>
        <w:snapToGrid w:val="0"/>
        <w:ind w:firstLine="720"/>
        <w:jc w:val="both"/>
        <w:rPr>
          <w:sz w:val="22"/>
          <w:szCs w:val="22"/>
        </w:rPr>
      </w:pPr>
      <w:proofErr w:type="spellStart"/>
      <w:r w:rsidRPr="00FE4F91">
        <w:rPr>
          <w:sz w:val="22"/>
          <w:szCs w:val="22"/>
        </w:rPr>
        <w:t>Reliabilitas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adalah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suatu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indeks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menunjukkan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sejauh</w:t>
      </w:r>
      <w:proofErr w:type="spellEnd"/>
      <w:r w:rsidRPr="00FE4F91">
        <w:rPr>
          <w:sz w:val="22"/>
          <w:szCs w:val="22"/>
        </w:rPr>
        <w:t xml:space="preserve"> mana </w:t>
      </w:r>
      <w:proofErr w:type="spellStart"/>
      <w:r w:rsidRPr="00FE4F91">
        <w:rPr>
          <w:sz w:val="22"/>
          <w:szCs w:val="22"/>
        </w:rPr>
        <w:t>hasil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suatu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pengukuran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dapat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dipercaya</w:t>
      </w:r>
      <w:proofErr w:type="spellEnd"/>
      <w:r w:rsidRPr="00FE4F91">
        <w:rPr>
          <w:sz w:val="22"/>
          <w:szCs w:val="22"/>
        </w:rPr>
        <w:t xml:space="preserve"> (</w:t>
      </w:r>
      <w:proofErr w:type="spellStart"/>
      <w:r w:rsidRPr="00FE4F91">
        <w:rPr>
          <w:sz w:val="22"/>
          <w:szCs w:val="22"/>
        </w:rPr>
        <w:t>Azwar</w:t>
      </w:r>
      <w:proofErr w:type="spellEnd"/>
      <w:r w:rsidRPr="00FE4F91">
        <w:rPr>
          <w:sz w:val="22"/>
          <w:szCs w:val="22"/>
        </w:rPr>
        <w:t xml:space="preserve">, 2014). Hasil </w:t>
      </w:r>
      <w:proofErr w:type="spellStart"/>
      <w:r w:rsidRPr="00FE4F91">
        <w:rPr>
          <w:sz w:val="22"/>
          <w:szCs w:val="22"/>
        </w:rPr>
        <w:t>pengukuran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dapat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dipercaya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atau</w:t>
      </w:r>
      <w:proofErr w:type="spellEnd"/>
      <w:r w:rsidRPr="00FE4F91">
        <w:rPr>
          <w:sz w:val="22"/>
          <w:szCs w:val="22"/>
        </w:rPr>
        <w:t xml:space="preserve"> </w:t>
      </w:r>
      <w:r w:rsidRPr="00FE4F91">
        <w:rPr>
          <w:i/>
          <w:sz w:val="22"/>
          <w:szCs w:val="22"/>
        </w:rPr>
        <w:t>reliable</w:t>
      </w:r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hanya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apabila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dalam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beberapa</w:t>
      </w:r>
      <w:proofErr w:type="spellEnd"/>
      <w:r w:rsidRPr="00FE4F91">
        <w:rPr>
          <w:sz w:val="22"/>
          <w:szCs w:val="22"/>
        </w:rPr>
        <w:t xml:space="preserve"> kali </w:t>
      </w:r>
      <w:proofErr w:type="spellStart"/>
      <w:r w:rsidRPr="00FE4F91">
        <w:rPr>
          <w:sz w:val="22"/>
          <w:szCs w:val="22"/>
        </w:rPr>
        <w:t>pelaksanaan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pengukuran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terhadap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kelompok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subyek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sama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diperoleh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hasil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relatif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sama</w:t>
      </w:r>
      <w:proofErr w:type="spellEnd"/>
      <w:r w:rsidRPr="00FE4F91">
        <w:rPr>
          <w:sz w:val="22"/>
          <w:szCs w:val="22"/>
        </w:rPr>
        <w:t xml:space="preserve">, </w:t>
      </w:r>
      <w:proofErr w:type="spellStart"/>
      <w:r w:rsidRPr="00FE4F91">
        <w:rPr>
          <w:sz w:val="22"/>
          <w:szCs w:val="22"/>
        </w:rPr>
        <w:t>selama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aspek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diukur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dalam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diri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subyek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memang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belum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berubah</w:t>
      </w:r>
      <w:proofErr w:type="spellEnd"/>
      <w:r w:rsidRPr="00FE4F91">
        <w:rPr>
          <w:sz w:val="22"/>
          <w:szCs w:val="22"/>
        </w:rPr>
        <w:t xml:space="preserve"> (</w:t>
      </w:r>
      <w:proofErr w:type="spellStart"/>
      <w:r w:rsidRPr="00FE4F91">
        <w:rPr>
          <w:sz w:val="22"/>
          <w:szCs w:val="22"/>
        </w:rPr>
        <w:t>Azwar</w:t>
      </w:r>
      <w:proofErr w:type="spellEnd"/>
      <w:r w:rsidRPr="00FE4F91">
        <w:rPr>
          <w:sz w:val="22"/>
          <w:szCs w:val="22"/>
        </w:rPr>
        <w:t>, 2014).</w:t>
      </w:r>
    </w:p>
    <w:p w14:paraId="3CB199AB" w14:textId="77777777" w:rsidR="00C02263" w:rsidRPr="00FE4F91" w:rsidRDefault="00C02263" w:rsidP="00C02263">
      <w:pPr>
        <w:tabs>
          <w:tab w:val="left" w:pos="1701"/>
        </w:tabs>
        <w:adjustRightInd w:val="0"/>
        <w:snapToGrid w:val="0"/>
        <w:jc w:val="both"/>
        <w:rPr>
          <w:b/>
          <w:sz w:val="22"/>
          <w:szCs w:val="22"/>
        </w:rPr>
      </w:pPr>
      <w:proofErr w:type="spellStart"/>
      <w:r w:rsidRPr="00FE4F91">
        <w:rPr>
          <w:b/>
          <w:bCs/>
          <w:sz w:val="22"/>
          <w:szCs w:val="22"/>
        </w:rPr>
        <w:t>Analisi</w:t>
      </w:r>
      <w:proofErr w:type="spellEnd"/>
      <w:r w:rsidRPr="00FE4F91">
        <w:rPr>
          <w:b/>
          <w:sz w:val="22"/>
          <w:szCs w:val="22"/>
        </w:rPr>
        <w:t xml:space="preserve"> </w:t>
      </w:r>
      <w:proofErr w:type="spellStart"/>
      <w:r w:rsidRPr="00FE4F91">
        <w:rPr>
          <w:b/>
          <w:sz w:val="22"/>
          <w:szCs w:val="22"/>
        </w:rPr>
        <w:t>Regresi</w:t>
      </w:r>
      <w:proofErr w:type="spellEnd"/>
      <w:r w:rsidRPr="00FE4F91">
        <w:rPr>
          <w:b/>
          <w:sz w:val="22"/>
          <w:szCs w:val="22"/>
        </w:rPr>
        <w:t xml:space="preserve"> Linier </w:t>
      </w:r>
      <w:proofErr w:type="spellStart"/>
      <w:r w:rsidRPr="00FE4F91">
        <w:rPr>
          <w:b/>
          <w:sz w:val="22"/>
          <w:szCs w:val="22"/>
        </w:rPr>
        <w:t>Berganda</w:t>
      </w:r>
      <w:proofErr w:type="spellEnd"/>
    </w:p>
    <w:p w14:paraId="046105BF" w14:textId="77777777" w:rsidR="00C02263" w:rsidRPr="00FE4F91" w:rsidRDefault="00C02263" w:rsidP="00A6660C">
      <w:pPr>
        <w:adjustRightInd w:val="0"/>
        <w:snapToGrid w:val="0"/>
        <w:ind w:firstLine="720"/>
        <w:jc w:val="both"/>
        <w:rPr>
          <w:sz w:val="22"/>
          <w:szCs w:val="22"/>
        </w:rPr>
      </w:pPr>
      <w:proofErr w:type="spellStart"/>
      <w:r w:rsidRPr="00FE4F91">
        <w:rPr>
          <w:sz w:val="22"/>
          <w:szCs w:val="22"/>
        </w:rPr>
        <w:t>Analisis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regresi</w:t>
      </w:r>
      <w:proofErr w:type="spellEnd"/>
      <w:r w:rsidRPr="00FE4F91">
        <w:rPr>
          <w:sz w:val="22"/>
          <w:szCs w:val="22"/>
        </w:rPr>
        <w:t xml:space="preserve"> linier </w:t>
      </w:r>
      <w:proofErr w:type="spellStart"/>
      <w:r w:rsidRPr="00FE4F91">
        <w:rPr>
          <w:sz w:val="22"/>
          <w:szCs w:val="22"/>
        </w:rPr>
        <w:t>berganda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adalah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regresi</w:t>
      </w:r>
      <w:proofErr w:type="spellEnd"/>
      <w:r w:rsidRPr="00FE4F91">
        <w:rPr>
          <w:sz w:val="22"/>
          <w:szCs w:val="22"/>
        </w:rPr>
        <w:t xml:space="preserve"> linier </w:t>
      </w:r>
      <w:proofErr w:type="spellStart"/>
      <w:r w:rsidRPr="00FE4F91">
        <w:rPr>
          <w:sz w:val="22"/>
          <w:szCs w:val="22"/>
        </w:rPr>
        <w:t>untuk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menganalisis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besarnya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hubungan</w:t>
      </w:r>
      <w:proofErr w:type="spellEnd"/>
      <w:r w:rsidRPr="00FE4F91">
        <w:rPr>
          <w:sz w:val="22"/>
          <w:szCs w:val="22"/>
        </w:rPr>
        <w:t xml:space="preserve"> dan </w:t>
      </w:r>
      <w:proofErr w:type="spellStart"/>
      <w:r w:rsidRPr="00FE4F91">
        <w:rPr>
          <w:sz w:val="22"/>
          <w:szCs w:val="22"/>
        </w:rPr>
        <w:t>pengaruh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variabel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independen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jumlahnya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lebih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dari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dua</w:t>
      </w:r>
      <w:proofErr w:type="spellEnd"/>
      <w:r w:rsidRPr="00FE4F91">
        <w:rPr>
          <w:sz w:val="22"/>
          <w:szCs w:val="22"/>
        </w:rPr>
        <w:t xml:space="preserve"> (</w:t>
      </w:r>
      <w:proofErr w:type="spellStart"/>
      <w:r w:rsidRPr="00FE4F91">
        <w:rPr>
          <w:sz w:val="22"/>
          <w:szCs w:val="22"/>
        </w:rPr>
        <w:t>Suharyadi</w:t>
      </w:r>
      <w:proofErr w:type="spellEnd"/>
      <w:r w:rsidRPr="00FE4F91">
        <w:rPr>
          <w:sz w:val="22"/>
          <w:szCs w:val="22"/>
        </w:rPr>
        <w:t xml:space="preserve"> dan </w:t>
      </w:r>
      <w:proofErr w:type="spellStart"/>
      <w:r w:rsidRPr="00FE4F91">
        <w:rPr>
          <w:sz w:val="22"/>
          <w:szCs w:val="22"/>
        </w:rPr>
        <w:t>Purwanto</w:t>
      </w:r>
      <w:proofErr w:type="spellEnd"/>
      <w:r w:rsidRPr="00FE4F91">
        <w:rPr>
          <w:sz w:val="22"/>
          <w:szCs w:val="22"/>
        </w:rPr>
        <w:t>, 2004).</w:t>
      </w:r>
    </w:p>
    <w:p w14:paraId="192634F3" w14:textId="38BDF5A9" w:rsidR="00C02263" w:rsidRPr="00FE4F91" w:rsidRDefault="00C02263" w:rsidP="00A6660C">
      <w:pPr>
        <w:adjustRightInd w:val="0"/>
        <w:snapToGrid w:val="0"/>
        <w:ind w:firstLine="720"/>
        <w:jc w:val="both"/>
        <w:rPr>
          <w:sz w:val="22"/>
          <w:szCs w:val="22"/>
          <w:lang w:val="it-IT"/>
        </w:rPr>
      </w:pPr>
      <w:r w:rsidRPr="00FE4F91">
        <w:rPr>
          <w:sz w:val="22"/>
          <w:szCs w:val="22"/>
        </w:rPr>
        <w:t>Adapun b</w:t>
      </w:r>
      <w:r w:rsidRPr="00FE4F91">
        <w:rPr>
          <w:sz w:val="22"/>
          <w:szCs w:val="22"/>
          <w:lang w:val="it-IT"/>
        </w:rPr>
        <w:t xml:space="preserve">entuk regresi linier berganda adalah </w:t>
      </w:r>
      <w:r w:rsidR="00A6660C" w:rsidRPr="00FE4F91">
        <w:rPr>
          <w:sz w:val="22"/>
          <w:szCs w:val="22"/>
          <w:lang w:val="it-IT"/>
        </w:rPr>
        <w:t xml:space="preserve">sebagai </w:t>
      </w:r>
      <w:proofErr w:type="gramStart"/>
      <w:r w:rsidR="00A6660C" w:rsidRPr="00FE4F91">
        <w:rPr>
          <w:sz w:val="22"/>
          <w:szCs w:val="22"/>
          <w:lang w:val="it-IT"/>
        </w:rPr>
        <w:t>berukut :</w:t>
      </w:r>
      <w:proofErr w:type="gramEnd"/>
    </w:p>
    <w:p w14:paraId="092806B9" w14:textId="77777777" w:rsidR="00A6660C" w:rsidRPr="00FE4F91" w:rsidRDefault="00A6660C" w:rsidP="00A6660C">
      <w:pPr>
        <w:adjustRightInd w:val="0"/>
        <w:snapToGrid w:val="0"/>
        <w:ind w:firstLine="720"/>
        <w:jc w:val="both"/>
        <w:rPr>
          <w:sz w:val="22"/>
          <w:szCs w:val="22"/>
        </w:rPr>
      </w:pPr>
    </w:p>
    <w:p w14:paraId="69CA0978" w14:textId="77777777" w:rsidR="00C02263" w:rsidRPr="00FE4F91" w:rsidRDefault="00C02263" w:rsidP="00C02263">
      <w:pPr>
        <w:shd w:val="clear" w:color="auto" w:fill="FFFFFF"/>
        <w:tabs>
          <w:tab w:val="left" w:pos="1276"/>
        </w:tabs>
        <w:adjustRightInd w:val="0"/>
        <w:snapToGrid w:val="0"/>
        <w:ind w:left="1560" w:hanging="1134"/>
        <w:jc w:val="both"/>
        <w:rPr>
          <w:sz w:val="22"/>
          <w:szCs w:val="22"/>
          <w:lang w:val="it-IT"/>
        </w:rPr>
      </w:pPr>
      <w:r w:rsidRPr="00FE4F91">
        <w:rPr>
          <w:sz w:val="22"/>
          <w:szCs w:val="22"/>
          <w:lang w:val="it-IT"/>
        </w:rPr>
        <w:t>Y1 = b1X1 + e</w:t>
      </w:r>
    </w:p>
    <w:p w14:paraId="06DA2D78" w14:textId="77777777" w:rsidR="00C02263" w:rsidRPr="00FE4F91" w:rsidRDefault="00C02263" w:rsidP="00C02263">
      <w:pPr>
        <w:shd w:val="clear" w:color="auto" w:fill="FFFFFF"/>
        <w:tabs>
          <w:tab w:val="left" w:pos="1276"/>
        </w:tabs>
        <w:adjustRightInd w:val="0"/>
        <w:snapToGrid w:val="0"/>
        <w:ind w:left="1560" w:hanging="1134"/>
        <w:jc w:val="both"/>
        <w:rPr>
          <w:sz w:val="22"/>
          <w:szCs w:val="22"/>
          <w:lang w:val="es-ES"/>
        </w:rPr>
      </w:pPr>
      <w:r w:rsidRPr="00FE4F91">
        <w:rPr>
          <w:sz w:val="22"/>
          <w:szCs w:val="22"/>
          <w:lang w:val="es-ES"/>
        </w:rPr>
        <w:t>Y2 = b1X1 + b2Y1 + e</w:t>
      </w:r>
    </w:p>
    <w:p w14:paraId="7B0F0525" w14:textId="77777777" w:rsidR="00C02263" w:rsidRPr="00FE4F91" w:rsidRDefault="00C02263" w:rsidP="00C02263">
      <w:pPr>
        <w:shd w:val="clear" w:color="auto" w:fill="FFFFFF"/>
        <w:tabs>
          <w:tab w:val="left" w:pos="1276"/>
        </w:tabs>
        <w:adjustRightInd w:val="0"/>
        <w:snapToGrid w:val="0"/>
        <w:ind w:left="1560" w:hanging="1134"/>
        <w:jc w:val="both"/>
        <w:rPr>
          <w:sz w:val="22"/>
          <w:szCs w:val="22"/>
          <w:lang w:val="es-ES"/>
        </w:rPr>
      </w:pPr>
      <w:proofErr w:type="spellStart"/>
      <w:r w:rsidRPr="00FE4F91">
        <w:rPr>
          <w:sz w:val="22"/>
          <w:szCs w:val="22"/>
          <w:lang w:val="es-ES"/>
        </w:rPr>
        <w:t>Keterangan</w:t>
      </w:r>
      <w:proofErr w:type="spellEnd"/>
      <w:r w:rsidRPr="00FE4F91">
        <w:rPr>
          <w:sz w:val="22"/>
          <w:szCs w:val="22"/>
          <w:lang w:val="es-ES"/>
        </w:rPr>
        <w:t>:</w:t>
      </w:r>
    </w:p>
    <w:p w14:paraId="0A455142" w14:textId="77777777" w:rsidR="00C02263" w:rsidRPr="00FE4F91" w:rsidRDefault="00C02263" w:rsidP="00C02263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ind w:left="1560" w:hanging="1134"/>
        <w:jc w:val="both"/>
        <w:rPr>
          <w:sz w:val="22"/>
          <w:szCs w:val="22"/>
          <w:lang w:val="es-ES"/>
        </w:rPr>
      </w:pPr>
      <w:r w:rsidRPr="00FE4F91">
        <w:rPr>
          <w:sz w:val="22"/>
          <w:szCs w:val="22"/>
          <w:lang w:val="es-ES"/>
        </w:rPr>
        <w:t>Y</w:t>
      </w:r>
      <w:r w:rsidRPr="00FE4F91">
        <w:rPr>
          <w:sz w:val="22"/>
          <w:szCs w:val="22"/>
          <w:vertAlign w:val="subscript"/>
          <w:lang w:val="es-ES"/>
        </w:rPr>
        <w:t>1</w:t>
      </w:r>
      <w:r w:rsidRPr="00FE4F91">
        <w:rPr>
          <w:sz w:val="22"/>
          <w:szCs w:val="22"/>
          <w:lang w:val="es-ES"/>
        </w:rPr>
        <w:tab/>
        <w:t>:</w:t>
      </w:r>
      <w:r w:rsidRPr="00FE4F91">
        <w:rPr>
          <w:sz w:val="22"/>
          <w:szCs w:val="22"/>
          <w:lang w:val="es-ES"/>
        </w:rPr>
        <w:tab/>
      </w:r>
      <w:proofErr w:type="spellStart"/>
      <w:r w:rsidRPr="00FE4F91">
        <w:rPr>
          <w:sz w:val="22"/>
          <w:szCs w:val="22"/>
          <w:lang w:val="es-ES"/>
        </w:rPr>
        <w:t>Keputusan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Pengembangan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Wisata</w:t>
      </w:r>
      <w:proofErr w:type="spellEnd"/>
    </w:p>
    <w:p w14:paraId="204B0B59" w14:textId="77777777" w:rsidR="00C02263" w:rsidRPr="00FE4F91" w:rsidRDefault="00C02263" w:rsidP="00C02263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ind w:left="1560" w:hanging="1134"/>
        <w:jc w:val="both"/>
        <w:rPr>
          <w:sz w:val="22"/>
          <w:szCs w:val="22"/>
          <w:lang w:val="es-ES"/>
        </w:rPr>
      </w:pPr>
      <w:r w:rsidRPr="00FE4F91">
        <w:rPr>
          <w:sz w:val="22"/>
          <w:szCs w:val="22"/>
          <w:lang w:val="es-ES"/>
        </w:rPr>
        <w:t>Y</w:t>
      </w:r>
      <w:r w:rsidRPr="00FE4F91">
        <w:rPr>
          <w:sz w:val="22"/>
          <w:szCs w:val="22"/>
          <w:vertAlign w:val="subscript"/>
          <w:lang w:val="es-ES"/>
        </w:rPr>
        <w:t>2</w:t>
      </w:r>
      <w:r w:rsidRPr="00FE4F91">
        <w:rPr>
          <w:sz w:val="22"/>
          <w:szCs w:val="22"/>
          <w:lang w:val="es-ES"/>
        </w:rPr>
        <w:tab/>
        <w:t>:</w:t>
      </w:r>
      <w:r w:rsidRPr="00FE4F91">
        <w:rPr>
          <w:sz w:val="22"/>
          <w:szCs w:val="22"/>
          <w:lang w:val="es-ES"/>
        </w:rPr>
        <w:tab/>
      </w:r>
      <w:proofErr w:type="spellStart"/>
      <w:r w:rsidRPr="00FE4F91">
        <w:rPr>
          <w:sz w:val="22"/>
          <w:szCs w:val="22"/>
          <w:lang w:val="es-ES"/>
        </w:rPr>
        <w:t>Tingkat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Pendapatan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Objek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Wisata</w:t>
      </w:r>
      <w:proofErr w:type="spellEnd"/>
    </w:p>
    <w:p w14:paraId="79FF1BE9" w14:textId="77777777" w:rsidR="00C02263" w:rsidRPr="00FE4F91" w:rsidRDefault="00C02263" w:rsidP="00C02263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ind w:left="1560" w:hanging="1134"/>
        <w:jc w:val="both"/>
        <w:rPr>
          <w:sz w:val="22"/>
          <w:szCs w:val="22"/>
          <w:lang w:val="es-ES"/>
        </w:rPr>
      </w:pPr>
      <w:r w:rsidRPr="00FE4F91">
        <w:rPr>
          <w:sz w:val="22"/>
          <w:szCs w:val="22"/>
          <w:lang w:val="es-ES"/>
        </w:rPr>
        <w:t>X</w:t>
      </w:r>
      <w:r w:rsidRPr="00FE4F91">
        <w:rPr>
          <w:sz w:val="22"/>
          <w:szCs w:val="22"/>
          <w:vertAlign w:val="subscript"/>
          <w:lang w:val="es-ES"/>
        </w:rPr>
        <w:t>1</w:t>
      </w:r>
      <w:r w:rsidRPr="00FE4F91">
        <w:rPr>
          <w:sz w:val="22"/>
          <w:szCs w:val="22"/>
          <w:lang w:val="es-ES"/>
        </w:rPr>
        <w:tab/>
        <w:t>:</w:t>
      </w:r>
      <w:r w:rsidRPr="00FE4F91">
        <w:rPr>
          <w:sz w:val="22"/>
          <w:szCs w:val="22"/>
          <w:lang w:val="es-ES"/>
        </w:rPr>
        <w:tab/>
      </w:r>
      <w:proofErr w:type="spellStart"/>
      <w:r w:rsidRPr="00FE4F91">
        <w:rPr>
          <w:sz w:val="22"/>
          <w:szCs w:val="22"/>
          <w:lang w:val="es-ES"/>
        </w:rPr>
        <w:t>Perilaku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Herding</w:t>
      </w:r>
      <w:proofErr w:type="spellEnd"/>
    </w:p>
    <w:p w14:paraId="4ADEBDE5" w14:textId="77777777" w:rsidR="00C02263" w:rsidRPr="00FE4F91" w:rsidRDefault="00C02263" w:rsidP="00C02263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ind w:left="1560" w:hanging="1134"/>
        <w:jc w:val="both"/>
        <w:rPr>
          <w:sz w:val="22"/>
          <w:szCs w:val="22"/>
          <w:lang w:val="es-ES"/>
        </w:rPr>
      </w:pPr>
      <w:r w:rsidRPr="00FE4F91">
        <w:rPr>
          <w:sz w:val="22"/>
          <w:szCs w:val="22"/>
          <w:lang w:val="es-ES"/>
        </w:rPr>
        <w:t>b</w:t>
      </w:r>
      <w:r w:rsidRPr="00FE4F91">
        <w:rPr>
          <w:sz w:val="22"/>
          <w:szCs w:val="22"/>
          <w:vertAlign w:val="subscript"/>
          <w:lang w:val="es-ES"/>
        </w:rPr>
        <w:t>1</w:t>
      </w:r>
      <w:r w:rsidRPr="00FE4F91">
        <w:rPr>
          <w:sz w:val="22"/>
          <w:szCs w:val="22"/>
          <w:lang w:val="es-ES"/>
        </w:rPr>
        <w:t>, b</w:t>
      </w:r>
      <w:r w:rsidRPr="00FE4F91">
        <w:rPr>
          <w:sz w:val="22"/>
          <w:szCs w:val="22"/>
          <w:vertAlign w:val="subscript"/>
          <w:lang w:val="es-ES"/>
        </w:rPr>
        <w:t>2</w:t>
      </w:r>
      <w:r w:rsidRPr="00FE4F91">
        <w:rPr>
          <w:sz w:val="22"/>
          <w:szCs w:val="22"/>
          <w:lang w:val="es-ES"/>
        </w:rPr>
        <w:tab/>
        <w:t>:</w:t>
      </w:r>
      <w:r w:rsidRPr="00FE4F91">
        <w:rPr>
          <w:sz w:val="22"/>
          <w:szCs w:val="22"/>
          <w:lang w:val="es-ES"/>
        </w:rPr>
        <w:tab/>
      </w:r>
      <w:proofErr w:type="spellStart"/>
      <w:r w:rsidRPr="00FE4F91">
        <w:rPr>
          <w:sz w:val="22"/>
          <w:szCs w:val="22"/>
          <w:lang w:val="es-ES"/>
        </w:rPr>
        <w:t>koefisien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regresi</w:t>
      </w:r>
      <w:proofErr w:type="spellEnd"/>
    </w:p>
    <w:p w14:paraId="17EF65EC" w14:textId="059D74FF" w:rsidR="00A6660C" w:rsidRPr="00FE4F91" w:rsidRDefault="00C02263" w:rsidP="00A6660C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ind w:left="1560" w:hanging="1134"/>
        <w:jc w:val="both"/>
        <w:rPr>
          <w:sz w:val="22"/>
          <w:szCs w:val="22"/>
          <w:lang w:val="es-ES"/>
        </w:rPr>
      </w:pPr>
      <w:proofErr w:type="spellStart"/>
      <w:r w:rsidRPr="00FE4F91">
        <w:rPr>
          <w:sz w:val="22"/>
          <w:szCs w:val="22"/>
          <w:lang w:val="es-ES"/>
        </w:rPr>
        <w:t>e</w:t>
      </w:r>
      <w:proofErr w:type="spellEnd"/>
      <w:r w:rsidRPr="00FE4F91">
        <w:rPr>
          <w:sz w:val="22"/>
          <w:szCs w:val="22"/>
          <w:lang w:val="es-ES"/>
        </w:rPr>
        <w:tab/>
        <w:t>:</w:t>
      </w:r>
      <w:r w:rsidRPr="00FE4F91">
        <w:rPr>
          <w:sz w:val="22"/>
          <w:szCs w:val="22"/>
          <w:lang w:val="es-ES"/>
        </w:rPr>
        <w:tab/>
      </w:r>
      <w:proofErr w:type="spellStart"/>
      <w:r w:rsidRPr="00FE4F91">
        <w:rPr>
          <w:sz w:val="22"/>
          <w:szCs w:val="22"/>
          <w:lang w:val="es-ES"/>
        </w:rPr>
        <w:t>kesalahan</w:t>
      </w:r>
      <w:proofErr w:type="spellEnd"/>
      <w:r w:rsidRPr="00FE4F91">
        <w:rPr>
          <w:sz w:val="22"/>
          <w:szCs w:val="22"/>
          <w:lang w:val="es-ES"/>
        </w:rPr>
        <w:t xml:space="preserve"> </w:t>
      </w:r>
      <w:proofErr w:type="spellStart"/>
      <w:r w:rsidRPr="00FE4F91">
        <w:rPr>
          <w:sz w:val="22"/>
          <w:szCs w:val="22"/>
          <w:lang w:val="es-ES"/>
        </w:rPr>
        <w:t>pengganggu</w:t>
      </w:r>
      <w:proofErr w:type="spellEnd"/>
      <w:r w:rsidR="00A6660C" w:rsidRPr="00FE4F91">
        <w:rPr>
          <w:sz w:val="22"/>
          <w:szCs w:val="22"/>
          <w:lang w:val="es-ES"/>
        </w:rPr>
        <w:t xml:space="preserve"> / </w:t>
      </w:r>
      <w:proofErr w:type="spellStart"/>
      <w:r w:rsidR="00A6660C" w:rsidRPr="00FE4F91">
        <w:rPr>
          <w:sz w:val="22"/>
          <w:szCs w:val="22"/>
          <w:lang w:val="es-ES"/>
        </w:rPr>
        <w:t>eror</w:t>
      </w:r>
      <w:proofErr w:type="spellEnd"/>
    </w:p>
    <w:p w14:paraId="049DFC22" w14:textId="3BDE5F3F" w:rsidR="00A6660C" w:rsidRPr="00FE4F91" w:rsidRDefault="00A6660C" w:rsidP="00A6660C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jc w:val="both"/>
        <w:rPr>
          <w:sz w:val="22"/>
          <w:szCs w:val="22"/>
          <w:lang w:val="es-ES"/>
        </w:rPr>
      </w:pPr>
    </w:p>
    <w:p w14:paraId="06F3A51E" w14:textId="77777777" w:rsidR="00FE4F91" w:rsidRPr="00FE4F91" w:rsidRDefault="00FE4F91" w:rsidP="00FE4F91">
      <w:pPr>
        <w:jc w:val="both"/>
        <w:rPr>
          <w:b/>
          <w:sz w:val="22"/>
          <w:szCs w:val="22"/>
        </w:rPr>
      </w:pPr>
      <w:proofErr w:type="spellStart"/>
      <w:r w:rsidRPr="00FE4F91">
        <w:rPr>
          <w:b/>
          <w:sz w:val="22"/>
          <w:szCs w:val="22"/>
        </w:rPr>
        <w:t>Perilaku</w:t>
      </w:r>
      <w:proofErr w:type="spellEnd"/>
      <w:r w:rsidRPr="00FE4F91">
        <w:rPr>
          <w:b/>
          <w:sz w:val="22"/>
          <w:szCs w:val="22"/>
        </w:rPr>
        <w:t xml:space="preserve"> Herding</w:t>
      </w:r>
    </w:p>
    <w:p w14:paraId="4C121C2E" w14:textId="580F35B7" w:rsidR="00FE4F91" w:rsidRPr="00FE4F91" w:rsidRDefault="00FE4F91" w:rsidP="00FE4F91">
      <w:pPr>
        <w:ind w:firstLine="360"/>
        <w:jc w:val="both"/>
        <w:rPr>
          <w:sz w:val="22"/>
          <w:szCs w:val="22"/>
        </w:rPr>
      </w:pPr>
      <w:proofErr w:type="spellStart"/>
      <w:r w:rsidRPr="00FE4F91">
        <w:rPr>
          <w:sz w:val="22"/>
          <w:szCs w:val="22"/>
        </w:rPr>
        <w:t>Perilaku</w:t>
      </w:r>
      <w:proofErr w:type="spellEnd"/>
      <w:r w:rsidRPr="00FE4F91">
        <w:rPr>
          <w:sz w:val="22"/>
          <w:szCs w:val="22"/>
        </w:rPr>
        <w:t xml:space="preserve"> herding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diidentifikasi</w:t>
      </w:r>
      <w:r>
        <w:rPr>
          <w:sz w:val="22"/>
          <w:szCs w:val="22"/>
        </w:rPr>
        <w:t>kan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sebagai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kecenderungan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perilaku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seseorang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untuk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mengikuti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 w:rsidRPr="00FE4F91">
        <w:rPr>
          <w:sz w:val="22"/>
          <w:szCs w:val="22"/>
        </w:rPr>
        <w:t xml:space="preserve"> orang lain. </w:t>
      </w:r>
      <w:proofErr w:type="spellStart"/>
      <w:r w:rsidRPr="00FE4F91">
        <w:rPr>
          <w:sz w:val="22"/>
          <w:szCs w:val="22"/>
        </w:rPr>
        <w:t>Dalam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perspektif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perilaku</w:t>
      </w:r>
      <w:proofErr w:type="spellEnd"/>
      <w:r w:rsidRPr="00FE4F91">
        <w:rPr>
          <w:sz w:val="22"/>
          <w:szCs w:val="22"/>
        </w:rPr>
        <w:t xml:space="preserve">, </w:t>
      </w:r>
      <w:proofErr w:type="spellStart"/>
      <w:r w:rsidRPr="00FE4F91">
        <w:rPr>
          <w:sz w:val="22"/>
          <w:szCs w:val="22"/>
        </w:rPr>
        <w:t>perilaku</w:t>
      </w:r>
      <w:proofErr w:type="spellEnd"/>
      <w:r w:rsidRPr="00FE4F91">
        <w:rPr>
          <w:sz w:val="22"/>
          <w:szCs w:val="22"/>
        </w:rPr>
        <w:t xml:space="preserve"> herding </w:t>
      </w:r>
      <w:proofErr w:type="spellStart"/>
      <w:r w:rsidRPr="00FE4F91">
        <w:rPr>
          <w:sz w:val="22"/>
          <w:szCs w:val="22"/>
        </w:rPr>
        <w:t>dapat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menyebabkan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beberapa</w:t>
      </w:r>
      <w:proofErr w:type="spellEnd"/>
      <w:r w:rsidRPr="00FE4F91">
        <w:rPr>
          <w:sz w:val="22"/>
          <w:szCs w:val="22"/>
        </w:rPr>
        <w:t xml:space="preserve"> bias </w:t>
      </w:r>
      <w:proofErr w:type="spellStart"/>
      <w:r w:rsidRPr="00FE4F91">
        <w:rPr>
          <w:sz w:val="22"/>
          <w:szCs w:val="22"/>
        </w:rPr>
        <w:t>emosional</w:t>
      </w:r>
      <w:proofErr w:type="spellEnd"/>
      <w:r w:rsidRPr="00FE4F91">
        <w:rPr>
          <w:sz w:val="22"/>
          <w:szCs w:val="22"/>
        </w:rPr>
        <w:t xml:space="preserve">, </w:t>
      </w:r>
      <w:proofErr w:type="spellStart"/>
      <w:r w:rsidRPr="00FE4F91">
        <w:rPr>
          <w:sz w:val="22"/>
          <w:szCs w:val="22"/>
        </w:rPr>
        <w:t>termasuk</w:t>
      </w:r>
      <w:proofErr w:type="spellEnd"/>
      <w:r w:rsidRPr="00FE4F91">
        <w:rPr>
          <w:sz w:val="22"/>
          <w:szCs w:val="22"/>
        </w:rPr>
        <w:t xml:space="preserve"> </w:t>
      </w:r>
      <w:r w:rsidRPr="00FE4F91">
        <w:rPr>
          <w:i/>
          <w:iCs/>
          <w:sz w:val="22"/>
          <w:szCs w:val="22"/>
        </w:rPr>
        <w:t>conformity, congruity and cognitive conflict, the home bias</w:t>
      </w:r>
      <w:r w:rsidRPr="00FE4F91">
        <w:rPr>
          <w:sz w:val="22"/>
          <w:szCs w:val="22"/>
        </w:rPr>
        <w:t xml:space="preserve"> dan gossip. </w:t>
      </w:r>
      <w:proofErr w:type="spellStart"/>
      <w:r>
        <w:rPr>
          <w:sz w:val="22"/>
          <w:szCs w:val="22"/>
        </w:rPr>
        <w:t>Seseorang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akan</w:t>
      </w:r>
      <w:proofErr w:type="spellEnd"/>
      <w:r w:rsidRPr="00FE4F91">
        <w:rPr>
          <w:sz w:val="22"/>
          <w:szCs w:val="22"/>
        </w:rPr>
        <w:t xml:space="preserve"> l</w:t>
      </w:r>
      <w:proofErr w:type="spellStart"/>
      <w:r w:rsidRPr="00FE4F91">
        <w:rPr>
          <w:sz w:val="22"/>
          <w:szCs w:val="22"/>
        </w:rPr>
        <w:t>ebih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suka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mengikuti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 w:rsidRPr="00FE4F91">
        <w:rPr>
          <w:sz w:val="22"/>
          <w:szCs w:val="22"/>
        </w:rPr>
        <w:t xml:space="preserve"> orang lain </w:t>
      </w:r>
      <w:proofErr w:type="spellStart"/>
      <w:r w:rsidRPr="00FE4F91">
        <w:rPr>
          <w:sz w:val="22"/>
          <w:szCs w:val="22"/>
        </w:rPr>
        <w:t>jika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mereka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ambil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dapat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dipercaya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untuk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membantu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seseorang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tersebut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upaya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mengolah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informasi</w:t>
      </w:r>
      <w:proofErr w:type="spellEnd"/>
      <w:r w:rsidRPr="00FE4F91">
        <w:rPr>
          <w:sz w:val="22"/>
          <w:szCs w:val="22"/>
        </w:rPr>
        <w:t xml:space="preserve"> yang </w:t>
      </w:r>
      <w:proofErr w:type="spellStart"/>
      <w:r w:rsidRPr="00FE4F91">
        <w:rPr>
          <w:sz w:val="22"/>
          <w:szCs w:val="22"/>
        </w:rPr>
        <w:t>berguna</w:t>
      </w:r>
      <w:proofErr w:type="spellEnd"/>
      <w:r w:rsidRPr="00FE4F91">
        <w:rPr>
          <w:sz w:val="22"/>
          <w:szCs w:val="22"/>
        </w:rPr>
        <w:t xml:space="preserve"> dan </w:t>
      </w:r>
      <w:proofErr w:type="spellStart"/>
      <w:r w:rsidRPr="00FE4F91">
        <w:rPr>
          <w:sz w:val="22"/>
          <w:szCs w:val="22"/>
        </w:rPr>
        <w:t>dapat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diandalkan</w:t>
      </w:r>
      <w:proofErr w:type="spellEnd"/>
      <w:r w:rsidRPr="00FE4F91">
        <w:rPr>
          <w:sz w:val="22"/>
          <w:szCs w:val="22"/>
        </w:rPr>
        <w:t xml:space="preserve"> (Luong &amp; </w:t>
      </w:r>
      <w:proofErr w:type="spellStart"/>
      <w:r w:rsidRPr="00FE4F91">
        <w:rPr>
          <w:sz w:val="22"/>
          <w:szCs w:val="22"/>
        </w:rPr>
        <w:t>Thi</w:t>
      </w:r>
      <w:proofErr w:type="spellEnd"/>
      <w:r w:rsidRPr="00FE4F91">
        <w:rPr>
          <w:sz w:val="22"/>
          <w:szCs w:val="22"/>
        </w:rPr>
        <w:t xml:space="preserve"> Thu Ha, 2011).</w:t>
      </w:r>
    </w:p>
    <w:p w14:paraId="6DCFF7F6" w14:textId="52273330" w:rsidR="00FE4F91" w:rsidRDefault="00FE4F91" w:rsidP="00FE4F91">
      <w:pPr>
        <w:ind w:firstLine="360"/>
        <w:jc w:val="both"/>
        <w:rPr>
          <w:sz w:val="22"/>
          <w:szCs w:val="22"/>
        </w:rPr>
      </w:pPr>
      <w:proofErr w:type="spellStart"/>
      <w:r w:rsidRPr="00FE4F91">
        <w:rPr>
          <w:sz w:val="22"/>
          <w:szCs w:val="22"/>
        </w:rPr>
        <w:lastRenderedPageBreak/>
        <w:t>Perilaku</w:t>
      </w:r>
      <w:proofErr w:type="spellEnd"/>
      <w:r w:rsidRPr="00FE4F91">
        <w:rPr>
          <w:sz w:val="22"/>
          <w:szCs w:val="22"/>
        </w:rPr>
        <w:t xml:space="preserve"> herding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terjadi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ketika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suatu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kelompok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membuat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berdasarkan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informasi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kolektif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dari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suatu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kelompok</w:t>
      </w:r>
      <w:proofErr w:type="spellEnd"/>
      <w:r w:rsidRPr="00FE4F91">
        <w:rPr>
          <w:sz w:val="22"/>
          <w:szCs w:val="22"/>
        </w:rPr>
        <w:t xml:space="preserve"> dan </w:t>
      </w:r>
      <w:proofErr w:type="spellStart"/>
      <w:r w:rsidRPr="00FE4F91">
        <w:rPr>
          <w:sz w:val="22"/>
          <w:szCs w:val="22"/>
        </w:rPr>
        <w:t>mengabaikan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informasi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terkait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lainnya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seperti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berita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atau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laporan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keu</w:t>
      </w:r>
      <w:r>
        <w:rPr>
          <w:sz w:val="22"/>
          <w:szCs w:val="22"/>
        </w:rPr>
        <w:t>angan</w:t>
      </w:r>
      <w:proofErr w:type="spellEnd"/>
      <w:r w:rsidRPr="00FE4F91">
        <w:rPr>
          <w:sz w:val="22"/>
          <w:szCs w:val="22"/>
        </w:rPr>
        <w:t xml:space="preserve">. </w:t>
      </w:r>
      <w:proofErr w:type="spellStart"/>
      <w:r w:rsidRPr="00FE4F91">
        <w:rPr>
          <w:sz w:val="22"/>
          <w:szCs w:val="22"/>
        </w:rPr>
        <w:t>Suatu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kelompok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lebih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peka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terhadap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bagaimana</w:t>
      </w:r>
      <w:proofErr w:type="spellEnd"/>
      <w:r w:rsidRPr="00FE4F91">
        <w:rPr>
          <w:sz w:val="22"/>
          <w:szCs w:val="22"/>
        </w:rPr>
        <w:t xml:space="preserve"> orang lain </w:t>
      </w:r>
      <w:proofErr w:type="spellStart"/>
      <w:r w:rsidRPr="00FE4F91">
        <w:rPr>
          <w:sz w:val="22"/>
          <w:szCs w:val="22"/>
        </w:rPr>
        <w:t>memandang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>
        <w:rPr>
          <w:sz w:val="22"/>
          <w:szCs w:val="22"/>
        </w:rPr>
        <w:t xml:space="preserve">, dan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menjadikan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mereka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akan</w:t>
      </w:r>
      <w:proofErr w:type="spellEnd"/>
      <w:r w:rsidRPr="00FE4F91">
        <w:rPr>
          <w:sz w:val="22"/>
          <w:szCs w:val="22"/>
        </w:rPr>
        <w:t xml:space="preserve"> bias </w:t>
      </w:r>
      <w:proofErr w:type="spellStart"/>
      <w:r w:rsidRPr="00FE4F91">
        <w:rPr>
          <w:sz w:val="22"/>
          <w:szCs w:val="22"/>
        </w:rPr>
        <w:t>apabila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kelompok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tersebut</w:t>
      </w:r>
      <w:proofErr w:type="spellEnd"/>
      <w:r w:rsidRPr="00FE4F91">
        <w:rPr>
          <w:sz w:val="22"/>
          <w:szCs w:val="22"/>
        </w:rPr>
        <w:t xml:space="preserve"> salah </w:t>
      </w:r>
      <w:proofErr w:type="spellStart"/>
      <w:r w:rsidRPr="00FE4F91">
        <w:rPr>
          <w:sz w:val="22"/>
          <w:szCs w:val="22"/>
        </w:rPr>
        <w:t>dalam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melakukan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pengambilan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 w:rsidRPr="00FE4F91">
        <w:rPr>
          <w:sz w:val="22"/>
          <w:szCs w:val="22"/>
        </w:rPr>
        <w:t xml:space="preserve">. </w:t>
      </w:r>
      <w:proofErr w:type="spellStart"/>
      <w:r w:rsidRPr="00FE4F91">
        <w:rPr>
          <w:sz w:val="22"/>
          <w:szCs w:val="22"/>
        </w:rPr>
        <w:t>Tetapi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bagi</w:t>
      </w:r>
      <w:proofErr w:type="spellEnd"/>
      <w:r w:rsidRPr="00FE4F91">
        <w:rPr>
          <w:sz w:val="22"/>
          <w:szCs w:val="22"/>
        </w:rPr>
        <w:t xml:space="preserve"> investor yang </w:t>
      </w:r>
      <w:proofErr w:type="spellStart"/>
      <w:r w:rsidRPr="00FE4F91">
        <w:rPr>
          <w:sz w:val="22"/>
          <w:szCs w:val="22"/>
        </w:rPr>
        <w:t>terinformasi</w:t>
      </w:r>
      <w:proofErr w:type="spellEnd"/>
      <w:r w:rsidRPr="00FE4F91">
        <w:rPr>
          <w:sz w:val="22"/>
          <w:szCs w:val="22"/>
        </w:rPr>
        <w:t xml:space="preserve"> dan </w:t>
      </w:r>
      <w:proofErr w:type="spellStart"/>
      <w:r w:rsidRPr="00FE4F91">
        <w:rPr>
          <w:sz w:val="22"/>
          <w:szCs w:val="22"/>
        </w:rPr>
        <w:t>rasional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biasanya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mengabaikan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mengikuti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arus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massa</w:t>
      </w:r>
      <w:proofErr w:type="spellEnd"/>
      <w:r w:rsidRPr="00FE4F91">
        <w:rPr>
          <w:sz w:val="22"/>
          <w:szCs w:val="22"/>
        </w:rPr>
        <w:t xml:space="preserve">, dan </w:t>
      </w:r>
      <w:proofErr w:type="spellStart"/>
      <w:r w:rsidRPr="00FE4F91">
        <w:rPr>
          <w:sz w:val="22"/>
          <w:szCs w:val="22"/>
        </w:rPr>
        <w:t>mengambil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keputusan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atas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dasar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informasi</w:t>
      </w:r>
      <w:proofErr w:type="spellEnd"/>
      <w:r w:rsidRPr="00FE4F91">
        <w:rPr>
          <w:sz w:val="22"/>
          <w:szCs w:val="22"/>
        </w:rPr>
        <w:t xml:space="preserve"> dan </w:t>
      </w:r>
      <w:proofErr w:type="spellStart"/>
      <w:r w:rsidRPr="00FE4F91">
        <w:rPr>
          <w:sz w:val="22"/>
          <w:szCs w:val="22"/>
        </w:rPr>
        <w:t>ini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membuat</w:t>
      </w:r>
      <w:proofErr w:type="spellEnd"/>
      <w:r w:rsidRPr="00FE4F91">
        <w:rPr>
          <w:sz w:val="22"/>
          <w:szCs w:val="22"/>
        </w:rPr>
        <w:t xml:space="preserve"> pasar </w:t>
      </w:r>
      <w:proofErr w:type="spellStart"/>
      <w:r w:rsidRPr="00FE4F91">
        <w:rPr>
          <w:sz w:val="22"/>
          <w:szCs w:val="22"/>
        </w:rPr>
        <w:t>menjadi</w:t>
      </w:r>
      <w:proofErr w:type="spellEnd"/>
      <w:r w:rsidRPr="00FE4F91">
        <w:rPr>
          <w:sz w:val="22"/>
          <w:szCs w:val="22"/>
        </w:rPr>
        <w:t xml:space="preserve"> </w:t>
      </w:r>
      <w:proofErr w:type="spellStart"/>
      <w:r w:rsidRPr="00FE4F91">
        <w:rPr>
          <w:sz w:val="22"/>
          <w:szCs w:val="22"/>
        </w:rPr>
        <w:t>efisien</w:t>
      </w:r>
      <w:proofErr w:type="spellEnd"/>
      <w:r w:rsidRPr="00FE4F91">
        <w:rPr>
          <w:sz w:val="22"/>
          <w:szCs w:val="22"/>
        </w:rPr>
        <w:t xml:space="preserve"> (</w:t>
      </w:r>
      <w:proofErr w:type="spellStart"/>
      <w:r w:rsidRPr="00FE4F91">
        <w:rPr>
          <w:sz w:val="22"/>
          <w:szCs w:val="22"/>
        </w:rPr>
        <w:t>Humra</w:t>
      </w:r>
      <w:proofErr w:type="spellEnd"/>
      <w:r w:rsidRPr="00FE4F91">
        <w:rPr>
          <w:sz w:val="22"/>
          <w:szCs w:val="22"/>
        </w:rPr>
        <w:t>, 2014).</w:t>
      </w:r>
    </w:p>
    <w:p w14:paraId="44E3A6F5" w14:textId="6C88DBC5" w:rsidR="001D3FA5" w:rsidRDefault="001D3FA5" w:rsidP="001D3FA5">
      <w:pPr>
        <w:jc w:val="both"/>
        <w:rPr>
          <w:sz w:val="22"/>
          <w:szCs w:val="22"/>
        </w:rPr>
      </w:pPr>
    </w:p>
    <w:p w14:paraId="3E903F8E" w14:textId="77777777" w:rsidR="00FD1EF1" w:rsidRPr="007A2EC6" w:rsidRDefault="00FD1EF1" w:rsidP="00FD1EF1">
      <w:pPr>
        <w:jc w:val="both"/>
        <w:rPr>
          <w:b/>
        </w:rPr>
      </w:pPr>
      <w:proofErr w:type="spellStart"/>
      <w:r w:rsidRPr="007A2EC6">
        <w:rPr>
          <w:b/>
        </w:rPr>
        <w:t>Pengembangan</w:t>
      </w:r>
      <w:proofErr w:type="spellEnd"/>
      <w:r w:rsidRPr="007A2EC6">
        <w:rPr>
          <w:b/>
        </w:rPr>
        <w:t xml:space="preserve"> </w:t>
      </w:r>
      <w:proofErr w:type="spellStart"/>
      <w:r w:rsidRPr="007A2EC6">
        <w:rPr>
          <w:b/>
        </w:rPr>
        <w:t>Wisata</w:t>
      </w:r>
      <w:proofErr w:type="spellEnd"/>
    </w:p>
    <w:p w14:paraId="3EE310F0" w14:textId="77777777" w:rsidR="00FD1EF1" w:rsidRPr="00FD1EF1" w:rsidRDefault="00FD1EF1" w:rsidP="00FD1EF1">
      <w:pPr>
        <w:ind w:firstLine="360"/>
        <w:jc w:val="both"/>
        <w:rPr>
          <w:sz w:val="22"/>
          <w:szCs w:val="22"/>
        </w:rPr>
      </w:pPr>
      <w:proofErr w:type="spellStart"/>
      <w:r w:rsidRPr="00FD1EF1">
        <w:rPr>
          <w:sz w:val="22"/>
          <w:szCs w:val="22"/>
        </w:rPr>
        <w:t>Menurut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Paturusi</w:t>
      </w:r>
      <w:proofErr w:type="spellEnd"/>
      <w:r w:rsidRPr="00FD1EF1">
        <w:rPr>
          <w:sz w:val="22"/>
          <w:szCs w:val="22"/>
        </w:rPr>
        <w:t xml:space="preserve"> (2001) </w:t>
      </w:r>
      <w:proofErr w:type="spellStart"/>
      <w:r w:rsidRPr="00FD1EF1">
        <w:rPr>
          <w:sz w:val="22"/>
          <w:szCs w:val="22"/>
        </w:rPr>
        <w:t>mengungkapkan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bahwa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pengembangan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wisata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adalah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suatu</w:t>
      </w:r>
      <w:proofErr w:type="spellEnd"/>
      <w:r w:rsidRPr="00FD1EF1">
        <w:rPr>
          <w:sz w:val="22"/>
          <w:szCs w:val="22"/>
        </w:rPr>
        <w:t xml:space="preserve"> strategi yang </w:t>
      </w:r>
      <w:proofErr w:type="spellStart"/>
      <w:r w:rsidRPr="00FD1EF1">
        <w:rPr>
          <w:sz w:val="22"/>
          <w:szCs w:val="22"/>
        </w:rPr>
        <w:t>dipergunakan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untuk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memajukan</w:t>
      </w:r>
      <w:proofErr w:type="spellEnd"/>
      <w:r w:rsidRPr="00FD1EF1">
        <w:rPr>
          <w:sz w:val="22"/>
          <w:szCs w:val="22"/>
        </w:rPr>
        <w:t xml:space="preserve">, </w:t>
      </w:r>
      <w:proofErr w:type="spellStart"/>
      <w:r w:rsidRPr="00FD1EF1">
        <w:rPr>
          <w:sz w:val="22"/>
          <w:szCs w:val="22"/>
        </w:rPr>
        <w:t>memperbaiki</w:t>
      </w:r>
      <w:proofErr w:type="spellEnd"/>
      <w:r w:rsidRPr="00FD1EF1">
        <w:rPr>
          <w:sz w:val="22"/>
          <w:szCs w:val="22"/>
        </w:rPr>
        <w:t xml:space="preserve"> dan </w:t>
      </w:r>
      <w:proofErr w:type="spellStart"/>
      <w:r w:rsidRPr="00FD1EF1">
        <w:rPr>
          <w:sz w:val="22"/>
          <w:szCs w:val="22"/>
        </w:rPr>
        <w:t>meningkatkan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kondisi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kepariwisataan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suatu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objek</w:t>
      </w:r>
      <w:proofErr w:type="spellEnd"/>
      <w:r w:rsidRPr="00FD1EF1">
        <w:rPr>
          <w:sz w:val="22"/>
          <w:szCs w:val="22"/>
        </w:rPr>
        <w:t xml:space="preserve"> dan </w:t>
      </w:r>
      <w:proofErr w:type="spellStart"/>
      <w:r w:rsidRPr="00FD1EF1">
        <w:rPr>
          <w:sz w:val="22"/>
          <w:szCs w:val="22"/>
        </w:rPr>
        <w:t>daya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tarik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wisata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sehingga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dapat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dikunjungi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wisatawan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serta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mampu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memberikan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manfaat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bagi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masyarakat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disekitar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objek</w:t>
      </w:r>
      <w:proofErr w:type="spellEnd"/>
      <w:r w:rsidRPr="00FD1EF1">
        <w:rPr>
          <w:sz w:val="22"/>
          <w:szCs w:val="22"/>
        </w:rPr>
        <w:t xml:space="preserve"> dan </w:t>
      </w:r>
      <w:proofErr w:type="spellStart"/>
      <w:r w:rsidRPr="00FD1EF1">
        <w:rPr>
          <w:sz w:val="22"/>
          <w:szCs w:val="22"/>
        </w:rPr>
        <w:t>daya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tarik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wisata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maupun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proofErr w:type="gramStart"/>
      <w:r w:rsidRPr="00FD1EF1">
        <w:rPr>
          <w:sz w:val="22"/>
          <w:szCs w:val="22"/>
        </w:rPr>
        <w:t>bagi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emerintah</w:t>
      </w:r>
      <w:proofErr w:type="spellEnd"/>
      <w:proofErr w:type="gramEnd"/>
      <w:r w:rsidRPr="00FD1EF1">
        <w:rPr>
          <w:sz w:val="22"/>
          <w:szCs w:val="22"/>
        </w:rPr>
        <w:t xml:space="preserve">. </w:t>
      </w:r>
      <w:r w:rsidRPr="00FD1EF1">
        <w:rPr>
          <w:sz w:val="22"/>
          <w:szCs w:val="22"/>
          <w:lang w:val="en-ID"/>
        </w:rPr>
        <w:t xml:space="preserve">Pada </w:t>
      </w:r>
      <w:proofErr w:type="spellStart"/>
      <w:r w:rsidRPr="00FD1EF1">
        <w:rPr>
          <w:sz w:val="22"/>
          <w:szCs w:val="22"/>
          <w:lang w:val="en-ID"/>
        </w:rPr>
        <w:t>hakikatnya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berpariwisata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adalah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suatu</w:t>
      </w:r>
      <w:proofErr w:type="spellEnd"/>
      <w:r w:rsidRPr="00FD1EF1">
        <w:rPr>
          <w:sz w:val="22"/>
          <w:szCs w:val="22"/>
          <w:lang w:val="en-ID"/>
        </w:rPr>
        <w:t xml:space="preserve"> proses </w:t>
      </w:r>
      <w:proofErr w:type="spellStart"/>
      <w:r w:rsidRPr="00FD1EF1">
        <w:rPr>
          <w:sz w:val="22"/>
          <w:szCs w:val="22"/>
          <w:lang w:val="en-ID"/>
        </w:rPr>
        <w:t>kepergian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sementara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dari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seseorang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atau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lebih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menuju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tempat</w:t>
      </w:r>
      <w:proofErr w:type="spellEnd"/>
      <w:r w:rsidRPr="00FD1EF1">
        <w:rPr>
          <w:sz w:val="22"/>
          <w:szCs w:val="22"/>
          <w:lang w:val="en-ID"/>
        </w:rPr>
        <w:t xml:space="preserve"> lain di </w:t>
      </w:r>
      <w:proofErr w:type="spellStart"/>
      <w:r w:rsidRPr="00FD1EF1">
        <w:rPr>
          <w:sz w:val="22"/>
          <w:szCs w:val="22"/>
          <w:lang w:val="en-ID"/>
        </w:rPr>
        <w:t>luar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tempat</w:t>
      </w:r>
      <w:proofErr w:type="spellEnd"/>
      <w:r w:rsidRPr="00FD1EF1">
        <w:rPr>
          <w:sz w:val="22"/>
          <w:szCs w:val="22"/>
          <w:lang w:val="en-ID"/>
        </w:rPr>
        <w:t xml:space="preserve"> </w:t>
      </w:r>
      <w:proofErr w:type="spellStart"/>
      <w:r w:rsidRPr="00FD1EF1">
        <w:rPr>
          <w:sz w:val="22"/>
          <w:szCs w:val="22"/>
          <w:lang w:val="en-ID"/>
        </w:rPr>
        <w:t>tinggalnya</w:t>
      </w:r>
      <w:proofErr w:type="spellEnd"/>
      <w:r w:rsidRPr="00FD1EF1">
        <w:rPr>
          <w:sz w:val="22"/>
          <w:szCs w:val="22"/>
          <w:lang w:val="en-ID"/>
        </w:rPr>
        <w:t xml:space="preserve"> (</w:t>
      </w:r>
      <w:proofErr w:type="spellStart"/>
      <w:r w:rsidRPr="00FD1EF1">
        <w:rPr>
          <w:sz w:val="22"/>
          <w:szCs w:val="22"/>
          <w:lang w:val="en-ID"/>
        </w:rPr>
        <w:t>Maisyaroh</w:t>
      </w:r>
      <w:proofErr w:type="spellEnd"/>
      <w:r w:rsidRPr="00FD1EF1">
        <w:rPr>
          <w:sz w:val="22"/>
          <w:szCs w:val="22"/>
          <w:lang w:val="en-ID"/>
        </w:rPr>
        <w:t xml:space="preserve">, 2018). </w:t>
      </w:r>
    </w:p>
    <w:p w14:paraId="5963FB71" w14:textId="23649649" w:rsidR="001D3FA5" w:rsidRDefault="00FD1EF1" w:rsidP="00FD1EF1">
      <w:pPr>
        <w:ind w:firstLine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Selain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upaya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pengembangan</w:t>
      </w:r>
      <w:proofErr w:type="spellEnd"/>
      <w:proofErr w:type="gram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pariwisata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bertujuan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untuk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  <w:lang w:val="en-ID"/>
        </w:rPr>
        <w:t>memberikan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keuntungan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bagi</w:t>
      </w:r>
      <w:proofErr w:type="spellEnd"/>
      <w:r w:rsidRPr="00FD1EF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para </w:t>
      </w:r>
      <w:proofErr w:type="spellStart"/>
      <w:r w:rsidRPr="00FD1EF1">
        <w:rPr>
          <w:sz w:val="22"/>
          <w:szCs w:val="22"/>
        </w:rPr>
        <w:t>wisatawan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maupun</w:t>
      </w:r>
      <w:proofErr w:type="spellEnd"/>
      <w:r w:rsidRPr="00FD1EF1">
        <w:rPr>
          <w:sz w:val="22"/>
          <w:szCs w:val="22"/>
        </w:rPr>
        <w:t xml:space="preserve">  </w:t>
      </w:r>
      <w:proofErr w:type="spellStart"/>
      <w:r w:rsidRPr="00FD1EF1">
        <w:rPr>
          <w:sz w:val="22"/>
          <w:szCs w:val="22"/>
        </w:rPr>
        <w:t>komunitas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tuan </w:t>
      </w:r>
      <w:proofErr w:type="spellStart"/>
      <w:r>
        <w:rPr>
          <w:sz w:val="22"/>
          <w:szCs w:val="22"/>
        </w:rPr>
        <w:t>rumah</w:t>
      </w:r>
      <w:proofErr w:type="spellEnd"/>
      <w:r w:rsidRPr="00FD1EF1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Upaya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pembangunan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pariwisata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diharapkan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mampu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meningkatkan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taraf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hidup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masyarakat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melalui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keuntungan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secara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ekonomi</w:t>
      </w:r>
      <w:proofErr w:type="spellEnd"/>
      <w:r w:rsidRPr="00FD1EF1">
        <w:rPr>
          <w:sz w:val="22"/>
          <w:szCs w:val="22"/>
        </w:rPr>
        <w:t xml:space="preserve"> yang </w:t>
      </w:r>
      <w:proofErr w:type="spellStart"/>
      <w:r w:rsidRPr="00FD1EF1">
        <w:rPr>
          <w:sz w:val="22"/>
          <w:szCs w:val="22"/>
        </w:rPr>
        <w:t>dibawa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ke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kawasan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wisata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tersebut</w:t>
      </w:r>
      <w:proofErr w:type="spellEnd"/>
      <w:r w:rsidRPr="00FD1EF1">
        <w:rPr>
          <w:sz w:val="22"/>
          <w:szCs w:val="22"/>
        </w:rPr>
        <w:t xml:space="preserve">. </w:t>
      </w:r>
      <w:proofErr w:type="spellStart"/>
      <w:r w:rsidRPr="00FD1EF1">
        <w:rPr>
          <w:sz w:val="22"/>
          <w:szCs w:val="22"/>
        </w:rPr>
        <w:t>Dengan</w:t>
      </w:r>
      <w:proofErr w:type="spellEnd"/>
      <w:r w:rsidRPr="00FD1EF1">
        <w:rPr>
          <w:sz w:val="22"/>
          <w:szCs w:val="22"/>
        </w:rPr>
        <w:t xml:space="preserve"> kata lain </w:t>
      </w:r>
      <w:proofErr w:type="spellStart"/>
      <w:r w:rsidRPr="00FD1EF1">
        <w:rPr>
          <w:sz w:val="22"/>
          <w:szCs w:val="22"/>
        </w:rPr>
        <w:t>pengembangan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pariwisata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melalui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penyediaan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fasilitas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infrastruktur</w:t>
      </w:r>
      <w:proofErr w:type="spellEnd"/>
      <w:r w:rsidRPr="00FD1EF1">
        <w:rPr>
          <w:sz w:val="22"/>
          <w:szCs w:val="22"/>
        </w:rPr>
        <w:t xml:space="preserve">, </w:t>
      </w:r>
      <w:proofErr w:type="spellStart"/>
      <w:r w:rsidRPr="00FD1EF1">
        <w:rPr>
          <w:sz w:val="22"/>
          <w:szCs w:val="22"/>
        </w:rPr>
        <w:t>wisatawan</w:t>
      </w:r>
      <w:proofErr w:type="spellEnd"/>
      <w:r w:rsidRPr="00FD1EF1">
        <w:rPr>
          <w:sz w:val="22"/>
          <w:szCs w:val="22"/>
        </w:rPr>
        <w:t xml:space="preserve"> dan </w:t>
      </w:r>
      <w:proofErr w:type="spellStart"/>
      <w:r w:rsidRPr="00FD1EF1">
        <w:rPr>
          <w:sz w:val="22"/>
          <w:szCs w:val="22"/>
        </w:rPr>
        <w:t>penduduk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setempat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akan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saling</w:t>
      </w:r>
      <w:proofErr w:type="spellEnd"/>
      <w:r w:rsidRPr="00FD1EF1">
        <w:rPr>
          <w:sz w:val="22"/>
          <w:szCs w:val="22"/>
        </w:rPr>
        <w:t xml:space="preserve"> </w:t>
      </w:r>
      <w:proofErr w:type="spellStart"/>
      <w:r w:rsidRPr="00FD1EF1">
        <w:rPr>
          <w:sz w:val="22"/>
          <w:szCs w:val="22"/>
        </w:rPr>
        <w:t>diuntungkan</w:t>
      </w:r>
      <w:proofErr w:type="spellEnd"/>
      <w:r w:rsidRPr="00FD1EF1">
        <w:rPr>
          <w:sz w:val="22"/>
          <w:szCs w:val="22"/>
        </w:rPr>
        <w:t xml:space="preserve">. </w:t>
      </w:r>
    </w:p>
    <w:p w14:paraId="64E63F4A" w14:textId="7016F2BD" w:rsidR="004F29E0" w:rsidRDefault="004F29E0" w:rsidP="004F29E0">
      <w:pPr>
        <w:jc w:val="both"/>
        <w:rPr>
          <w:sz w:val="22"/>
          <w:szCs w:val="22"/>
        </w:rPr>
      </w:pPr>
    </w:p>
    <w:p w14:paraId="20BFC542" w14:textId="77777777" w:rsidR="004F29E0" w:rsidRPr="004F29E0" w:rsidRDefault="004F29E0" w:rsidP="004F29E0">
      <w:pPr>
        <w:jc w:val="both"/>
        <w:rPr>
          <w:b/>
          <w:sz w:val="22"/>
          <w:szCs w:val="22"/>
        </w:rPr>
      </w:pPr>
      <w:r w:rsidRPr="004F29E0">
        <w:rPr>
          <w:b/>
          <w:sz w:val="22"/>
          <w:szCs w:val="22"/>
        </w:rPr>
        <w:t xml:space="preserve">Tingkat </w:t>
      </w:r>
      <w:proofErr w:type="spellStart"/>
      <w:r w:rsidRPr="004F29E0">
        <w:rPr>
          <w:b/>
          <w:sz w:val="22"/>
          <w:szCs w:val="22"/>
        </w:rPr>
        <w:t>Pendapatan</w:t>
      </w:r>
      <w:proofErr w:type="spellEnd"/>
      <w:r w:rsidRPr="004F29E0">
        <w:rPr>
          <w:b/>
          <w:sz w:val="22"/>
          <w:szCs w:val="22"/>
        </w:rPr>
        <w:t xml:space="preserve"> </w:t>
      </w:r>
      <w:proofErr w:type="spellStart"/>
      <w:r w:rsidRPr="004F29E0">
        <w:rPr>
          <w:b/>
          <w:sz w:val="22"/>
          <w:szCs w:val="22"/>
        </w:rPr>
        <w:t>Objek</w:t>
      </w:r>
      <w:proofErr w:type="spellEnd"/>
      <w:r w:rsidRPr="004F29E0">
        <w:rPr>
          <w:b/>
          <w:sz w:val="22"/>
          <w:szCs w:val="22"/>
        </w:rPr>
        <w:t xml:space="preserve"> </w:t>
      </w:r>
      <w:proofErr w:type="spellStart"/>
      <w:r w:rsidRPr="004F29E0">
        <w:rPr>
          <w:b/>
          <w:sz w:val="22"/>
          <w:szCs w:val="22"/>
        </w:rPr>
        <w:t>Wisata</w:t>
      </w:r>
      <w:proofErr w:type="spellEnd"/>
    </w:p>
    <w:p w14:paraId="77FF48BE" w14:textId="5A57D78F" w:rsidR="004F29E0" w:rsidRPr="004F29E0" w:rsidRDefault="004F29E0" w:rsidP="004F29E0">
      <w:pPr>
        <w:ind w:firstLine="360"/>
        <w:jc w:val="both"/>
        <w:rPr>
          <w:sz w:val="22"/>
          <w:szCs w:val="22"/>
          <w:lang w:val="en-ID"/>
        </w:rPr>
      </w:pPr>
      <w:proofErr w:type="spellStart"/>
      <w:r w:rsidRPr="004F29E0">
        <w:rPr>
          <w:sz w:val="22"/>
          <w:szCs w:val="22"/>
          <w:lang w:val="en-ID"/>
        </w:rPr>
        <w:t>Sektor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r>
        <w:rPr>
          <w:sz w:val="22"/>
          <w:szCs w:val="22"/>
          <w:lang w:val="en-ID"/>
        </w:rPr>
        <w:t xml:space="preserve">industry </w:t>
      </w:r>
      <w:proofErr w:type="spellStart"/>
      <w:r w:rsidRPr="004F29E0">
        <w:rPr>
          <w:sz w:val="22"/>
          <w:szCs w:val="22"/>
        </w:rPr>
        <w:t>pariwisata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</w:rPr>
        <w:t>disuatu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daerah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akan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mampu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menghasilkan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dampak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ekonomi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terhadap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daerah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tersebut</w:t>
      </w:r>
      <w:proofErr w:type="spellEnd"/>
      <w:r w:rsidRPr="004F29E0">
        <w:rPr>
          <w:sz w:val="22"/>
          <w:szCs w:val="22"/>
          <w:lang w:val="en-ID"/>
        </w:rPr>
        <w:t xml:space="preserve">. </w:t>
      </w:r>
      <w:proofErr w:type="spellStart"/>
      <w:r w:rsidRPr="004F29E0">
        <w:rPr>
          <w:sz w:val="22"/>
          <w:szCs w:val="22"/>
          <w:lang w:val="en-ID"/>
        </w:rPr>
        <w:t>Dampak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pembangunan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ekonomi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akan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lebih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cepat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dirasakan</w:t>
      </w:r>
      <w:proofErr w:type="spellEnd"/>
      <w:r w:rsidRPr="004F29E0">
        <w:rPr>
          <w:sz w:val="22"/>
          <w:szCs w:val="22"/>
          <w:lang w:val="en-ID"/>
        </w:rPr>
        <w:t xml:space="preserve"> oleh </w:t>
      </w:r>
      <w:proofErr w:type="spellStart"/>
      <w:r w:rsidRPr="004F29E0">
        <w:rPr>
          <w:sz w:val="22"/>
          <w:szCs w:val="22"/>
          <w:lang w:val="en-ID"/>
        </w:rPr>
        <w:t>masyarakat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lokal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dengan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adanya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objek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wisata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baru</w:t>
      </w:r>
      <w:proofErr w:type="spellEnd"/>
      <w:r>
        <w:rPr>
          <w:sz w:val="22"/>
          <w:szCs w:val="22"/>
          <w:lang w:val="en-ID"/>
        </w:rPr>
        <w:t>.</w:t>
      </w:r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Pendapatan</w:t>
      </w:r>
      <w:proofErr w:type="spellEnd"/>
      <w:r w:rsidRPr="004F29E0">
        <w:rPr>
          <w:sz w:val="22"/>
          <w:szCs w:val="22"/>
          <w:lang w:val="en-ID"/>
        </w:rPr>
        <w:t xml:space="preserve"> yang </w:t>
      </w:r>
      <w:proofErr w:type="spellStart"/>
      <w:r w:rsidRPr="004F29E0">
        <w:rPr>
          <w:sz w:val="22"/>
          <w:szCs w:val="22"/>
          <w:lang w:val="en-ID"/>
        </w:rPr>
        <w:t>tinggi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dari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adanya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sektor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pariwisata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dapat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memicu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kenaikan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harga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berbagai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barang</w:t>
      </w:r>
      <w:proofErr w:type="spellEnd"/>
      <w:r w:rsidRPr="004F29E0">
        <w:rPr>
          <w:sz w:val="22"/>
          <w:szCs w:val="22"/>
          <w:lang w:val="en-ID"/>
        </w:rPr>
        <w:t xml:space="preserve"> dan </w:t>
      </w:r>
      <w:proofErr w:type="spellStart"/>
      <w:r w:rsidRPr="004F29E0">
        <w:rPr>
          <w:sz w:val="22"/>
          <w:szCs w:val="22"/>
          <w:lang w:val="en-ID"/>
        </w:rPr>
        <w:t>jasa</w:t>
      </w:r>
      <w:proofErr w:type="spellEnd"/>
      <w:r w:rsidRPr="004F29E0">
        <w:rPr>
          <w:sz w:val="22"/>
          <w:szCs w:val="22"/>
          <w:lang w:val="en-ID"/>
        </w:rPr>
        <w:t xml:space="preserve"> di </w:t>
      </w:r>
      <w:proofErr w:type="spellStart"/>
      <w:r w:rsidRPr="004F29E0">
        <w:rPr>
          <w:sz w:val="22"/>
          <w:szCs w:val="22"/>
          <w:lang w:val="en-ID"/>
        </w:rPr>
        <w:t>kawasan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wisata</w:t>
      </w:r>
      <w:proofErr w:type="spellEnd"/>
      <w:r w:rsidRPr="004F29E0">
        <w:rPr>
          <w:sz w:val="22"/>
          <w:szCs w:val="22"/>
          <w:lang w:val="en-ID"/>
        </w:rPr>
        <w:t xml:space="preserve"> (</w:t>
      </w:r>
      <w:proofErr w:type="spellStart"/>
      <w:r w:rsidRPr="004F29E0">
        <w:rPr>
          <w:sz w:val="22"/>
          <w:szCs w:val="22"/>
          <w:lang w:val="en-ID"/>
        </w:rPr>
        <w:t>Kurniawati</w:t>
      </w:r>
      <w:proofErr w:type="spellEnd"/>
      <w:r w:rsidRPr="004F29E0">
        <w:rPr>
          <w:sz w:val="22"/>
          <w:szCs w:val="22"/>
          <w:lang w:val="en-ID"/>
        </w:rPr>
        <w:t xml:space="preserve">, 2019). </w:t>
      </w:r>
      <w:proofErr w:type="spellStart"/>
      <w:r w:rsidRPr="004F29E0">
        <w:rPr>
          <w:sz w:val="22"/>
          <w:szCs w:val="22"/>
          <w:lang w:val="en-ID"/>
        </w:rPr>
        <w:t>Bila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pendapatan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suatu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daerah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relatif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rendah</w:t>
      </w:r>
      <w:proofErr w:type="spellEnd"/>
      <w:r w:rsidRPr="004F29E0">
        <w:rPr>
          <w:sz w:val="22"/>
          <w:szCs w:val="22"/>
          <w:lang w:val="en-ID"/>
        </w:rPr>
        <w:t xml:space="preserve">, </w:t>
      </w:r>
      <w:proofErr w:type="spellStart"/>
      <w:r w:rsidRPr="004F29E0">
        <w:rPr>
          <w:sz w:val="22"/>
          <w:szCs w:val="22"/>
          <w:lang w:val="en-ID"/>
        </w:rPr>
        <w:t>dapat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dikatakan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bahwa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kemajuan</w:t>
      </w:r>
      <w:proofErr w:type="spellEnd"/>
      <w:r w:rsidRPr="004F29E0">
        <w:rPr>
          <w:sz w:val="22"/>
          <w:szCs w:val="22"/>
          <w:lang w:val="en-ID"/>
        </w:rPr>
        <w:t xml:space="preserve"> dan </w:t>
      </w:r>
      <w:proofErr w:type="spellStart"/>
      <w:r w:rsidRPr="004F29E0">
        <w:rPr>
          <w:sz w:val="22"/>
          <w:szCs w:val="22"/>
          <w:lang w:val="en-ID"/>
        </w:rPr>
        <w:t>kesejahteraan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tersebut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akan</w:t>
      </w:r>
      <w:proofErr w:type="spellEnd"/>
      <w:r w:rsidRPr="004F29E0">
        <w:rPr>
          <w:sz w:val="22"/>
          <w:szCs w:val="22"/>
          <w:lang w:val="en-ID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rendah</w:t>
      </w:r>
      <w:proofErr w:type="spellEnd"/>
      <w:r w:rsidRPr="004F29E0">
        <w:rPr>
          <w:sz w:val="22"/>
          <w:szCs w:val="22"/>
          <w:lang w:val="en-ID"/>
        </w:rPr>
        <w:t xml:space="preserve"> pula.</w:t>
      </w:r>
    </w:p>
    <w:p w14:paraId="3B6B3C57" w14:textId="5131756F" w:rsidR="004F29E0" w:rsidRPr="004F29E0" w:rsidRDefault="004F29E0" w:rsidP="004F29E0">
      <w:pPr>
        <w:ind w:firstLine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4F29E0">
        <w:rPr>
          <w:sz w:val="22"/>
          <w:szCs w:val="22"/>
        </w:rPr>
        <w:t>endapatan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objek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wisata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merupakan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sumber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penerimaan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obyek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pariwisata</w:t>
      </w:r>
      <w:proofErr w:type="spellEnd"/>
      <w:r w:rsidRPr="004F29E0">
        <w:rPr>
          <w:sz w:val="22"/>
          <w:szCs w:val="22"/>
        </w:rPr>
        <w:t xml:space="preserve"> yang </w:t>
      </w:r>
      <w:proofErr w:type="spellStart"/>
      <w:r w:rsidRPr="004F29E0">
        <w:rPr>
          <w:sz w:val="22"/>
          <w:szCs w:val="22"/>
        </w:rPr>
        <w:t>berasal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dari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  <w:lang w:val="en-ID"/>
        </w:rPr>
        <w:t>retribusi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karcis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masuk</w:t>
      </w:r>
      <w:proofErr w:type="spellEnd"/>
      <w:r w:rsidRPr="004F29E0">
        <w:rPr>
          <w:sz w:val="22"/>
          <w:szCs w:val="22"/>
        </w:rPr>
        <w:t xml:space="preserve">, </w:t>
      </w:r>
      <w:proofErr w:type="spellStart"/>
      <w:r w:rsidRPr="004F29E0">
        <w:rPr>
          <w:sz w:val="22"/>
          <w:szCs w:val="22"/>
        </w:rPr>
        <w:t>retribusi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parkir</w:t>
      </w:r>
      <w:proofErr w:type="spellEnd"/>
      <w:r w:rsidRPr="004F29E0">
        <w:rPr>
          <w:sz w:val="22"/>
          <w:szCs w:val="22"/>
        </w:rPr>
        <w:t xml:space="preserve"> dan </w:t>
      </w:r>
      <w:proofErr w:type="spellStart"/>
      <w:r w:rsidRPr="004F29E0">
        <w:rPr>
          <w:sz w:val="22"/>
          <w:szCs w:val="22"/>
        </w:rPr>
        <w:t>pendapatan</w:t>
      </w:r>
      <w:proofErr w:type="spellEnd"/>
      <w:r w:rsidRPr="004F29E0">
        <w:rPr>
          <w:sz w:val="22"/>
          <w:szCs w:val="22"/>
        </w:rPr>
        <w:t xml:space="preserve"> lain-lain yang </w:t>
      </w:r>
      <w:proofErr w:type="spellStart"/>
      <w:r w:rsidRPr="004F29E0">
        <w:rPr>
          <w:sz w:val="22"/>
          <w:szCs w:val="22"/>
        </w:rPr>
        <w:t>sah</w:t>
      </w:r>
      <w:proofErr w:type="spellEnd"/>
      <w:r w:rsidRPr="004F29E0">
        <w:rPr>
          <w:sz w:val="22"/>
          <w:szCs w:val="22"/>
        </w:rPr>
        <w:t xml:space="preserve">. Salah </w:t>
      </w:r>
      <w:proofErr w:type="spellStart"/>
      <w:r w:rsidRPr="004F29E0">
        <w:rPr>
          <w:sz w:val="22"/>
          <w:szCs w:val="22"/>
        </w:rPr>
        <w:t>satu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indikator</w:t>
      </w:r>
      <w:proofErr w:type="spellEnd"/>
      <w:r w:rsidRPr="004F29E0">
        <w:rPr>
          <w:sz w:val="22"/>
          <w:szCs w:val="22"/>
        </w:rPr>
        <w:t xml:space="preserve"> yang </w:t>
      </w:r>
      <w:proofErr w:type="spellStart"/>
      <w:r w:rsidRPr="004F29E0">
        <w:rPr>
          <w:sz w:val="22"/>
          <w:szCs w:val="22"/>
        </w:rPr>
        <w:t>digunakan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untuk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mengetahui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dampak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pariwisata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terhadap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perekonomian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daerah</w:t>
      </w:r>
      <w:proofErr w:type="spellEnd"/>
      <w:r w:rsidRPr="004F29E0">
        <w:rPr>
          <w:sz w:val="22"/>
          <w:szCs w:val="22"/>
        </w:rPr>
        <w:t xml:space="preserve"> dan </w:t>
      </w:r>
      <w:proofErr w:type="spellStart"/>
      <w:r w:rsidRPr="004F29E0">
        <w:rPr>
          <w:sz w:val="22"/>
          <w:szCs w:val="22"/>
        </w:rPr>
        <w:t>faktor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penentu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tingginya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tingkat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perekonomian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daerah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adalah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melalui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berkembangnya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pendapatan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obyek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pariwisata</w:t>
      </w:r>
      <w:proofErr w:type="spellEnd"/>
      <w:r w:rsidRPr="004F29E0">
        <w:rPr>
          <w:sz w:val="22"/>
          <w:szCs w:val="22"/>
        </w:rPr>
        <w:t xml:space="preserve"> yang </w:t>
      </w:r>
      <w:proofErr w:type="spellStart"/>
      <w:r w:rsidRPr="004F29E0">
        <w:rPr>
          <w:sz w:val="22"/>
          <w:szCs w:val="22"/>
        </w:rPr>
        <w:t>diterima</w:t>
      </w:r>
      <w:proofErr w:type="spellEnd"/>
      <w:r w:rsidRPr="004F29E0">
        <w:rPr>
          <w:sz w:val="22"/>
          <w:szCs w:val="22"/>
        </w:rPr>
        <w:t xml:space="preserve"> masing-masing </w:t>
      </w:r>
      <w:proofErr w:type="spellStart"/>
      <w:r w:rsidRPr="004F29E0">
        <w:rPr>
          <w:sz w:val="22"/>
          <w:szCs w:val="22"/>
        </w:rPr>
        <w:t>daerah</w:t>
      </w:r>
      <w:proofErr w:type="spellEnd"/>
      <w:r w:rsidRPr="004F29E0">
        <w:rPr>
          <w:sz w:val="22"/>
          <w:szCs w:val="22"/>
        </w:rPr>
        <w:t xml:space="preserve"> </w:t>
      </w:r>
      <w:proofErr w:type="spellStart"/>
      <w:r w:rsidRPr="004F29E0">
        <w:rPr>
          <w:sz w:val="22"/>
          <w:szCs w:val="22"/>
        </w:rPr>
        <w:t>tersebut</w:t>
      </w:r>
      <w:proofErr w:type="spellEnd"/>
      <w:r w:rsidRPr="004F29E0">
        <w:rPr>
          <w:sz w:val="22"/>
          <w:szCs w:val="22"/>
        </w:rPr>
        <w:t>. (</w:t>
      </w:r>
      <w:proofErr w:type="spellStart"/>
      <w:r w:rsidRPr="004F29E0">
        <w:rPr>
          <w:sz w:val="22"/>
          <w:szCs w:val="22"/>
        </w:rPr>
        <w:t>Handayani</w:t>
      </w:r>
      <w:proofErr w:type="spellEnd"/>
      <w:r w:rsidRPr="004F29E0">
        <w:rPr>
          <w:sz w:val="22"/>
          <w:szCs w:val="22"/>
        </w:rPr>
        <w:t>, 2012).</w:t>
      </w:r>
    </w:p>
    <w:p w14:paraId="5CF8C4E2" w14:textId="77777777" w:rsidR="00A6660C" w:rsidRDefault="00A6660C" w:rsidP="00A6660C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jc w:val="both"/>
        <w:rPr>
          <w:sz w:val="22"/>
          <w:szCs w:val="22"/>
          <w:lang w:val="es-ES"/>
        </w:rPr>
      </w:pPr>
    </w:p>
    <w:p w14:paraId="131F9383" w14:textId="77777777" w:rsidR="00C02263" w:rsidRPr="00C02263" w:rsidRDefault="00C02263" w:rsidP="00C02263">
      <w:pPr>
        <w:shd w:val="clear" w:color="auto" w:fill="FFFFFF"/>
        <w:tabs>
          <w:tab w:val="left" w:pos="1276"/>
          <w:tab w:val="left" w:pos="2552"/>
          <w:tab w:val="left" w:pos="2835"/>
        </w:tabs>
        <w:adjustRightInd w:val="0"/>
        <w:snapToGrid w:val="0"/>
        <w:ind w:left="1560" w:hanging="1134"/>
        <w:jc w:val="both"/>
        <w:rPr>
          <w:sz w:val="22"/>
          <w:szCs w:val="22"/>
        </w:rPr>
      </w:pPr>
    </w:p>
    <w:p w14:paraId="0300E036" w14:textId="2339792D" w:rsidR="00D73172" w:rsidRPr="00CE5F74" w:rsidRDefault="00D73172" w:rsidP="00C02263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CE5F74">
        <w:rPr>
          <w:i w:val="0"/>
          <w:sz w:val="22"/>
          <w:szCs w:val="22"/>
        </w:rPr>
        <w:t>HASIL DAN PEMBAHASAN</w:t>
      </w:r>
    </w:p>
    <w:p w14:paraId="53A62F23" w14:textId="4A9F3284" w:rsidR="00467D33" w:rsidRDefault="00670614" w:rsidP="004B7814">
      <w:pPr>
        <w:pStyle w:val="Heading1"/>
        <w:numPr>
          <w:ilvl w:val="1"/>
          <w:numId w:val="7"/>
        </w:numPr>
        <w:suppressAutoHyphens/>
        <w:spacing w:after="60"/>
        <w:rPr>
          <w:i w:val="0"/>
          <w:sz w:val="22"/>
          <w:szCs w:val="22"/>
          <w:lang w:val="id-ID"/>
        </w:rPr>
      </w:pPr>
      <w:r w:rsidRPr="004B7814">
        <w:rPr>
          <w:i w:val="0"/>
          <w:sz w:val="22"/>
          <w:szCs w:val="22"/>
          <w:lang w:val="id-ID"/>
        </w:rPr>
        <w:t>Hasil penelitian</w:t>
      </w:r>
    </w:p>
    <w:p w14:paraId="5861C2CD" w14:textId="4E5AA9FB" w:rsidR="00A43215" w:rsidRPr="00A03226" w:rsidRDefault="00A43215" w:rsidP="00A03226">
      <w:pPr>
        <w:pStyle w:val="ListParagraph"/>
        <w:numPr>
          <w:ilvl w:val="0"/>
          <w:numId w:val="12"/>
        </w:numPr>
        <w:ind w:left="426"/>
        <w:rPr>
          <w:sz w:val="22"/>
          <w:szCs w:val="22"/>
        </w:rPr>
      </w:pPr>
      <w:r w:rsidRPr="00A03226">
        <w:rPr>
          <w:sz w:val="22"/>
          <w:szCs w:val="22"/>
        </w:rPr>
        <w:t xml:space="preserve">Uji </w:t>
      </w:r>
      <w:proofErr w:type="spellStart"/>
      <w:r w:rsidRPr="00A03226">
        <w:rPr>
          <w:sz w:val="22"/>
          <w:szCs w:val="22"/>
        </w:rPr>
        <w:t>Validitas</w:t>
      </w:r>
      <w:proofErr w:type="spellEnd"/>
    </w:p>
    <w:p w14:paraId="70D4532B" w14:textId="32A3D7C8" w:rsidR="00A43215" w:rsidRDefault="00A43215" w:rsidP="00A03226">
      <w:pPr>
        <w:ind w:firstLine="360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Berdasarkan data pada tabel hasil uji </w:t>
      </w:r>
      <w:r w:rsidRPr="00A03226">
        <w:rPr>
          <w:sz w:val="22"/>
          <w:szCs w:val="22"/>
        </w:rPr>
        <w:t>validitas</w:t>
      </w:r>
      <w:r w:rsidRPr="00A03226">
        <w:rPr>
          <w:sz w:val="22"/>
          <w:szCs w:val="22"/>
          <w:lang w:val="id-ID"/>
        </w:rPr>
        <w:t xml:space="preserve"> </w:t>
      </w:r>
      <w:r w:rsidR="00A03226" w:rsidRPr="00A03226">
        <w:rPr>
          <w:sz w:val="22"/>
          <w:szCs w:val="22"/>
        </w:rPr>
        <w:t>(</w:t>
      </w:r>
      <w:proofErr w:type="spellStart"/>
      <w:r w:rsidR="00A03226" w:rsidRPr="00A03226">
        <w:rPr>
          <w:sz w:val="22"/>
          <w:szCs w:val="22"/>
        </w:rPr>
        <w:t>Tabel</w:t>
      </w:r>
      <w:proofErr w:type="spellEnd"/>
      <w:r w:rsidR="00A03226" w:rsidRPr="00A03226">
        <w:rPr>
          <w:sz w:val="22"/>
          <w:szCs w:val="22"/>
        </w:rPr>
        <w:t xml:space="preserve"> 1) </w:t>
      </w:r>
      <w:r w:rsidRPr="00A03226">
        <w:rPr>
          <w:sz w:val="22"/>
          <w:szCs w:val="22"/>
          <w:lang w:val="id-ID"/>
        </w:rPr>
        <w:t>diketahui bahwa pada tiap butir pernyataan dalam kuesioner memiliki nilai r hitung lebih besar dari nilai r tabel (r hitung &gt; 0,1</w:t>
      </w:r>
      <w:r w:rsidRPr="00A03226">
        <w:rPr>
          <w:sz w:val="22"/>
          <w:szCs w:val="22"/>
        </w:rPr>
        <w:t>69</w:t>
      </w:r>
      <w:r w:rsidRPr="00A03226">
        <w:rPr>
          <w:sz w:val="22"/>
          <w:szCs w:val="22"/>
          <w:lang w:val="id-ID"/>
        </w:rPr>
        <w:t>) sehingga disimpulkan bahwa item pernyataan dalam kuesioner valid dan dapat digunakan untuk penelitian.</w:t>
      </w:r>
    </w:p>
    <w:p w14:paraId="5299F117" w14:textId="198FC3A1" w:rsidR="00A03226" w:rsidRPr="00A03226" w:rsidRDefault="00A03226" w:rsidP="00A03226">
      <w:pPr>
        <w:pStyle w:val="ListParagraph"/>
        <w:numPr>
          <w:ilvl w:val="0"/>
          <w:numId w:val="12"/>
        </w:numPr>
        <w:ind w:left="426"/>
        <w:rPr>
          <w:sz w:val="22"/>
          <w:szCs w:val="22"/>
          <w:lang w:val="id-ID"/>
        </w:rPr>
      </w:pPr>
      <w:r>
        <w:rPr>
          <w:sz w:val="22"/>
          <w:szCs w:val="22"/>
        </w:rPr>
        <w:t xml:space="preserve">Uji </w:t>
      </w:r>
      <w:proofErr w:type="spellStart"/>
      <w:r>
        <w:rPr>
          <w:sz w:val="22"/>
          <w:szCs w:val="22"/>
        </w:rPr>
        <w:t>Reliabilitas</w:t>
      </w:r>
      <w:proofErr w:type="spellEnd"/>
    </w:p>
    <w:p w14:paraId="72C91120" w14:textId="5F1E8954" w:rsidR="00A03226" w:rsidRDefault="00A03226" w:rsidP="00A03226">
      <w:pPr>
        <w:ind w:firstLine="360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Berdasarkan hasil uji reliabilitas </w:t>
      </w:r>
      <w:r w:rsidRPr="00A03226">
        <w:rPr>
          <w:sz w:val="22"/>
          <w:szCs w:val="22"/>
        </w:rPr>
        <w:t xml:space="preserve">( </w:t>
      </w:r>
      <w:proofErr w:type="spellStart"/>
      <w:r w:rsidRPr="00A03226">
        <w:rPr>
          <w:sz w:val="22"/>
          <w:szCs w:val="22"/>
        </w:rPr>
        <w:t>Tabel</w:t>
      </w:r>
      <w:proofErr w:type="spellEnd"/>
      <w:r w:rsidRPr="00A03226">
        <w:rPr>
          <w:sz w:val="22"/>
          <w:szCs w:val="22"/>
        </w:rPr>
        <w:t xml:space="preserve"> 2) </w:t>
      </w:r>
      <w:r w:rsidRPr="00A03226">
        <w:rPr>
          <w:sz w:val="22"/>
          <w:szCs w:val="22"/>
          <w:lang w:val="id-ID"/>
        </w:rPr>
        <w:t>menunjukkan bahwa nilai Cronbach Alpha dari masing-masing variabel lebih besar dari 0,6 sehingga pernyataan dalam kuesioner dinyatakan reliabel dan dapat digunakan untuk penelitian.</w:t>
      </w:r>
    </w:p>
    <w:p w14:paraId="3187411F" w14:textId="4106260B" w:rsidR="00A03226" w:rsidRPr="00A03226" w:rsidRDefault="00A03226" w:rsidP="00A03226">
      <w:pPr>
        <w:pStyle w:val="ListParagraph"/>
        <w:numPr>
          <w:ilvl w:val="0"/>
          <w:numId w:val="12"/>
        </w:numPr>
        <w:ind w:left="426"/>
        <w:rPr>
          <w:sz w:val="22"/>
          <w:szCs w:val="22"/>
          <w:lang w:val="id-ID"/>
        </w:rPr>
      </w:pPr>
      <w:proofErr w:type="spellStart"/>
      <w:r w:rsidRPr="00511D39">
        <w:rPr>
          <w:sz w:val="22"/>
          <w:szCs w:val="22"/>
        </w:rPr>
        <w:t>Analisis</w:t>
      </w:r>
      <w:proofErr w:type="spellEnd"/>
      <w:r w:rsidRPr="00511D39">
        <w:rPr>
          <w:sz w:val="22"/>
          <w:szCs w:val="22"/>
        </w:rPr>
        <w:t xml:space="preserve"> </w:t>
      </w:r>
      <w:proofErr w:type="spellStart"/>
      <w:r w:rsidRPr="00511D39">
        <w:rPr>
          <w:sz w:val="22"/>
          <w:szCs w:val="22"/>
        </w:rPr>
        <w:t>Regresi</w:t>
      </w:r>
      <w:proofErr w:type="spellEnd"/>
      <w:r w:rsidRPr="00511D39">
        <w:rPr>
          <w:sz w:val="22"/>
          <w:szCs w:val="22"/>
        </w:rPr>
        <w:t xml:space="preserve"> Linier </w:t>
      </w:r>
      <w:proofErr w:type="spellStart"/>
      <w:r w:rsidRPr="00511D39">
        <w:rPr>
          <w:sz w:val="22"/>
          <w:szCs w:val="22"/>
        </w:rPr>
        <w:t>Berganda</w:t>
      </w:r>
      <w:proofErr w:type="spellEnd"/>
    </w:p>
    <w:p w14:paraId="445689BB" w14:textId="4767F9FB" w:rsidR="00A03226" w:rsidRPr="00A03226" w:rsidRDefault="00A03226" w:rsidP="00A03226">
      <w:pPr>
        <w:pStyle w:val="ListParagraph"/>
        <w:numPr>
          <w:ilvl w:val="0"/>
          <w:numId w:val="13"/>
        </w:numPr>
        <w:ind w:left="284"/>
        <w:jc w:val="both"/>
        <w:rPr>
          <w:sz w:val="22"/>
          <w:szCs w:val="22"/>
          <w:lang w:val="id-ID" w:eastAsia="id-ID"/>
        </w:rPr>
      </w:pPr>
      <w:r w:rsidRPr="00A03226">
        <w:rPr>
          <w:color w:val="000000" w:themeColor="text1"/>
          <w:sz w:val="22"/>
          <w:szCs w:val="22"/>
        </w:rPr>
        <w:t>Berdasarka</w:t>
      </w:r>
      <w:r w:rsidRPr="00A03226">
        <w:rPr>
          <w:color w:val="000000" w:themeColor="text1"/>
          <w:sz w:val="22"/>
          <w:szCs w:val="22"/>
        </w:rPr>
        <w:t>n</w:t>
      </w:r>
      <w:r w:rsidRPr="00A03226">
        <w:rPr>
          <w:sz w:val="22"/>
          <w:szCs w:val="22"/>
          <w:lang w:val="id-ID" w:eastAsia="id-ID"/>
        </w:rPr>
        <w:t xml:space="preserve"> hasil analisis regresi model 1 </w:t>
      </w:r>
      <w:r w:rsidRPr="00A03226">
        <w:rPr>
          <w:sz w:val="22"/>
          <w:szCs w:val="22"/>
          <w:lang w:eastAsia="id-ID"/>
        </w:rPr>
        <w:t>(</w:t>
      </w:r>
      <w:proofErr w:type="spellStart"/>
      <w:r w:rsidRPr="00A03226">
        <w:rPr>
          <w:sz w:val="22"/>
          <w:szCs w:val="22"/>
          <w:lang w:eastAsia="id-ID"/>
        </w:rPr>
        <w:t>tabel</w:t>
      </w:r>
      <w:proofErr w:type="spellEnd"/>
      <w:r w:rsidRPr="00A03226">
        <w:rPr>
          <w:sz w:val="22"/>
          <w:szCs w:val="22"/>
          <w:lang w:eastAsia="id-ID"/>
        </w:rPr>
        <w:t xml:space="preserve"> 3) </w:t>
      </w:r>
      <w:r w:rsidRPr="00A03226">
        <w:rPr>
          <w:sz w:val="22"/>
          <w:szCs w:val="22"/>
          <w:lang w:val="id-ID" w:eastAsia="id-ID"/>
        </w:rPr>
        <w:t>diperoleh hasil bahwa:</w:t>
      </w:r>
    </w:p>
    <w:p w14:paraId="23EE3A35" w14:textId="0C0C5E73" w:rsidR="00A03226" w:rsidRPr="00A03226" w:rsidRDefault="00A03226" w:rsidP="00A03226">
      <w:pPr>
        <w:pStyle w:val="ListParagraph"/>
        <w:ind w:left="284"/>
        <w:jc w:val="both"/>
        <w:rPr>
          <w:sz w:val="22"/>
          <w:szCs w:val="22"/>
          <w:lang w:val="id-ID"/>
        </w:rPr>
      </w:pPr>
      <w:proofErr w:type="spellStart"/>
      <w:r w:rsidRPr="00A03226">
        <w:rPr>
          <w:color w:val="000000" w:themeColor="text1"/>
          <w:sz w:val="22"/>
          <w:szCs w:val="22"/>
        </w:rPr>
        <w:t>Perilaku</w:t>
      </w:r>
      <w:proofErr w:type="spellEnd"/>
      <w:r w:rsidRPr="00A03226">
        <w:rPr>
          <w:color w:val="000000" w:themeColor="text1"/>
          <w:sz w:val="22"/>
          <w:szCs w:val="22"/>
        </w:rPr>
        <w:t xml:space="preserve"> Herding</w:t>
      </w:r>
      <w:r w:rsidRPr="00A03226">
        <w:rPr>
          <w:sz w:val="22"/>
          <w:szCs w:val="22"/>
          <w:lang w:val="id-ID" w:eastAsia="id-ID"/>
        </w:rPr>
        <w:t xml:space="preserve"> memiliki nilai koefisien regresi sebesar 0,</w:t>
      </w:r>
      <w:r w:rsidRPr="00A03226">
        <w:rPr>
          <w:sz w:val="22"/>
          <w:szCs w:val="22"/>
          <w:lang w:eastAsia="id-ID"/>
        </w:rPr>
        <w:t>242</w:t>
      </w:r>
      <w:r w:rsidRPr="00A03226">
        <w:rPr>
          <w:sz w:val="22"/>
          <w:szCs w:val="22"/>
          <w:lang w:val="id-ID" w:eastAsia="id-ID"/>
        </w:rPr>
        <w:t xml:space="preserve"> (bernilai positif), nilai positif koefisien regresi menunjukkan bahwa semakin meningkat </w:t>
      </w:r>
      <w:proofErr w:type="spellStart"/>
      <w:r w:rsidRPr="00A03226">
        <w:rPr>
          <w:color w:val="000000" w:themeColor="text1"/>
          <w:sz w:val="22"/>
          <w:szCs w:val="22"/>
        </w:rPr>
        <w:t>perilaku</w:t>
      </w:r>
      <w:proofErr w:type="spellEnd"/>
      <w:r w:rsidRPr="00A03226">
        <w:rPr>
          <w:color w:val="000000" w:themeColor="text1"/>
          <w:sz w:val="22"/>
          <w:szCs w:val="22"/>
        </w:rPr>
        <w:t xml:space="preserve"> herding</w:t>
      </w:r>
      <w:r w:rsidRPr="00A03226">
        <w:rPr>
          <w:sz w:val="22"/>
          <w:szCs w:val="22"/>
          <w:lang w:val="id-ID" w:eastAsia="id-ID"/>
        </w:rPr>
        <w:t xml:space="preserve"> maka </w:t>
      </w:r>
      <w:proofErr w:type="spellStart"/>
      <w:r w:rsidRPr="00A03226">
        <w:rPr>
          <w:bCs/>
          <w:sz w:val="22"/>
          <w:szCs w:val="22"/>
        </w:rPr>
        <w:t>tingkat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pendapatan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objek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 w:eastAsia="id-ID"/>
        </w:rPr>
        <w:t xml:space="preserve"> akan semakin meningkat.</w:t>
      </w:r>
      <w:r w:rsidRPr="00A03226">
        <w:rPr>
          <w:sz w:val="22"/>
          <w:szCs w:val="22"/>
          <w:lang w:eastAsia="id-ID"/>
        </w:rPr>
        <w:t xml:space="preserve"> Dan </w:t>
      </w:r>
      <w:proofErr w:type="spellStart"/>
      <w:r w:rsidRPr="00A03226">
        <w:rPr>
          <w:sz w:val="22"/>
          <w:szCs w:val="22"/>
          <w:lang w:eastAsia="id-ID"/>
        </w:rPr>
        <w:t>taraf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signifikansi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sebesar</w:t>
      </w:r>
      <w:proofErr w:type="spellEnd"/>
      <w:r w:rsidRPr="00A03226">
        <w:rPr>
          <w:sz w:val="22"/>
          <w:szCs w:val="22"/>
          <w:lang w:eastAsia="id-ID"/>
        </w:rPr>
        <w:t xml:space="preserve"> 0,001 &lt; 0,05, </w:t>
      </w:r>
      <w:proofErr w:type="spellStart"/>
      <w:r w:rsidRPr="00A03226">
        <w:rPr>
          <w:sz w:val="22"/>
          <w:szCs w:val="22"/>
          <w:lang w:eastAsia="id-ID"/>
        </w:rPr>
        <w:t>menunjukkan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bahwa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Perilaku</w:t>
      </w:r>
      <w:proofErr w:type="spellEnd"/>
      <w:r w:rsidRPr="00A03226">
        <w:rPr>
          <w:sz w:val="22"/>
          <w:szCs w:val="22"/>
          <w:lang w:eastAsia="id-ID"/>
        </w:rPr>
        <w:t xml:space="preserve"> Herding </w:t>
      </w:r>
      <w:proofErr w:type="spellStart"/>
      <w:r w:rsidRPr="00A03226">
        <w:rPr>
          <w:sz w:val="22"/>
          <w:szCs w:val="22"/>
          <w:lang w:eastAsia="id-ID"/>
        </w:rPr>
        <w:t>berpengaruh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positif</w:t>
      </w:r>
      <w:proofErr w:type="spellEnd"/>
      <w:r w:rsidRPr="00A03226">
        <w:rPr>
          <w:sz w:val="22"/>
          <w:szCs w:val="22"/>
          <w:lang w:eastAsia="id-ID"/>
        </w:rPr>
        <w:t xml:space="preserve"> dan </w:t>
      </w:r>
      <w:proofErr w:type="spellStart"/>
      <w:r w:rsidRPr="00A03226">
        <w:rPr>
          <w:sz w:val="22"/>
          <w:szCs w:val="22"/>
          <w:lang w:eastAsia="id-ID"/>
        </w:rPr>
        <w:t>signifikan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terhadap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tingkat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pendapatan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objek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wisata</w:t>
      </w:r>
      <w:proofErr w:type="spellEnd"/>
      <w:r w:rsidRPr="00A03226">
        <w:rPr>
          <w:sz w:val="22"/>
          <w:szCs w:val="22"/>
          <w:lang w:eastAsia="id-ID"/>
        </w:rPr>
        <w:t>.</w:t>
      </w:r>
    </w:p>
    <w:p w14:paraId="2CF26B7E" w14:textId="241931EB" w:rsidR="00A03226" w:rsidRPr="00A03226" w:rsidRDefault="00A03226" w:rsidP="00A03226">
      <w:pPr>
        <w:pStyle w:val="ListParagraph"/>
        <w:numPr>
          <w:ilvl w:val="0"/>
          <w:numId w:val="13"/>
        </w:numPr>
        <w:ind w:left="284"/>
        <w:jc w:val="both"/>
        <w:rPr>
          <w:sz w:val="22"/>
          <w:szCs w:val="22"/>
          <w:lang w:val="id-ID" w:eastAsia="id-ID"/>
        </w:rPr>
      </w:pPr>
      <w:proofErr w:type="spellStart"/>
      <w:r w:rsidRPr="00A03226">
        <w:rPr>
          <w:color w:val="000000" w:themeColor="text1"/>
          <w:sz w:val="22"/>
          <w:szCs w:val="22"/>
        </w:rPr>
        <w:t>Berdasarkan</w:t>
      </w:r>
      <w:proofErr w:type="spellEnd"/>
      <w:r w:rsidRPr="00A03226">
        <w:rPr>
          <w:color w:val="000000" w:themeColor="text1"/>
          <w:sz w:val="22"/>
          <w:szCs w:val="22"/>
        </w:rPr>
        <w:t xml:space="preserve"> </w:t>
      </w:r>
      <w:proofErr w:type="spellStart"/>
      <w:r w:rsidRPr="00A03226">
        <w:rPr>
          <w:color w:val="000000" w:themeColor="text1"/>
          <w:sz w:val="22"/>
          <w:szCs w:val="22"/>
        </w:rPr>
        <w:t>hasil</w:t>
      </w:r>
      <w:proofErr w:type="spellEnd"/>
      <w:r w:rsidRPr="00A03226">
        <w:rPr>
          <w:color w:val="000000" w:themeColor="text1"/>
          <w:sz w:val="22"/>
          <w:szCs w:val="22"/>
        </w:rPr>
        <w:t xml:space="preserve"> </w:t>
      </w:r>
      <w:proofErr w:type="spellStart"/>
      <w:r w:rsidRPr="00A03226">
        <w:rPr>
          <w:color w:val="000000" w:themeColor="text1"/>
          <w:sz w:val="22"/>
          <w:szCs w:val="22"/>
        </w:rPr>
        <w:t>analisis</w:t>
      </w:r>
      <w:proofErr w:type="spellEnd"/>
      <w:r w:rsidRPr="00A03226">
        <w:rPr>
          <w:color w:val="000000" w:themeColor="text1"/>
          <w:sz w:val="22"/>
          <w:szCs w:val="22"/>
        </w:rPr>
        <w:t xml:space="preserve"> </w:t>
      </w:r>
      <w:proofErr w:type="spellStart"/>
      <w:r w:rsidRPr="00A03226">
        <w:rPr>
          <w:color w:val="000000" w:themeColor="text1"/>
          <w:sz w:val="22"/>
          <w:szCs w:val="22"/>
        </w:rPr>
        <w:t>regresi</w:t>
      </w:r>
      <w:proofErr w:type="spellEnd"/>
      <w:r w:rsidRPr="00A03226">
        <w:rPr>
          <w:sz w:val="22"/>
          <w:szCs w:val="22"/>
          <w:lang w:val="id-ID" w:eastAsia="id-ID"/>
        </w:rPr>
        <w:t xml:space="preserve"> linier berganda model 2 </w:t>
      </w:r>
      <w:r w:rsidRPr="00A03226">
        <w:rPr>
          <w:sz w:val="22"/>
          <w:szCs w:val="22"/>
          <w:lang w:eastAsia="id-ID"/>
        </w:rPr>
        <w:t>(</w:t>
      </w:r>
      <w:proofErr w:type="spellStart"/>
      <w:r w:rsidRPr="00A03226">
        <w:rPr>
          <w:sz w:val="22"/>
          <w:szCs w:val="22"/>
          <w:lang w:eastAsia="id-ID"/>
        </w:rPr>
        <w:t>tabel</w:t>
      </w:r>
      <w:proofErr w:type="spellEnd"/>
      <w:r w:rsidRPr="00A03226">
        <w:rPr>
          <w:sz w:val="22"/>
          <w:szCs w:val="22"/>
          <w:lang w:eastAsia="id-ID"/>
        </w:rPr>
        <w:t xml:space="preserve"> 4) </w:t>
      </w:r>
      <w:r w:rsidRPr="00A03226">
        <w:rPr>
          <w:sz w:val="22"/>
          <w:szCs w:val="22"/>
          <w:lang w:val="id-ID" w:eastAsia="id-ID"/>
        </w:rPr>
        <w:t>diperoleh hasil bahwa:</w:t>
      </w:r>
    </w:p>
    <w:p w14:paraId="2BEF5ECB" w14:textId="77777777" w:rsidR="00A03226" w:rsidRPr="00A03226" w:rsidRDefault="00A03226" w:rsidP="00A03226">
      <w:pPr>
        <w:pStyle w:val="ListParagraph"/>
        <w:ind w:left="284"/>
        <w:jc w:val="both"/>
        <w:rPr>
          <w:sz w:val="22"/>
          <w:szCs w:val="22"/>
          <w:lang w:eastAsia="id-ID"/>
        </w:rPr>
      </w:pPr>
      <w:proofErr w:type="spellStart"/>
      <w:r w:rsidRPr="00A03226">
        <w:rPr>
          <w:bCs/>
          <w:sz w:val="22"/>
          <w:szCs w:val="22"/>
        </w:rPr>
        <w:t>Perilaku</w:t>
      </w:r>
      <w:proofErr w:type="spellEnd"/>
      <w:r w:rsidRPr="00A03226">
        <w:rPr>
          <w:color w:val="000000" w:themeColor="text1"/>
          <w:sz w:val="22"/>
          <w:szCs w:val="22"/>
        </w:rPr>
        <w:t xml:space="preserve"> Herding</w:t>
      </w:r>
      <w:r w:rsidRPr="00A03226">
        <w:rPr>
          <w:sz w:val="22"/>
          <w:szCs w:val="22"/>
          <w:lang w:val="id-ID" w:eastAsia="id-ID"/>
        </w:rPr>
        <w:t xml:space="preserve"> memiliki nilai koefisien regresi sebesar 0,</w:t>
      </w:r>
      <w:r w:rsidRPr="00A03226">
        <w:rPr>
          <w:sz w:val="22"/>
          <w:szCs w:val="22"/>
          <w:lang w:eastAsia="id-ID"/>
        </w:rPr>
        <w:t>246</w:t>
      </w:r>
      <w:r w:rsidRPr="00A03226">
        <w:rPr>
          <w:sz w:val="22"/>
          <w:szCs w:val="22"/>
          <w:lang w:val="id-ID" w:eastAsia="id-ID"/>
        </w:rPr>
        <w:t xml:space="preserve"> (bernilai </w:t>
      </w:r>
      <w:proofErr w:type="spellStart"/>
      <w:r w:rsidRPr="00A03226">
        <w:rPr>
          <w:sz w:val="22"/>
          <w:szCs w:val="22"/>
          <w:lang w:eastAsia="id-ID"/>
        </w:rPr>
        <w:t>positif</w:t>
      </w:r>
      <w:proofErr w:type="spellEnd"/>
      <w:r w:rsidRPr="00A03226">
        <w:rPr>
          <w:sz w:val="22"/>
          <w:szCs w:val="22"/>
          <w:lang w:val="id-ID" w:eastAsia="id-ID"/>
        </w:rPr>
        <w:t xml:space="preserve">), nilai positif koefisien regresi menunjukkan bahwa semakin meningkat </w:t>
      </w:r>
      <w:proofErr w:type="spellStart"/>
      <w:r w:rsidRPr="00A03226">
        <w:rPr>
          <w:color w:val="000000" w:themeColor="text1"/>
          <w:sz w:val="22"/>
          <w:szCs w:val="22"/>
        </w:rPr>
        <w:t>perilaku</w:t>
      </w:r>
      <w:proofErr w:type="spellEnd"/>
      <w:r w:rsidRPr="00A03226">
        <w:rPr>
          <w:color w:val="000000" w:themeColor="text1"/>
          <w:sz w:val="22"/>
          <w:szCs w:val="22"/>
        </w:rPr>
        <w:t xml:space="preserve"> herding</w:t>
      </w:r>
      <w:r w:rsidRPr="00A03226">
        <w:rPr>
          <w:sz w:val="22"/>
          <w:szCs w:val="22"/>
          <w:lang w:val="id-ID" w:eastAsia="id-ID"/>
        </w:rPr>
        <w:t xml:space="preserve"> maka </w:t>
      </w:r>
      <w:proofErr w:type="spellStart"/>
      <w:r w:rsidRPr="00A03226">
        <w:rPr>
          <w:bCs/>
          <w:sz w:val="22"/>
          <w:szCs w:val="22"/>
        </w:rPr>
        <w:t>tingkat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pendapatan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objek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 w:eastAsia="id-ID"/>
        </w:rPr>
        <w:t xml:space="preserve"> akan semakin meningkat.</w:t>
      </w:r>
      <w:r w:rsidRPr="00A03226">
        <w:rPr>
          <w:sz w:val="22"/>
          <w:szCs w:val="22"/>
          <w:lang w:eastAsia="id-ID"/>
        </w:rPr>
        <w:t xml:space="preserve"> Dan </w:t>
      </w:r>
      <w:proofErr w:type="spellStart"/>
      <w:r w:rsidRPr="00A03226">
        <w:rPr>
          <w:sz w:val="22"/>
          <w:szCs w:val="22"/>
          <w:lang w:eastAsia="id-ID"/>
        </w:rPr>
        <w:t>taraf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signifikansi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sebesar</w:t>
      </w:r>
      <w:proofErr w:type="spellEnd"/>
      <w:r w:rsidRPr="00A03226">
        <w:rPr>
          <w:sz w:val="22"/>
          <w:szCs w:val="22"/>
          <w:lang w:eastAsia="id-ID"/>
        </w:rPr>
        <w:t xml:space="preserve"> 0,001 &lt; 0,05, </w:t>
      </w:r>
      <w:proofErr w:type="spellStart"/>
      <w:r w:rsidRPr="00A03226">
        <w:rPr>
          <w:sz w:val="22"/>
          <w:szCs w:val="22"/>
          <w:lang w:eastAsia="id-ID"/>
        </w:rPr>
        <w:t>menunjukkan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bahwa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Perilaku</w:t>
      </w:r>
      <w:proofErr w:type="spellEnd"/>
      <w:r w:rsidRPr="00A03226">
        <w:rPr>
          <w:sz w:val="22"/>
          <w:szCs w:val="22"/>
          <w:lang w:eastAsia="id-ID"/>
        </w:rPr>
        <w:t xml:space="preserve"> Herding </w:t>
      </w:r>
      <w:proofErr w:type="spellStart"/>
      <w:r w:rsidRPr="00A03226">
        <w:rPr>
          <w:sz w:val="22"/>
          <w:szCs w:val="22"/>
          <w:lang w:eastAsia="id-ID"/>
        </w:rPr>
        <w:t>berpengaruh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positif</w:t>
      </w:r>
      <w:proofErr w:type="spellEnd"/>
      <w:r w:rsidRPr="00A03226">
        <w:rPr>
          <w:sz w:val="22"/>
          <w:szCs w:val="22"/>
          <w:lang w:eastAsia="id-ID"/>
        </w:rPr>
        <w:t xml:space="preserve"> dan </w:t>
      </w:r>
      <w:proofErr w:type="spellStart"/>
      <w:r w:rsidRPr="00A03226">
        <w:rPr>
          <w:sz w:val="22"/>
          <w:szCs w:val="22"/>
          <w:lang w:eastAsia="id-ID"/>
        </w:rPr>
        <w:t>signifikan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terhadap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tingkat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pendapatan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objek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wisata.</w:t>
      </w:r>
      <w:proofErr w:type="spellEnd"/>
    </w:p>
    <w:p w14:paraId="519007FD" w14:textId="300E4E75" w:rsidR="00A03226" w:rsidRPr="00A03226" w:rsidRDefault="00A03226" w:rsidP="00A03226">
      <w:pPr>
        <w:pStyle w:val="ListParagraph"/>
        <w:numPr>
          <w:ilvl w:val="0"/>
          <w:numId w:val="13"/>
        </w:numPr>
        <w:ind w:left="284"/>
        <w:jc w:val="both"/>
        <w:rPr>
          <w:sz w:val="22"/>
          <w:szCs w:val="22"/>
          <w:lang w:val="id-ID" w:eastAsia="id-ID"/>
        </w:rPr>
      </w:pPr>
      <w:r w:rsidRPr="00A03226">
        <w:rPr>
          <w:bCs/>
          <w:sz w:val="22"/>
          <w:szCs w:val="22"/>
        </w:rPr>
        <w:t xml:space="preserve">Keputusan </w:t>
      </w:r>
      <w:proofErr w:type="spellStart"/>
      <w:r w:rsidRPr="00A03226">
        <w:rPr>
          <w:color w:val="000000" w:themeColor="text1"/>
          <w:sz w:val="22"/>
          <w:szCs w:val="22"/>
        </w:rPr>
        <w:t>Pengembangan</w:t>
      </w:r>
      <w:proofErr w:type="spellEnd"/>
      <w:r w:rsidRPr="00A03226">
        <w:rPr>
          <w:bCs/>
          <w:sz w:val="22"/>
          <w:szCs w:val="22"/>
        </w:rPr>
        <w:t xml:space="preserve"> Kawasan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 w:eastAsia="id-ID"/>
        </w:rPr>
        <w:t xml:space="preserve"> memiliki nilai koefisien regresi sebesar 0,</w:t>
      </w:r>
      <w:r w:rsidRPr="00A03226">
        <w:rPr>
          <w:sz w:val="22"/>
          <w:szCs w:val="22"/>
          <w:lang w:eastAsia="id-ID"/>
        </w:rPr>
        <w:t>117</w:t>
      </w:r>
      <w:r w:rsidRPr="00A03226">
        <w:rPr>
          <w:sz w:val="22"/>
          <w:szCs w:val="22"/>
          <w:lang w:val="id-ID" w:eastAsia="id-ID"/>
        </w:rPr>
        <w:t xml:space="preserve"> </w:t>
      </w:r>
      <w:r w:rsidRPr="00A03226">
        <w:rPr>
          <w:sz w:val="22"/>
          <w:szCs w:val="22"/>
          <w:lang w:val="id-ID" w:eastAsia="id-ID"/>
        </w:rPr>
        <w:lastRenderedPageBreak/>
        <w:t xml:space="preserve">(bernilai positif), nilai positif koefisien regresi menunjukkan bahwa semakin meningkat </w:t>
      </w:r>
      <w:proofErr w:type="spellStart"/>
      <w:r w:rsidRPr="00A03226">
        <w:rPr>
          <w:bCs/>
          <w:sz w:val="22"/>
          <w:szCs w:val="22"/>
        </w:rPr>
        <w:t>tingkat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pendapatan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objek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color w:val="000000"/>
          <w:sz w:val="22"/>
          <w:szCs w:val="22"/>
          <w:lang w:eastAsia="id-ID"/>
        </w:rPr>
        <w:t xml:space="preserve"> </w:t>
      </w:r>
      <w:r w:rsidRPr="00A03226">
        <w:rPr>
          <w:sz w:val="22"/>
          <w:szCs w:val="22"/>
          <w:lang w:val="id-ID" w:eastAsia="id-ID"/>
        </w:rPr>
        <w:t xml:space="preserve">maka </w:t>
      </w:r>
      <w:proofErr w:type="spellStart"/>
      <w:r w:rsidRPr="00A03226">
        <w:rPr>
          <w:bCs/>
          <w:sz w:val="22"/>
          <w:szCs w:val="22"/>
        </w:rPr>
        <w:t>keputusan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pengembangan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 w:eastAsia="id-ID"/>
        </w:rPr>
        <w:t xml:space="preserve"> akan semakin meningkat.</w:t>
      </w:r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Namun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taraf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signifikansi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menunjukkan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nilai</w:t>
      </w:r>
      <w:proofErr w:type="spellEnd"/>
      <w:r w:rsidRPr="00A03226">
        <w:rPr>
          <w:sz w:val="22"/>
          <w:szCs w:val="22"/>
          <w:lang w:eastAsia="id-ID"/>
        </w:rPr>
        <w:t xml:space="preserve"> 0,206 &gt; 0,05 yang mana </w:t>
      </w:r>
      <w:proofErr w:type="spellStart"/>
      <w:r w:rsidRPr="00A03226">
        <w:rPr>
          <w:sz w:val="22"/>
          <w:szCs w:val="22"/>
          <w:lang w:eastAsia="id-ID"/>
        </w:rPr>
        <w:t>artinya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adalah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pengembangan</w:t>
      </w:r>
      <w:proofErr w:type="spellEnd"/>
      <w:r w:rsidRPr="00A03226">
        <w:rPr>
          <w:sz w:val="22"/>
          <w:szCs w:val="22"/>
          <w:lang w:eastAsia="id-ID"/>
        </w:rPr>
        <w:t xml:space="preserve"> Kawasan </w:t>
      </w:r>
      <w:proofErr w:type="spellStart"/>
      <w:r w:rsidRPr="00A03226">
        <w:rPr>
          <w:sz w:val="22"/>
          <w:szCs w:val="22"/>
          <w:lang w:eastAsia="id-ID"/>
        </w:rPr>
        <w:t>wisata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tidak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berpengaruh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terhadap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tingkat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pendapatan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objek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wisata</w:t>
      </w:r>
      <w:proofErr w:type="spellEnd"/>
      <w:r w:rsidRPr="00A03226">
        <w:rPr>
          <w:sz w:val="22"/>
          <w:szCs w:val="22"/>
          <w:lang w:eastAsia="id-ID"/>
        </w:rPr>
        <w:t>.</w:t>
      </w:r>
    </w:p>
    <w:p w14:paraId="47B517FE" w14:textId="75CDCE59" w:rsidR="00A03226" w:rsidRDefault="00A03226" w:rsidP="00A03226">
      <w:pPr>
        <w:pStyle w:val="ListParagraph"/>
        <w:numPr>
          <w:ilvl w:val="0"/>
          <w:numId w:val="13"/>
        </w:numPr>
        <w:ind w:left="284"/>
        <w:jc w:val="both"/>
        <w:rPr>
          <w:sz w:val="22"/>
          <w:szCs w:val="22"/>
          <w:lang w:eastAsia="id-ID"/>
        </w:rPr>
      </w:pPr>
      <w:r w:rsidRPr="00A03226">
        <w:rPr>
          <w:sz w:val="22"/>
          <w:szCs w:val="22"/>
          <w:lang w:eastAsia="id-ID"/>
        </w:rPr>
        <w:t>Berdasarkan</w:t>
      </w:r>
      <w:r w:rsidRPr="00A03226">
        <w:rPr>
          <w:sz w:val="22"/>
          <w:szCs w:val="22"/>
          <w:lang w:val="id-ID" w:eastAsia="id-ID"/>
        </w:rPr>
        <w:t xml:space="preserve"> tabel hasil uji F</w:t>
      </w:r>
      <w:r w:rsidRPr="00A03226">
        <w:rPr>
          <w:sz w:val="22"/>
          <w:szCs w:val="22"/>
          <w:lang w:eastAsia="id-ID"/>
        </w:rPr>
        <w:t xml:space="preserve"> (Goodness of Fit)</w:t>
      </w:r>
      <w:r w:rsidRPr="00A03226">
        <w:rPr>
          <w:sz w:val="22"/>
          <w:szCs w:val="22"/>
          <w:lang w:val="id-ID" w:eastAsia="id-ID"/>
        </w:rPr>
        <w:t xml:space="preserve"> model </w:t>
      </w:r>
      <w:r w:rsidRPr="00A03226">
        <w:rPr>
          <w:sz w:val="22"/>
          <w:szCs w:val="22"/>
          <w:lang w:eastAsia="id-ID"/>
        </w:rPr>
        <w:t>1 dan model 2</w:t>
      </w:r>
      <w:r w:rsidRPr="00A03226">
        <w:rPr>
          <w:sz w:val="22"/>
          <w:szCs w:val="22"/>
          <w:lang w:val="id-ID" w:eastAsia="id-ID"/>
        </w:rPr>
        <w:t xml:space="preserve"> </w:t>
      </w:r>
      <w:r w:rsidRPr="00A03226">
        <w:rPr>
          <w:sz w:val="22"/>
          <w:szCs w:val="22"/>
          <w:lang w:eastAsia="id-ID"/>
        </w:rPr>
        <w:t>(</w:t>
      </w:r>
      <w:proofErr w:type="spellStart"/>
      <w:r w:rsidRPr="00A03226">
        <w:rPr>
          <w:sz w:val="22"/>
          <w:szCs w:val="22"/>
          <w:lang w:eastAsia="id-ID"/>
        </w:rPr>
        <w:t>tabel</w:t>
      </w:r>
      <w:proofErr w:type="spellEnd"/>
      <w:r w:rsidRPr="00A03226">
        <w:rPr>
          <w:sz w:val="22"/>
          <w:szCs w:val="22"/>
          <w:lang w:eastAsia="id-ID"/>
        </w:rPr>
        <w:t xml:space="preserve"> 5 dan </w:t>
      </w:r>
      <w:proofErr w:type="spellStart"/>
      <w:r w:rsidRPr="00A03226">
        <w:rPr>
          <w:sz w:val="22"/>
          <w:szCs w:val="22"/>
          <w:lang w:eastAsia="id-ID"/>
        </w:rPr>
        <w:t>tabel</w:t>
      </w:r>
      <w:proofErr w:type="spellEnd"/>
      <w:r w:rsidRPr="00A03226">
        <w:rPr>
          <w:sz w:val="22"/>
          <w:szCs w:val="22"/>
          <w:lang w:eastAsia="id-ID"/>
        </w:rPr>
        <w:t xml:space="preserve"> 6) </w:t>
      </w:r>
      <w:proofErr w:type="spellStart"/>
      <w:r w:rsidRPr="00A03226">
        <w:rPr>
          <w:sz w:val="22"/>
          <w:szCs w:val="22"/>
          <w:lang w:eastAsia="id-ID"/>
        </w:rPr>
        <w:t>mempunyai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taraf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signifikansi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lebih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kecil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dari</w:t>
      </w:r>
      <w:proofErr w:type="spellEnd"/>
      <w:r w:rsidRPr="00A03226">
        <w:rPr>
          <w:sz w:val="22"/>
          <w:szCs w:val="22"/>
          <w:lang w:eastAsia="id-ID"/>
        </w:rPr>
        <w:t xml:space="preserve"> 0,05 </w:t>
      </w:r>
      <w:proofErr w:type="spellStart"/>
      <w:r w:rsidRPr="00A03226">
        <w:rPr>
          <w:sz w:val="22"/>
          <w:szCs w:val="22"/>
          <w:lang w:eastAsia="id-ID"/>
        </w:rPr>
        <w:t>sehingga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dapat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dinyatakan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bahwa</w:t>
      </w:r>
      <w:proofErr w:type="spellEnd"/>
      <w:r w:rsidRPr="00A03226">
        <w:rPr>
          <w:sz w:val="22"/>
          <w:szCs w:val="22"/>
          <w:lang w:eastAsia="id-ID"/>
        </w:rPr>
        <w:t xml:space="preserve"> model 1 dan model 2 </w:t>
      </w:r>
      <w:proofErr w:type="spellStart"/>
      <w:r w:rsidRPr="00A03226">
        <w:rPr>
          <w:sz w:val="22"/>
          <w:szCs w:val="22"/>
          <w:lang w:eastAsia="id-ID"/>
        </w:rPr>
        <w:t>dalam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penelitian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ini</w:t>
      </w:r>
      <w:proofErr w:type="spellEnd"/>
      <w:r w:rsidRPr="00A03226">
        <w:rPr>
          <w:sz w:val="22"/>
          <w:szCs w:val="22"/>
          <w:lang w:eastAsia="id-ID"/>
        </w:rPr>
        <w:t xml:space="preserve"> </w:t>
      </w:r>
      <w:proofErr w:type="spellStart"/>
      <w:r w:rsidRPr="00A03226">
        <w:rPr>
          <w:sz w:val="22"/>
          <w:szCs w:val="22"/>
          <w:lang w:eastAsia="id-ID"/>
        </w:rPr>
        <w:t>dinyatakan</w:t>
      </w:r>
      <w:proofErr w:type="spellEnd"/>
      <w:r w:rsidRPr="00A03226">
        <w:rPr>
          <w:sz w:val="22"/>
          <w:szCs w:val="22"/>
          <w:lang w:eastAsia="id-ID"/>
        </w:rPr>
        <w:t xml:space="preserve"> fit.</w:t>
      </w:r>
    </w:p>
    <w:p w14:paraId="73721CF2" w14:textId="77777777" w:rsidR="00A03226" w:rsidRDefault="00A03226" w:rsidP="00A03226">
      <w:pPr>
        <w:pStyle w:val="ListParagraph"/>
        <w:ind w:left="284"/>
        <w:jc w:val="both"/>
        <w:rPr>
          <w:sz w:val="22"/>
          <w:szCs w:val="22"/>
          <w:lang w:eastAsia="id-ID"/>
        </w:rPr>
      </w:pPr>
    </w:p>
    <w:p w14:paraId="315DEF46" w14:textId="007C9D8F" w:rsidR="00A03226" w:rsidRPr="00A03226" w:rsidRDefault="00A03226" w:rsidP="00A03226">
      <w:pPr>
        <w:ind w:left="-76"/>
        <w:jc w:val="both"/>
        <w:rPr>
          <w:b/>
          <w:bCs/>
          <w:sz w:val="22"/>
          <w:szCs w:val="22"/>
          <w:lang w:eastAsia="id-ID"/>
        </w:rPr>
      </w:pPr>
      <w:r w:rsidRPr="00A03226">
        <w:rPr>
          <w:b/>
          <w:bCs/>
          <w:sz w:val="22"/>
          <w:szCs w:val="22"/>
        </w:rPr>
        <w:t xml:space="preserve">Uji </w:t>
      </w:r>
      <w:proofErr w:type="spellStart"/>
      <w:r w:rsidRPr="00A03226">
        <w:rPr>
          <w:b/>
          <w:bCs/>
          <w:sz w:val="22"/>
          <w:szCs w:val="22"/>
        </w:rPr>
        <w:t>Hipotesis</w:t>
      </w:r>
      <w:proofErr w:type="spellEnd"/>
    </w:p>
    <w:p w14:paraId="7BB11882" w14:textId="0CFC66C3" w:rsidR="00A03226" w:rsidRPr="00A03226" w:rsidRDefault="00A03226" w:rsidP="00A03226">
      <w:pPr>
        <w:pStyle w:val="ListParagraph"/>
        <w:numPr>
          <w:ilvl w:val="0"/>
          <w:numId w:val="17"/>
        </w:num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>Pengujian Hipotesis 1</w:t>
      </w:r>
    </w:p>
    <w:p w14:paraId="54062963" w14:textId="77777777" w:rsidR="00A03226" w:rsidRPr="00A03226" w:rsidRDefault="00A03226" w:rsidP="00A03226">
      <w:p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Pada hasil uji t model 1 dapat dilihat </w:t>
      </w:r>
      <w:proofErr w:type="spellStart"/>
      <w:r w:rsidRPr="00A03226">
        <w:rPr>
          <w:sz w:val="22"/>
          <w:szCs w:val="22"/>
        </w:rPr>
        <w:t>bahwa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nilai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signifikansi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sebesar</w:t>
      </w:r>
      <w:proofErr w:type="spellEnd"/>
      <w:r w:rsidRPr="00A03226">
        <w:rPr>
          <w:sz w:val="22"/>
          <w:szCs w:val="22"/>
        </w:rPr>
        <w:t xml:space="preserve"> 0,001&lt;0,05</w:t>
      </w:r>
      <w:r w:rsidRPr="00A03226">
        <w:rPr>
          <w:sz w:val="22"/>
          <w:szCs w:val="22"/>
          <w:lang w:val="id-ID"/>
        </w:rPr>
        <w:t xml:space="preserve"> maka H</w:t>
      </w:r>
      <w:r w:rsidRPr="00A03226">
        <w:rPr>
          <w:sz w:val="22"/>
          <w:szCs w:val="22"/>
        </w:rPr>
        <w:t>1</w:t>
      </w:r>
      <w:r w:rsidRPr="00A03226">
        <w:rPr>
          <w:sz w:val="22"/>
          <w:szCs w:val="22"/>
          <w:lang w:val="id-ID"/>
        </w:rPr>
        <w:t xml:space="preserve"> diterima yang berarti bahwa “</w:t>
      </w:r>
      <w:proofErr w:type="spellStart"/>
      <w:r w:rsidRPr="00A03226">
        <w:rPr>
          <w:color w:val="000000" w:themeColor="text1"/>
          <w:sz w:val="22"/>
          <w:szCs w:val="22"/>
        </w:rPr>
        <w:t>perilaku</w:t>
      </w:r>
      <w:proofErr w:type="spellEnd"/>
      <w:r w:rsidRPr="00A03226">
        <w:rPr>
          <w:color w:val="000000" w:themeColor="text1"/>
          <w:sz w:val="22"/>
          <w:szCs w:val="22"/>
        </w:rPr>
        <w:t xml:space="preserve"> herding</w:t>
      </w:r>
      <w:r w:rsidRPr="00A03226">
        <w:rPr>
          <w:sz w:val="22"/>
          <w:szCs w:val="22"/>
          <w:lang w:val="id-ID"/>
        </w:rPr>
        <w:t xml:space="preserve"> berpengaruh positif dan signifikan terhadap </w:t>
      </w:r>
      <w:proofErr w:type="spellStart"/>
      <w:r w:rsidRPr="00A03226">
        <w:rPr>
          <w:bCs/>
          <w:sz w:val="22"/>
          <w:szCs w:val="22"/>
        </w:rPr>
        <w:t>tingkat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pendapatan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objek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/>
        </w:rPr>
        <w:t>”.</w:t>
      </w:r>
    </w:p>
    <w:p w14:paraId="0B6EA60A" w14:textId="77777777" w:rsidR="00A03226" w:rsidRPr="00A03226" w:rsidRDefault="00A03226" w:rsidP="00A03226">
      <w:pPr>
        <w:pStyle w:val="ListParagraph"/>
        <w:numPr>
          <w:ilvl w:val="0"/>
          <w:numId w:val="17"/>
        </w:num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Pengujian Hipotesis </w:t>
      </w:r>
      <w:r w:rsidRPr="00A03226">
        <w:rPr>
          <w:sz w:val="22"/>
          <w:szCs w:val="22"/>
        </w:rPr>
        <w:t>2</w:t>
      </w:r>
    </w:p>
    <w:p w14:paraId="2EE496C4" w14:textId="77777777" w:rsidR="00A03226" w:rsidRPr="00A03226" w:rsidRDefault="00A03226" w:rsidP="00A03226">
      <w:p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Pada hasil uji t </w:t>
      </w:r>
      <w:r w:rsidRPr="00A03226">
        <w:rPr>
          <w:sz w:val="22"/>
          <w:szCs w:val="22"/>
        </w:rPr>
        <w:t>dapat</w:t>
      </w:r>
      <w:r w:rsidRPr="00A03226">
        <w:rPr>
          <w:sz w:val="22"/>
          <w:szCs w:val="22"/>
          <w:lang w:val="id-ID"/>
        </w:rPr>
        <w:t xml:space="preserve"> dilihat </w:t>
      </w:r>
      <w:proofErr w:type="spellStart"/>
      <w:r w:rsidRPr="00A03226">
        <w:rPr>
          <w:sz w:val="22"/>
          <w:szCs w:val="22"/>
        </w:rPr>
        <w:t>bahwa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nilai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signifikansi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sebesar</w:t>
      </w:r>
      <w:proofErr w:type="spellEnd"/>
      <w:r w:rsidRPr="00A03226">
        <w:rPr>
          <w:sz w:val="22"/>
          <w:szCs w:val="22"/>
        </w:rPr>
        <w:t xml:space="preserve"> 0,682 &gt; 0,05 </w:t>
      </w:r>
      <w:proofErr w:type="spellStart"/>
      <w:r w:rsidRPr="00A03226">
        <w:rPr>
          <w:sz w:val="22"/>
          <w:szCs w:val="22"/>
        </w:rPr>
        <w:t>maka</w:t>
      </w:r>
      <w:proofErr w:type="spellEnd"/>
      <w:r w:rsidRPr="00A03226">
        <w:rPr>
          <w:sz w:val="22"/>
          <w:szCs w:val="22"/>
        </w:rPr>
        <w:t xml:space="preserve"> H2 </w:t>
      </w:r>
      <w:proofErr w:type="spellStart"/>
      <w:r w:rsidRPr="00A03226">
        <w:rPr>
          <w:sz w:val="22"/>
          <w:szCs w:val="22"/>
        </w:rPr>
        <w:t>ditolak</w:t>
      </w:r>
      <w:proofErr w:type="spellEnd"/>
      <w:r w:rsidRPr="00A03226">
        <w:rPr>
          <w:sz w:val="22"/>
          <w:szCs w:val="22"/>
          <w:lang w:val="id-ID"/>
        </w:rPr>
        <w:t xml:space="preserve"> yang berarti bahwa “</w:t>
      </w:r>
      <w:proofErr w:type="spellStart"/>
      <w:r w:rsidRPr="00A03226">
        <w:rPr>
          <w:color w:val="000000" w:themeColor="text1"/>
          <w:sz w:val="22"/>
          <w:szCs w:val="22"/>
        </w:rPr>
        <w:t>perilaku</w:t>
      </w:r>
      <w:proofErr w:type="spellEnd"/>
      <w:r w:rsidRPr="00A03226">
        <w:rPr>
          <w:color w:val="000000" w:themeColor="text1"/>
          <w:sz w:val="22"/>
          <w:szCs w:val="22"/>
        </w:rPr>
        <w:t xml:space="preserve"> herding</w:t>
      </w:r>
      <w:r w:rsidRPr="00A03226">
        <w:rPr>
          <w:sz w:val="22"/>
          <w:szCs w:val="22"/>
          <w:lang w:val="id-ID"/>
        </w:rPr>
        <w:t xml:space="preserve"> tidak berpengaruh terhadap</w:t>
      </w:r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keputusan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pengembangan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/>
        </w:rPr>
        <w:t>”.</w:t>
      </w:r>
    </w:p>
    <w:p w14:paraId="12789B79" w14:textId="77777777" w:rsidR="00A03226" w:rsidRPr="00A03226" w:rsidRDefault="00A03226" w:rsidP="00A03226">
      <w:pPr>
        <w:pStyle w:val="ListParagraph"/>
        <w:numPr>
          <w:ilvl w:val="0"/>
          <w:numId w:val="17"/>
        </w:num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Pengujian Hipotesis </w:t>
      </w:r>
      <w:r w:rsidRPr="00A03226">
        <w:rPr>
          <w:sz w:val="22"/>
          <w:szCs w:val="22"/>
        </w:rPr>
        <w:t>3</w:t>
      </w:r>
    </w:p>
    <w:p w14:paraId="37F12243" w14:textId="77777777" w:rsidR="00A03226" w:rsidRPr="00A03226" w:rsidRDefault="00A03226" w:rsidP="00A03226">
      <w:p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Pada hasil uji t </w:t>
      </w:r>
      <w:r w:rsidRPr="00A03226">
        <w:rPr>
          <w:sz w:val="22"/>
          <w:szCs w:val="22"/>
        </w:rPr>
        <w:t>d</w:t>
      </w:r>
      <w:r w:rsidRPr="00A03226">
        <w:rPr>
          <w:sz w:val="22"/>
          <w:szCs w:val="22"/>
          <w:lang w:val="id-ID"/>
        </w:rPr>
        <w:t xml:space="preserve">apat dilihat </w:t>
      </w:r>
      <w:proofErr w:type="spellStart"/>
      <w:r w:rsidRPr="00A03226">
        <w:rPr>
          <w:sz w:val="22"/>
          <w:szCs w:val="22"/>
        </w:rPr>
        <w:t>bahwa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nilai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signifikansi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sebesar</w:t>
      </w:r>
      <w:proofErr w:type="spellEnd"/>
      <w:r w:rsidRPr="00A03226">
        <w:rPr>
          <w:sz w:val="22"/>
          <w:szCs w:val="22"/>
        </w:rPr>
        <w:t xml:space="preserve"> 0,287 &gt; 0,05 </w:t>
      </w:r>
      <w:proofErr w:type="spellStart"/>
      <w:r w:rsidRPr="00A03226">
        <w:rPr>
          <w:sz w:val="22"/>
          <w:szCs w:val="22"/>
        </w:rPr>
        <w:t>maka</w:t>
      </w:r>
      <w:proofErr w:type="spellEnd"/>
      <w:r w:rsidRPr="00A03226">
        <w:rPr>
          <w:sz w:val="22"/>
          <w:szCs w:val="22"/>
        </w:rPr>
        <w:t xml:space="preserve"> H3 </w:t>
      </w:r>
      <w:proofErr w:type="spellStart"/>
      <w:r w:rsidRPr="00A03226">
        <w:rPr>
          <w:sz w:val="22"/>
          <w:szCs w:val="22"/>
        </w:rPr>
        <w:t>ditolak</w:t>
      </w:r>
      <w:proofErr w:type="spellEnd"/>
      <w:r w:rsidRPr="00A03226">
        <w:rPr>
          <w:sz w:val="22"/>
          <w:szCs w:val="22"/>
          <w:lang w:val="id-ID"/>
        </w:rPr>
        <w:t xml:space="preserve"> yang berarti bahwa “</w:t>
      </w:r>
      <w:proofErr w:type="spellStart"/>
      <w:r w:rsidRPr="00A03226">
        <w:rPr>
          <w:bCs/>
          <w:sz w:val="22"/>
          <w:szCs w:val="22"/>
        </w:rPr>
        <w:t>keputusan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pengembangan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/>
        </w:rPr>
        <w:t xml:space="preserve"> </w:t>
      </w:r>
      <w:proofErr w:type="spellStart"/>
      <w:r w:rsidRPr="00A03226">
        <w:rPr>
          <w:sz w:val="22"/>
          <w:szCs w:val="22"/>
        </w:rPr>
        <w:t>tidak</w:t>
      </w:r>
      <w:proofErr w:type="spellEnd"/>
      <w:r w:rsidRPr="00A03226">
        <w:rPr>
          <w:sz w:val="22"/>
          <w:szCs w:val="22"/>
        </w:rPr>
        <w:t xml:space="preserve"> </w:t>
      </w:r>
      <w:r w:rsidRPr="00A03226">
        <w:rPr>
          <w:sz w:val="22"/>
          <w:szCs w:val="22"/>
          <w:lang w:val="id-ID"/>
        </w:rPr>
        <w:t>berpengaruh terhadap</w:t>
      </w:r>
      <w:r w:rsidRPr="00A03226">
        <w:rPr>
          <w:sz w:val="22"/>
          <w:szCs w:val="22"/>
        </w:rPr>
        <w:t xml:space="preserve"> </w:t>
      </w:r>
      <w:r w:rsidRPr="00A03226">
        <w:rPr>
          <w:bCs/>
          <w:sz w:val="22"/>
          <w:szCs w:val="22"/>
          <w:lang w:val="id-ID"/>
        </w:rPr>
        <w:t>tingkat pendapatan objek wisata</w:t>
      </w:r>
      <w:r w:rsidRPr="00A03226">
        <w:rPr>
          <w:sz w:val="22"/>
          <w:szCs w:val="22"/>
          <w:lang w:val="id-ID"/>
        </w:rPr>
        <w:t>”.</w:t>
      </w:r>
    </w:p>
    <w:p w14:paraId="38BC2BBF" w14:textId="77777777" w:rsidR="00A03226" w:rsidRPr="00A03226" w:rsidRDefault="00A03226" w:rsidP="00A03226">
      <w:pPr>
        <w:pStyle w:val="ListParagraph"/>
        <w:numPr>
          <w:ilvl w:val="0"/>
          <w:numId w:val="17"/>
        </w:num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Pengujian Hipotesis </w:t>
      </w:r>
      <w:r w:rsidRPr="00A03226">
        <w:rPr>
          <w:sz w:val="22"/>
          <w:szCs w:val="22"/>
        </w:rPr>
        <w:t>4</w:t>
      </w:r>
    </w:p>
    <w:p w14:paraId="25E71C33" w14:textId="77777777" w:rsidR="00A03226" w:rsidRPr="00A03226" w:rsidRDefault="00A03226" w:rsidP="00A03226">
      <w:pPr>
        <w:shd w:val="clear" w:color="auto" w:fill="FFFFFF"/>
        <w:ind w:left="284"/>
        <w:jc w:val="both"/>
        <w:rPr>
          <w:sz w:val="22"/>
          <w:szCs w:val="22"/>
          <w:lang w:val="id-ID"/>
        </w:rPr>
      </w:pPr>
      <w:r w:rsidRPr="00A03226">
        <w:rPr>
          <w:sz w:val="22"/>
          <w:szCs w:val="22"/>
          <w:lang w:val="id-ID"/>
        </w:rPr>
        <w:t xml:space="preserve">Pada hasil uji </w:t>
      </w:r>
      <w:r w:rsidRPr="00A03226">
        <w:rPr>
          <w:sz w:val="22"/>
          <w:szCs w:val="22"/>
        </w:rPr>
        <w:t>t</w:t>
      </w:r>
      <w:r w:rsidRPr="00A03226">
        <w:rPr>
          <w:sz w:val="22"/>
          <w:szCs w:val="22"/>
          <w:lang w:val="id-ID"/>
        </w:rPr>
        <w:t xml:space="preserve"> model </w:t>
      </w:r>
      <w:r w:rsidRPr="00A03226">
        <w:rPr>
          <w:sz w:val="22"/>
          <w:szCs w:val="22"/>
        </w:rPr>
        <w:t>2</w:t>
      </w:r>
      <w:r w:rsidRPr="00A03226">
        <w:rPr>
          <w:sz w:val="22"/>
          <w:szCs w:val="22"/>
          <w:lang w:val="id-ID"/>
        </w:rPr>
        <w:t xml:space="preserve"> </w:t>
      </w:r>
      <w:r w:rsidRPr="00A03226">
        <w:rPr>
          <w:sz w:val="22"/>
          <w:szCs w:val="22"/>
        </w:rPr>
        <w:t>d</w:t>
      </w:r>
      <w:r w:rsidRPr="00A03226">
        <w:rPr>
          <w:sz w:val="22"/>
          <w:szCs w:val="22"/>
          <w:lang w:val="id-ID"/>
        </w:rPr>
        <w:t xml:space="preserve">apat dilihat </w:t>
      </w:r>
      <w:proofErr w:type="spellStart"/>
      <w:r w:rsidRPr="00A03226">
        <w:rPr>
          <w:sz w:val="22"/>
          <w:szCs w:val="22"/>
        </w:rPr>
        <w:t>bahwa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nilai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signifikansi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sebesar</w:t>
      </w:r>
      <w:proofErr w:type="spellEnd"/>
      <w:r w:rsidRPr="00A03226">
        <w:rPr>
          <w:sz w:val="22"/>
          <w:szCs w:val="22"/>
        </w:rPr>
        <w:t xml:space="preserve"> 0,206 &gt; 0,05 </w:t>
      </w:r>
      <w:proofErr w:type="spellStart"/>
      <w:r w:rsidRPr="00A03226">
        <w:rPr>
          <w:sz w:val="22"/>
          <w:szCs w:val="22"/>
        </w:rPr>
        <w:t>maka</w:t>
      </w:r>
      <w:proofErr w:type="spellEnd"/>
      <w:r w:rsidRPr="00A03226">
        <w:rPr>
          <w:sz w:val="22"/>
          <w:szCs w:val="22"/>
        </w:rPr>
        <w:t xml:space="preserve"> H4 </w:t>
      </w:r>
      <w:proofErr w:type="spellStart"/>
      <w:r w:rsidRPr="00A03226">
        <w:rPr>
          <w:sz w:val="22"/>
          <w:szCs w:val="22"/>
        </w:rPr>
        <w:t>ditolak</w:t>
      </w:r>
      <w:proofErr w:type="spellEnd"/>
      <w:r w:rsidRPr="00A03226">
        <w:rPr>
          <w:sz w:val="22"/>
          <w:szCs w:val="22"/>
          <w:lang w:val="id-ID"/>
        </w:rPr>
        <w:t xml:space="preserve"> yang berarti bahwa “</w:t>
      </w:r>
      <w:proofErr w:type="spellStart"/>
      <w:r w:rsidRPr="00A03226">
        <w:rPr>
          <w:bCs/>
          <w:sz w:val="22"/>
          <w:szCs w:val="22"/>
        </w:rPr>
        <w:t>keputusan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pengembangan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/>
        </w:rPr>
        <w:t xml:space="preserve"> </w:t>
      </w:r>
      <w:proofErr w:type="spellStart"/>
      <w:r w:rsidRPr="00A03226">
        <w:rPr>
          <w:sz w:val="22"/>
          <w:szCs w:val="22"/>
        </w:rPr>
        <w:t>tidak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mampu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memediasi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pengaruh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perilaku</w:t>
      </w:r>
      <w:proofErr w:type="spellEnd"/>
      <w:r w:rsidRPr="00A03226">
        <w:rPr>
          <w:sz w:val="22"/>
          <w:szCs w:val="22"/>
        </w:rPr>
        <w:t xml:space="preserve"> herding </w:t>
      </w:r>
      <w:r w:rsidRPr="00A03226">
        <w:rPr>
          <w:sz w:val="22"/>
          <w:szCs w:val="22"/>
          <w:lang w:val="id-ID"/>
        </w:rPr>
        <w:t>terhadap</w:t>
      </w:r>
      <w:r w:rsidRPr="00A03226">
        <w:rPr>
          <w:sz w:val="22"/>
          <w:szCs w:val="22"/>
        </w:rPr>
        <w:t xml:space="preserve"> </w:t>
      </w:r>
      <w:r w:rsidRPr="00A03226">
        <w:rPr>
          <w:bCs/>
          <w:sz w:val="22"/>
          <w:szCs w:val="22"/>
          <w:lang w:val="id-ID"/>
        </w:rPr>
        <w:t>tingkat pendapatan objek wisata</w:t>
      </w:r>
      <w:r w:rsidRPr="00A03226">
        <w:rPr>
          <w:sz w:val="22"/>
          <w:szCs w:val="22"/>
          <w:lang w:val="id-ID"/>
        </w:rPr>
        <w:t>”.</w:t>
      </w:r>
    </w:p>
    <w:p w14:paraId="2E3193E4" w14:textId="77777777" w:rsidR="00A03226" w:rsidRPr="00A03226" w:rsidRDefault="00A03226" w:rsidP="00A03226">
      <w:pPr>
        <w:shd w:val="clear" w:color="auto" w:fill="FFFFFF"/>
        <w:ind w:left="709"/>
        <w:jc w:val="both"/>
        <w:rPr>
          <w:sz w:val="22"/>
          <w:szCs w:val="22"/>
          <w:lang w:val="id-ID"/>
        </w:rPr>
      </w:pPr>
    </w:p>
    <w:p w14:paraId="3F03509E" w14:textId="77777777" w:rsidR="00A03226" w:rsidRPr="00A03226" w:rsidRDefault="00A03226" w:rsidP="00A03226">
      <w:pPr>
        <w:shd w:val="clear" w:color="auto" w:fill="FFFFFF"/>
        <w:ind w:left="284"/>
        <w:jc w:val="both"/>
        <w:rPr>
          <w:sz w:val="22"/>
          <w:szCs w:val="22"/>
        </w:rPr>
      </w:pPr>
      <w:proofErr w:type="spellStart"/>
      <w:r w:rsidRPr="00A03226">
        <w:rPr>
          <w:sz w:val="22"/>
          <w:szCs w:val="22"/>
        </w:rPr>
        <w:t>Selain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didapat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dari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nilai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signifikansi</w:t>
      </w:r>
      <w:proofErr w:type="spellEnd"/>
      <w:r w:rsidRPr="00A03226">
        <w:rPr>
          <w:sz w:val="22"/>
          <w:szCs w:val="22"/>
        </w:rPr>
        <w:t xml:space="preserve"> yang </w:t>
      </w:r>
      <w:proofErr w:type="spellStart"/>
      <w:r w:rsidRPr="00A03226">
        <w:rPr>
          <w:sz w:val="22"/>
          <w:szCs w:val="22"/>
        </w:rPr>
        <w:t>terdapat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dari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regresi</w:t>
      </w:r>
      <w:proofErr w:type="spellEnd"/>
      <w:r w:rsidRPr="00A03226">
        <w:rPr>
          <w:sz w:val="22"/>
          <w:szCs w:val="22"/>
        </w:rPr>
        <w:t xml:space="preserve"> model 2, uji </w:t>
      </w:r>
      <w:proofErr w:type="spellStart"/>
      <w:r w:rsidRPr="00A03226">
        <w:rPr>
          <w:sz w:val="22"/>
          <w:szCs w:val="22"/>
        </w:rPr>
        <w:t>mediasi</w:t>
      </w:r>
      <w:proofErr w:type="spellEnd"/>
      <w:r w:rsidRPr="00A03226">
        <w:rPr>
          <w:sz w:val="22"/>
          <w:szCs w:val="22"/>
        </w:rPr>
        <w:t xml:space="preserve"> juga </w:t>
      </w:r>
      <w:proofErr w:type="spellStart"/>
      <w:r w:rsidRPr="00A03226">
        <w:rPr>
          <w:sz w:val="22"/>
          <w:szCs w:val="22"/>
        </w:rPr>
        <w:t>diperoleh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dari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sobel</w:t>
      </w:r>
      <w:proofErr w:type="spellEnd"/>
      <w:r w:rsidRPr="00A03226">
        <w:rPr>
          <w:sz w:val="22"/>
          <w:szCs w:val="22"/>
        </w:rPr>
        <w:t xml:space="preserve"> test. Hasil </w:t>
      </w:r>
      <w:r w:rsidRPr="00A03226">
        <w:rPr>
          <w:i/>
          <w:iCs/>
          <w:sz w:val="22"/>
          <w:szCs w:val="22"/>
        </w:rPr>
        <w:t>Sobel Test Statistic</w:t>
      </w:r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diperoleh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nilai</w:t>
      </w:r>
      <w:proofErr w:type="spellEnd"/>
      <w:r w:rsidRPr="00A03226">
        <w:rPr>
          <w:sz w:val="22"/>
          <w:szCs w:val="22"/>
        </w:rPr>
        <w:t xml:space="preserve"> 0,381 &lt; 1,96 dan </w:t>
      </w:r>
      <w:proofErr w:type="spellStart"/>
      <w:r w:rsidRPr="00A03226">
        <w:rPr>
          <w:sz w:val="22"/>
          <w:szCs w:val="22"/>
        </w:rPr>
        <w:t>probabilitas</w:t>
      </w:r>
      <w:proofErr w:type="spellEnd"/>
      <w:r w:rsidRPr="00A03226">
        <w:rPr>
          <w:sz w:val="22"/>
          <w:szCs w:val="22"/>
        </w:rPr>
        <w:t xml:space="preserve"> 0,351 &gt; 0,05 yang </w:t>
      </w:r>
      <w:proofErr w:type="spellStart"/>
      <w:r w:rsidRPr="00A03226">
        <w:rPr>
          <w:sz w:val="22"/>
          <w:szCs w:val="22"/>
        </w:rPr>
        <w:t>berarti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bahwa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hipotesis</w:t>
      </w:r>
      <w:proofErr w:type="spellEnd"/>
      <w:r w:rsidRPr="00A03226">
        <w:rPr>
          <w:sz w:val="22"/>
          <w:szCs w:val="22"/>
        </w:rPr>
        <w:t xml:space="preserve"> 4 </w:t>
      </w:r>
      <w:proofErr w:type="spellStart"/>
      <w:r w:rsidRPr="00A03226">
        <w:rPr>
          <w:sz w:val="22"/>
          <w:szCs w:val="22"/>
        </w:rPr>
        <w:t>ditolak</w:t>
      </w:r>
      <w:proofErr w:type="spellEnd"/>
      <w:r w:rsidRPr="00A03226">
        <w:rPr>
          <w:sz w:val="22"/>
          <w:szCs w:val="22"/>
        </w:rPr>
        <w:t xml:space="preserve"> yang mana </w:t>
      </w:r>
      <w:proofErr w:type="spellStart"/>
      <w:r w:rsidRPr="00A03226">
        <w:rPr>
          <w:sz w:val="22"/>
          <w:szCs w:val="22"/>
        </w:rPr>
        <w:t>menjelaskan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bahwa</w:t>
      </w:r>
      <w:proofErr w:type="spellEnd"/>
      <w:r w:rsidRPr="00A03226">
        <w:rPr>
          <w:sz w:val="22"/>
          <w:szCs w:val="22"/>
        </w:rPr>
        <w:t xml:space="preserve"> </w:t>
      </w:r>
      <w:r w:rsidRPr="00A03226">
        <w:rPr>
          <w:sz w:val="22"/>
          <w:szCs w:val="22"/>
          <w:lang w:val="id-ID"/>
        </w:rPr>
        <w:t>“</w:t>
      </w:r>
      <w:proofErr w:type="spellStart"/>
      <w:r w:rsidRPr="00A03226">
        <w:rPr>
          <w:bCs/>
          <w:sz w:val="22"/>
          <w:szCs w:val="22"/>
        </w:rPr>
        <w:t>keputusan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pengembangan</w:t>
      </w:r>
      <w:proofErr w:type="spellEnd"/>
      <w:r w:rsidRPr="00A03226">
        <w:rPr>
          <w:bCs/>
          <w:sz w:val="22"/>
          <w:szCs w:val="22"/>
        </w:rPr>
        <w:t xml:space="preserve"> </w:t>
      </w:r>
      <w:proofErr w:type="spellStart"/>
      <w:r w:rsidRPr="00A03226">
        <w:rPr>
          <w:bCs/>
          <w:sz w:val="22"/>
          <w:szCs w:val="22"/>
        </w:rPr>
        <w:t>wisata</w:t>
      </w:r>
      <w:proofErr w:type="spellEnd"/>
      <w:r w:rsidRPr="00A03226">
        <w:rPr>
          <w:sz w:val="22"/>
          <w:szCs w:val="22"/>
          <w:lang w:val="id-ID"/>
        </w:rPr>
        <w:t xml:space="preserve"> </w:t>
      </w:r>
      <w:proofErr w:type="spellStart"/>
      <w:r w:rsidRPr="00A03226">
        <w:rPr>
          <w:sz w:val="22"/>
          <w:szCs w:val="22"/>
        </w:rPr>
        <w:t>tidak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mampu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memediasi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pengaruh</w:t>
      </w:r>
      <w:proofErr w:type="spellEnd"/>
      <w:r w:rsidRPr="00A03226">
        <w:rPr>
          <w:sz w:val="22"/>
          <w:szCs w:val="22"/>
        </w:rPr>
        <w:t xml:space="preserve"> </w:t>
      </w:r>
      <w:proofErr w:type="spellStart"/>
      <w:r w:rsidRPr="00A03226">
        <w:rPr>
          <w:sz w:val="22"/>
          <w:szCs w:val="22"/>
        </w:rPr>
        <w:t>perilaku</w:t>
      </w:r>
      <w:proofErr w:type="spellEnd"/>
      <w:r w:rsidRPr="00A03226">
        <w:rPr>
          <w:sz w:val="22"/>
          <w:szCs w:val="22"/>
        </w:rPr>
        <w:t xml:space="preserve"> herding </w:t>
      </w:r>
      <w:r w:rsidRPr="00A03226">
        <w:rPr>
          <w:sz w:val="22"/>
          <w:szCs w:val="22"/>
          <w:lang w:val="id-ID"/>
        </w:rPr>
        <w:t>terhadap</w:t>
      </w:r>
      <w:r w:rsidRPr="00A03226">
        <w:rPr>
          <w:sz w:val="22"/>
          <w:szCs w:val="22"/>
        </w:rPr>
        <w:t xml:space="preserve"> </w:t>
      </w:r>
      <w:r w:rsidRPr="00A03226">
        <w:rPr>
          <w:bCs/>
          <w:sz w:val="22"/>
          <w:szCs w:val="22"/>
          <w:lang w:val="id-ID"/>
        </w:rPr>
        <w:t>tingkat pendapatan objek wisata</w:t>
      </w:r>
      <w:r w:rsidRPr="00A03226">
        <w:rPr>
          <w:sz w:val="22"/>
          <w:szCs w:val="22"/>
          <w:lang w:val="id-ID"/>
        </w:rPr>
        <w:t>”.</w:t>
      </w:r>
    </w:p>
    <w:p w14:paraId="2FE4A5C3" w14:textId="77777777" w:rsidR="00A03226" w:rsidRPr="00A03226" w:rsidRDefault="00A03226" w:rsidP="00A03226">
      <w:pPr>
        <w:ind w:left="-76"/>
        <w:jc w:val="both"/>
        <w:rPr>
          <w:sz w:val="22"/>
          <w:szCs w:val="22"/>
          <w:lang w:val="id-ID" w:eastAsia="id-ID"/>
        </w:rPr>
      </w:pPr>
    </w:p>
    <w:p w14:paraId="12DF87D2" w14:textId="77777777" w:rsidR="00670614" w:rsidRPr="00670614" w:rsidRDefault="00670614" w:rsidP="004B7814">
      <w:pPr>
        <w:pStyle w:val="Heading1"/>
        <w:numPr>
          <w:ilvl w:val="1"/>
          <w:numId w:val="7"/>
        </w:numPr>
        <w:suppressAutoHyphens/>
        <w:spacing w:after="60"/>
        <w:rPr>
          <w:b w:val="0"/>
          <w:sz w:val="22"/>
          <w:szCs w:val="22"/>
          <w:lang w:val="id-ID"/>
        </w:rPr>
      </w:pPr>
      <w:r w:rsidRPr="004B7814">
        <w:rPr>
          <w:i w:val="0"/>
          <w:sz w:val="22"/>
          <w:szCs w:val="22"/>
          <w:lang w:val="id-ID"/>
        </w:rPr>
        <w:t>Pembahasan</w:t>
      </w:r>
    </w:p>
    <w:p w14:paraId="7CCBD043" w14:textId="77777777" w:rsidR="00B4657B" w:rsidRPr="00B4657B" w:rsidRDefault="00B4657B" w:rsidP="00B4657B">
      <w:pPr>
        <w:ind w:firstLine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</w:t>
      </w:r>
      <w:proofErr w:type="spellStart"/>
      <w:r w:rsidRPr="00B4657B">
        <w:rPr>
          <w:sz w:val="22"/>
          <w:szCs w:val="22"/>
        </w:rPr>
        <w:t>berpengaruh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positif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terhadap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peningkatan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pendapatan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objek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Diterimanya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hipotesis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pertama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ini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mengindikasikan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bahwa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rest area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mempunyai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pengaruh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dalam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peningkatan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pendapatan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objek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. Dimana </w:t>
      </w:r>
      <w:proofErr w:type="spellStart"/>
      <w:r w:rsidRPr="00B4657B">
        <w:rPr>
          <w:sz w:val="22"/>
          <w:szCs w:val="22"/>
        </w:rPr>
        <w:t>semakin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tinggi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pada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maka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semakin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baik</w:t>
      </w:r>
      <w:proofErr w:type="spellEnd"/>
      <w:r w:rsidRPr="00B4657B">
        <w:rPr>
          <w:sz w:val="22"/>
          <w:szCs w:val="22"/>
        </w:rPr>
        <w:t xml:space="preserve"> pula </w:t>
      </w:r>
      <w:proofErr w:type="spellStart"/>
      <w:r w:rsidRPr="00B4657B">
        <w:rPr>
          <w:sz w:val="22"/>
          <w:szCs w:val="22"/>
        </w:rPr>
        <w:t>peningkatan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pendapatannya</w:t>
      </w:r>
      <w:proofErr w:type="spellEnd"/>
      <w:r w:rsidRPr="00B4657B">
        <w:rPr>
          <w:sz w:val="22"/>
          <w:szCs w:val="22"/>
        </w:rPr>
        <w:t xml:space="preserve">. Hal </w:t>
      </w:r>
      <w:proofErr w:type="spellStart"/>
      <w:r w:rsidRPr="00B4657B">
        <w:rPr>
          <w:sz w:val="22"/>
          <w:szCs w:val="22"/>
        </w:rPr>
        <w:t>ini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menunjukkan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bahwa</w:t>
      </w:r>
      <w:proofErr w:type="spellEnd"/>
      <w:r w:rsidRPr="00B4657B">
        <w:rPr>
          <w:sz w:val="22"/>
          <w:szCs w:val="22"/>
        </w:rPr>
        <w:t xml:space="preserve"> salah </w:t>
      </w:r>
      <w:proofErr w:type="spellStart"/>
      <w:r w:rsidRPr="00B4657B">
        <w:rPr>
          <w:sz w:val="22"/>
          <w:szCs w:val="22"/>
        </w:rPr>
        <w:t>satu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upaya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meningkatkan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pendapatan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rest area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adalah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menumbuhkan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di </w:t>
      </w:r>
      <w:proofErr w:type="spellStart"/>
      <w:r w:rsidRPr="00B4657B">
        <w:rPr>
          <w:sz w:val="22"/>
          <w:szCs w:val="22"/>
        </w:rPr>
        <w:t>daerah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sebagai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upaya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>.</w:t>
      </w:r>
    </w:p>
    <w:p w14:paraId="3201900E" w14:textId="77777777" w:rsidR="00B4657B" w:rsidRPr="00B4657B" w:rsidRDefault="00B4657B" w:rsidP="00B4657B">
      <w:pPr>
        <w:ind w:firstLine="426"/>
        <w:jc w:val="both"/>
        <w:rPr>
          <w:sz w:val="22"/>
          <w:szCs w:val="22"/>
        </w:rPr>
      </w:pPr>
      <w:r w:rsidRPr="00B4657B">
        <w:rPr>
          <w:sz w:val="22"/>
          <w:szCs w:val="22"/>
        </w:rPr>
        <w:t xml:space="preserve">Keputusan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sebenarnya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sejalan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bagaimana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yang </w:t>
      </w:r>
      <w:proofErr w:type="spellStart"/>
      <w:r w:rsidRPr="00B4657B">
        <w:rPr>
          <w:sz w:val="22"/>
          <w:szCs w:val="22"/>
        </w:rPr>
        <w:t>ada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dimasyarakat</w:t>
      </w:r>
      <w:proofErr w:type="spellEnd"/>
      <w:r w:rsidRPr="00B4657B">
        <w:rPr>
          <w:sz w:val="22"/>
          <w:szCs w:val="22"/>
        </w:rPr>
        <w:t xml:space="preserve">, yang mana 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pedesaan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konsep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desa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semacam</w:t>
      </w:r>
      <w:proofErr w:type="spellEnd"/>
      <w:r w:rsidRPr="00B4657B">
        <w:rPr>
          <w:sz w:val="22"/>
          <w:szCs w:val="22"/>
        </w:rPr>
        <w:t xml:space="preserve"> rest area, </w:t>
      </w:r>
      <w:proofErr w:type="spellStart"/>
      <w:r w:rsidRPr="00B4657B">
        <w:rPr>
          <w:sz w:val="22"/>
          <w:szCs w:val="22"/>
        </w:rPr>
        <w:t>banyak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sekali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dikembangkan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menjadi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daya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tarik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dalam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upaya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menarik</w:t>
      </w:r>
      <w:proofErr w:type="spellEnd"/>
      <w:r w:rsidRPr="00B4657B">
        <w:rPr>
          <w:sz w:val="22"/>
          <w:szCs w:val="22"/>
        </w:rPr>
        <w:t xml:space="preserve"> para </w:t>
      </w:r>
      <w:proofErr w:type="spellStart"/>
      <w:r w:rsidRPr="00B4657B">
        <w:rPr>
          <w:sz w:val="22"/>
          <w:szCs w:val="22"/>
        </w:rPr>
        <w:t>wisatawan</w:t>
      </w:r>
      <w:proofErr w:type="spellEnd"/>
      <w:r w:rsidRPr="00B4657B">
        <w:rPr>
          <w:sz w:val="22"/>
          <w:szCs w:val="22"/>
        </w:rPr>
        <w:t xml:space="preserve">. Masyarakat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Kawasan rest area </w:t>
      </w:r>
      <w:proofErr w:type="spellStart"/>
      <w:r w:rsidRPr="00B4657B">
        <w:rPr>
          <w:sz w:val="22"/>
          <w:szCs w:val="22"/>
        </w:rPr>
        <w:t>dapat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menikmati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membuka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berbagai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usaha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jajanan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maupun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kedai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makanan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untuk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dapat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melayani</w:t>
      </w:r>
      <w:proofErr w:type="spellEnd"/>
      <w:r w:rsidRPr="00B4657B">
        <w:rPr>
          <w:sz w:val="22"/>
          <w:szCs w:val="22"/>
        </w:rPr>
        <w:t xml:space="preserve"> para </w:t>
      </w:r>
      <w:proofErr w:type="spellStart"/>
      <w:r w:rsidRPr="00B4657B">
        <w:rPr>
          <w:sz w:val="22"/>
          <w:szCs w:val="22"/>
        </w:rPr>
        <w:t>pengunjung</w:t>
      </w:r>
      <w:proofErr w:type="spellEnd"/>
      <w:r w:rsidRPr="00B4657B">
        <w:rPr>
          <w:sz w:val="22"/>
          <w:szCs w:val="22"/>
        </w:rPr>
        <w:t xml:space="preserve"> yang </w:t>
      </w:r>
      <w:proofErr w:type="spellStart"/>
      <w:r w:rsidRPr="00B4657B">
        <w:rPr>
          <w:sz w:val="22"/>
          <w:szCs w:val="22"/>
        </w:rPr>
        <w:t>datang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untuk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berwisata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atau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hanya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sekedar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mengambil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gambar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atau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foto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swafoto</w:t>
      </w:r>
      <w:proofErr w:type="spellEnd"/>
      <w:r w:rsidRPr="00B4657B">
        <w:rPr>
          <w:sz w:val="22"/>
          <w:szCs w:val="22"/>
        </w:rPr>
        <w:t xml:space="preserve"> yang mana Kawasan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rest area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ini</w:t>
      </w:r>
      <w:proofErr w:type="spellEnd"/>
      <w:r w:rsidRPr="00B4657B">
        <w:rPr>
          <w:sz w:val="22"/>
          <w:szCs w:val="22"/>
        </w:rPr>
        <w:t xml:space="preserve"> sangat </w:t>
      </w:r>
      <w:proofErr w:type="spellStart"/>
      <w:r w:rsidRPr="00B4657B">
        <w:rPr>
          <w:sz w:val="22"/>
          <w:szCs w:val="22"/>
        </w:rPr>
        <w:t>bagus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pemandangannya</w:t>
      </w:r>
      <w:proofErr w:type="spellEnd"/>
      <w:r w:rsidRPr="00B4657B">
        <w:rPr>
          <w:sz w:val="22"/>
          <w:szCs w:val="22"/>
        </w:rPr>
        <w:t xml:space="preserve">. </w:t>
      </w:r>
    </w:p>
    <w:p w14:paraId="01002A5A" w14:textId="77777777" w:rsidR="00B4657B" w:rsidRPr="00B4657B" w:rsidRDefault="00B4657B" w:rsidP="00B4657B">
      <w:pPr>
        <w:ind w:firstLine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Namun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dalam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penelitian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ini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ternyata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keputusan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tidak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mampu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memediasi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pengaruh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</w:t>
      </w:r>
      <w:proofErr w:type="spellStart"/>
      <w:r w:rsidRPr="00B4657B">
        <w:rPr>
          <w:sz w:val="22"/>
          <w:szCs w:val="22"/>
        </w:rPr>
        <w:t>terhadap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peningkatan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pendapatan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objek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. Hal </w:t>
      </w:r>
      <w:proofErr w:type="spellStart"/>
      <w:r w:rsidRPr="00B4657B">
        <w:rPr>
          <w:sz w:val="22"/>
          <w:szCs w:val="22"/>
        </w:rPr>
        <w:t>ini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diakibatkan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karena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berbagai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hal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diantaranya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kurangnya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sosilaisasi</w:t>
      </w:r>
      <w:proofErr w:type="spellEnd"/>
      <w:r w:rsidRPr="00B4657B">
        <w:rPr>
          <w:sz w:val="22"/>
          <w:szCs w:val="22"/>
        </w:rPr>
        <w:t xml:space="preserve"> oleh </w:t>
      </w:r>
      <w:proofErr w:type="spellStart"/>
      <w:r w:rsidRPr="00B4657B">
        <w:rPr>
          <w:sz w:val="22"/>
          <w:szCs w:val="22"/>
        </w:rPr>
        <w:t>pemerintah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desa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setempat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kepada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warga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akan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adanya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rest area </w:t>
      </w:r>
      <w:proofErr w:type="spellStart"/>
      <w:r w:rsidRPr="00B4657B">
        <w:rPr>
          <w:sz w:val="22"/>
          <w:szCs w:val="22"/>
        </w:rPr>
        <w:t>maupun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upaya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desa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. </w:t>
      </w:r>
      <w:proofErr w:type="spellStart"/>
      <w:r w:rsidRPr="00B4657B">
        <w:rPr>
          <w:sz w:val="22"/>
          <w:szCs w:val="22"/>
        </w:rPr>
        <w:t>Selain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itu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kurangnya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promosi</w:t>
      </w:r>
      <w:proofErr w:type="spellEnd"/>
      <w:r w:rsidRPr="00B4657B">
        <w:rPr>
          <w:sz w:val="22"/>
          <w:szCs w:val="22"/>
        </w:rPr>
        <w:t xml:space="preserve"> oleh </w:t>
      </w:r>
      <w:proofErr w:type="spellStart"/>
      <w:r w:rsidRPr="00B4657B">
        <w:rPr>
          <w:sz w:val="22"/>
          <w:szCs w:val="22"/>
        </w:rPr>
        <w:t>pengelola</w:t>
      </w:r>
      <w:proofErr w:type="spellEnd"/>
      <w:r w:rsidRPr="00B4657B">
        <w:rPr>
          <w:sz w:val="22"/>
          <w:szCs w:val="22"/>
        </w:rPr>
        <w:t xml:space="preserve"> rest area, </w:t>
      </w:r>
      <w:proofErr w:type="spellStart"/>
      <w:r w:rsidRPr="00B4657B">
        <w:rPr>
          <w:sz w:val="22"/>
          <w:szCs w:val="22"/>
        </w:rPr>
        <w:t>dalam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hal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ini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adalah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pemerintah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Desa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warga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maupun</w:t>
      </w:r>
      <w:proofErr w:type="spellEnd"/>
      <w:r w:rsidRPr="00B4657B">
        <w:rPr>
          <w:sz w:val="22"/>
          <w:szCs w:val="22"/>
        </w:rPr>
        <w:t xml:space="preserve"> di </w:t>
      </w:r>
      <w:proofErr w:type="spellStart"/>
      <w:r w:rsidRPr="00B4657B">
        <w:rPr>
          <w:sz w:val="22"/>
          <w:szCs w:val="22"/>
        </w:rPr>
        <w:t>luar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untuk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memasarkan</w:t>
      </w:r>
      <w:proofErr w:type="spellEnd"/>
      <w:r w:rsidRPr="00B4657B">
        <w:rPr>
          <w:sz w:val="22"/>
          <w:szCs w:val="22"/>
        </w:rPr>
        <w:t xml:space="preserve"> Kawasan rest area dan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Kawasan rest area. </w:t>
      </w:r>
      <w:proofErr w:type="spellStart"/>
      <w:r w:rsidRPr="00B4657B">
        <w:rPr>
          <w:sz w:val="22"/>
          <w:szCs w:val="22"/>
        </w:rPr>
        <w:t>Padahal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apabila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dilihat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dari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lokasinya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relatif</w:t>
      </w:r>
      <w:proofErr w:type="spellEnd"/>
      <w:r w:rsidRPr="00B4657B">
        <w:rPr>
          <w:sz w:val="22"/>
          <w:szCs w:val="22"/>
        </w:rPr>
        <w:t xml:space="preserve"> sangat </w:t>
      </w:r>
      <w:proofErr w:type="spellStart"/>
      <w:r w:rsidRPr="00B4657B">
        <w:rPr>
          <w:sz w:val="22"/>
          <w:szCs w:val="22"/>
        </w:rPr>
        <w:t>strategis</w:t>
      </w:r>
      <w:proofErr w:type="spellEnd"/>
      <w:r w:rsidRPr="00B4657B">
        <w:rPr>
          <w:sz w:val="22"/>
          <w:szCs w:val="22"/>
        </w:rPr>
        <w:t>.</w:t>
      </w:r>
    </w:p>
    <w:p w14:paraId="246A3651" w14:textId="69324661" w:rsidR="00D73172" w:rsidRDefault="00B4657B" w:rsidP="00B4657B">
      <w:pPr>
        <w:ind w:firstLine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Rekomendasi</w:t>
      </w:r>
      <w:proofErr w:type="spellEnd"/>
      <w:r w:rsidRPr="00B4657B">
        <w:rPr>
          <w:sz w:val="22"/>
          <w:szCs w:val="22"/>
        </w:rPr>
        <w:t xml:space="preserve"> dan saran </w:t>
      </w:r>
      <w:proofErr w:type="spellStart"/>
      <w:r w:rsidRPr="00B4657B">
        <w:rPr>
          <w:sz w:val="22"/>
          <w:szCs w:val="22"/>
        </w:rPr>
        <w:t>untuk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rest Area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ini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adalah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adanya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sosialisasi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kepada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baik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itu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secara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langsung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maupun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tidak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langsung</w:t>
      </w:r>
      <w:proofErr w:type="spellEnd"/>
      <w:r w:rsidRPr="00B4657B">
        <w:rPr>
          <w:sz w:val="22"/>
          <w:szCs w:val="22"/>
        </w:rPr>
        <w:t xml:space="preserve">. </w:t>
      </w:r>
      <w:proofErr w:type="spellStart"/>
      <w:r w:rsidRPr="00B4657B">
        <w:rPr>
          <w:sz w:val="22"/>
          <w:szCs w:val="22"/>
        </w:rPr>
        <w:t>Upaya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lainnya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adalah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membuat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kelompok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sadar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yang </w:t>
      </w:r>
      <w:proofErr w:type="spellStart"/>
      <w:r w:rsidRPr="00B4657B">
        <w:rPr>
          <w:sz w:val="22"/>
          <w:szCs w:val="22"/>
        </w:rPr>
        <w:t>nantinya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akan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menjadi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penggerak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dalam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hal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r w:rsidRPr="00B4657B">
        <w:rPr>
          <w:sz w:val="22"/>
          <w:szCs w:val="22"/>
        </w:rPr>
        <w:lastRenderedPageBreak/>
        <w:t xml:space="preserve">Kawasan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baik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itu</w:t>
      </w:r>
      <w:proofErr w:type="spellEnd"/>
      <w:r w:rsidRPr="00B4657B">
        <w:rPr>
          <w:sz w:val="22"/>
          <w:szCs w:val="22"/>
        </w:rPr>
        <w:t xml:space="preserve"> di rest area </w:t>
      </w:r>
      <w:proofErr w:type="spellStart"/>
      <w:r w:rsidRPr="00B4657B">
        <w:rPr>
          <w:sz w:val="22"/>
          <w:szCs w:val="22"/>
        </w:rPr>
        <w:t>maupun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lokasi</w:t>
      </w:r>
      <w:proofErr w:type="spellEnd"/>
      <w:r w:rsidRPr="00B4657B">
        <w:rPr>
          <w:sz w:val="22"/>
          <w:szCs w:val="22"/>
        </w:rPr>
        <w:t xml:space="preserve"> lain yang </w:t>
      </w:r>
      <w:proofErr w:type="spellStart"/>
      <w:r w:rsidRPr="00B4657B">
        <w:rPr>
          <w:sz w:val="22"/>
          <w:szCs w:val="22"/>
        </w:rPr>
        <w:t>potensial</w:t>
      </w:r>
      <w:proofErr w:type="spellEnd"/>
      <w:r w:rsidRPr="00B4657B">
        <w:rPr>
          <w:sz w:val="22"/>
          <w:szCs w:val="22"/>
        </w:rPr>
        <w:t xml:space="preserve"> yang </w:t>
      </w:r>
      <w:proofErr w:type="spellStart"/>
      <w:r w:rsidRPr="00B4657B">
        <w:rPr>
          <w:sz w:val="22"/>
          <w:szCs w:val="22"/>
        </w:rPr>
        <w:t>sejalan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yang </w:t>
      </w:r>
      <w:proofErr w:type="spellStart"/>
      <w:r w:rsidRPr="00B4657B">
        <w:rPr>
          <w:sz w:val="22"/>
          <w:szCs w:val="22"/>
        </w:rPr>
        <w:t>mulai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mengenali</w:t>
      </w:r>
      <w:proofErr w:type="spellEnd"/>
      <w:r w:rsidRPr="00B4657B">
        <w:rPr>
          <w:sz w:val="22"/>
          <w:szCs w:val="22"/>
        </w:rPr>
        <w:t xml:space="preserve"> Kawasan </w:t>
      </w:r>
      <w:proofErr w:type="spellStart"/>
      <w:r w:rsidRPr="00B4657B">
        <w:rPr>
          <w:sz w:val="22"/>
          <w:szCs w:val="22"/>
        </w:rPr>
        <w:t>pedesaan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sebagai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desa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>.</w:t>
      </w:r>
    </w:p>
    <w:p w14:paraId="48C2E5D5" w14:textId="77777777" w:rsidR="00B4657B" w:rsidRPr="00B4657B" w:rsidRDefault="00B4657B" w:rsidP="00B4657B">
      <w:pPr>
        <w:ind w:firstLine="426"/>
        <w:jc w:val="both"/>
        <w:rPr>
          <w:sz w:val="22"/>
          <w:szCs w:val="22"/>
        </w:rPr>
      </w:pPr>
    </w:p>
    <w:p w14:paraId="19B28FA7" w14:textId="77777777" w:rsidR="00D73172" w:rsidRPr="00811E7C" w:rsidRDefault="004B7814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>
        <w:rPr>
          <w:i w:val="0"/>
          <w:sz w:val="22"/>
          <w:szCs w:val="22"/>
          <w:lang w:val="id-ID"/>
        </w:rPr>
        <w:t>KE</w:t>
      </w:r>
      <w:r w:rsidR="00D73172" w:rsidRPr="00811E7C">
        <w:rPr>
          <w:i w:val="0"/>
          <w:sz w:val="22"/>
          <w:szCs w:val="22"/>
        </w:rPr>
        <w:t>SIMPULAN</w:t>
      </w:r>
    </w:p>
    <w:p w14:paraId="723DC56B" w14:textId="4B5D118C" w:rsidR="00D73172" w:rsidRDefault="00B4657B" w:rsidP="00B4657B">
      <w:pPr>
        <w:ind w:firstLine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</w:t>
      </w:r>
      <w:proofErr w:type="spellStart"/>
      <w:r w:rsidRPr="00B4657B">
        <w:rPr>
          <w:sz w:val="22"/>
          <w:szCs w:val="22"/>
        </w:rPr>
        <w:t>berpengaruh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positif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signifikan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terhadap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tingkat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pendapatan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obyek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juga </w:t>
      </w:r>
      <w:proofErr w:type="spellStart"/>
      <w:r w:rsidRPr="00B4657B">
        <w:rPr>
          <w:sz w:val="22"/>
          <w:szCs w:val="22"/>
        </w:rPr>
        <w:t>tidak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berpengaruh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keputusan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. </w:t>
      </w:r>
      <w:proofErr w:type="spellStart"/>
      <w:r w:rsidRPr="00B4657B">
        <w:rPr>
          <w:sz w:val="22"/>
          <w:szCs w:val="22"/>
        </w:rPr>
        <w:t>Sedangkan</w:t>
      </w:r>
      <w:proofErr w:type="spellEnd"/>
      <w:r w:rsidRPr="00B4657B">
        <w:rPr>
          <w:sz w:val="22"/>
          <w:szCs w:val="22"/>
        </w:rPr>
        <w:t xml:space="preserve"> Tingkat </w:t>
      </w:r>
      <w:proofErr w:type="spellStart"/>
      <w:r w:rsidRPr="00B4657B">
        <w:rPr>
          <w:sz w:val="22"/>
          <w:szCs w:val="22"/>
        </w:rPr>
        <w:t>pendapatan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obyek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tidak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mampu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menjadi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pemediasi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antara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pengaruh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perilaku</w:t>
      </w:r>
      <w:proofErr w:type="spellEnd"/>
      <w:r w:rsidRPr="00B4657B">
        <w:rPr>
          <w:sz w:val="22"/>
          <w:szCs w:val="22"/>
        </w:rPr>
        <w:t xml:space="preserve"> herding </w:t>
      </w:r>
      <w:proofErr w:type="spellStart"/>
      <w:r w:rsidRPr="00B4657B">
        <w:rPr>
          <w:sz w:val="22"/>
          <w:szCs w:val="22"/>
        </w:rPr>
        <w:t>terhadap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peningkatan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pendapatan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objek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>.</w:t>
      </w:r>
    </w:p>
    <w:p w14:paraId="4C770359" w14:textId="77777777" w:rsidR="00B4657B" w:rsidRPr="00B4657B" w:rsidRDefault="00B4657B" w:rsidP="00B4657B">
      <w:pPr>
        <w:ind w:firstLine="426"/>
        <w:jc w:val="both"/>
        <w:rPr>
          <w:sz w:val="22"/>
          <w:szCs w:val="22"/>
          <w:lang w:val="id-ID"/>
        </w:rPr>
      </w:pPr>
    </w:p>
    <w:p w14:paraId="46CB8C36" w14:textId="77777777" w:rsidR="00F22146" w:rsidRDefault="00F22146" w:rsidP="004B7814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4B7814">
        <w:rPr>
          <w:i w:val="0"/>
          <w:sz w:val="22"/>
          <w:szCs w:val="22"/>
        </w:rPr>
        <w:t>UCAPAN</w:t>
      </w:r>
      <w:r>
        <w:rPr>
          <w:i w:val="0"/>
          <w:sz w:val="22"/>
          <w:szCs w:val="22"/>
          <w:lang w:val="id-ID"/>
        </w:rPr>
        <w:t xml:space="preserve"> TERIMA KASIH</w:t>
      </w:r>
    </w:p>
    <w:p w14:paraId="03F4F61B" w14:textId="06DD895B" w:rsidR="00B4657B" w:rsidRPr="00B4657B" w:rsidRDefault="00B4657B" w:rsidP="00B4657B">
      <w:pPr>
        <w:pStyle w:val="ListParagraph"/>
        <w:numPr>
          <w:ilvl w:val="0"/>
          <w:numId w:val="19"/>
        </w:numPr>
        <w:spacing w:line="261" w:lineRule="exact"/>
        <w:ind w:left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Terimakasih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kepada</w:t>
      </w:r>
      <w:proofErr w:type="spellEnd"/>
      <w:r w:rsidRPr="00B4657B">
        <w:rPr>
          <w:sz w:val="22"/>
          <w:szCs w:val="22"/>
        </w:rPr>
        <w:t xml:space="preserve"> Kementerian Pendidikan, </w:t>
      </w:r>
      <w:proofErr w:type="spellStart"/>
      <w:r w:rsidRPr="00B4657B">
        <w:rPr>
          <w:sz w:val="22"/>
          <w:szCs w:val="22"/>
        </w:rPr>
        <w:t>Kebudayaan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Riset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Teknologi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direktorat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Jenderal</w:t>
      </w:r>
      <w:proofErr w:type="spellEnd"/>
      <w:r w:rsidRPr="00B4657B">
        <w:rPr>
          <w:sz w:val="22"/>
          <w:szCs w:val="22"/>
        </w:rPr>
        <w:t xml:space="preserve"> Pendidikan Tinggi, </w:t>
      </w:r>
      <w:proofErr w:type="spellStart"/>
      <w:r w:rsidRPr="00B4657B">
        <w:rPr>
          <w:sz w:val="22"/>
          <w:szCs w:val="22"/>
        </w:rPr>
        <w:t>dengan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adanya</w:t>
      </w:r>
      <w:proofErr w:type="spellEnd"/>
      <w:r w:rsidRPr="00B4657B">
        <w:rPr>
          <w:sz w:val="22"/>
          <w:szCs w:val="22"/>
        </w:rPr>
        <w:t xml:space="preserve"> Program </w:t>
      </w:r>
      <w:proofErr w:type="spellStart"/>
      <w:r w:rsidRPr="00B4657B">
        <w:rPr>
          <w:sz w:val="22"/>
          <w:szCs w:val="22"/>
        </w:rPr>
        <w:t>Hibah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Penelitian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Dosen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Pemula</w:t>
      </w:r>
      <w:proofErr w:type="spellEnd"/>
    </w:p>
    <w:p w14:paraId="679214AA" w14:textId="77777777" w:rsidR="00B4657B" w:rsidRPr="00B4657B" w:rsidRDefault="00B4657B" w:rsidP="00B4657B">
      <w:pPr>
        <w:pStyle w:val="ListParagraph"/>
        <w:numPr>
          <w:ilvl w:val="0"/>
          <w:numId w:val="19"/>
        </w:numPr>
        <w:spacing w:line="261" w:lineRule="exact"/>
        <w:ind w:left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Terimakasih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kepada</w:t>
      </w:r>
      <w:proofErr w:type="spellEnd"/>
      <w:r w:rsidRPr="00B4657B">
        <w:rPr>
          <w:sz w:val="22"/>
          <w:szCs w:val="22"/>
        </w:rPr>
        <w:t xml:space="preserve"> STIE </w:t>
      </w:r>
      <w:proofErr w:type="spellStart"/>
      <w:r w:rsidRPr="00B4657B">
        <w:rPr>
          <w:sz w:val="22"/>
          <w:szCs w:val="22"/>
        </w:rPr>
        <w:t>Totalwin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seluruh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jajaran</w:t>
      </w:r>
      <w:proofErr w:type="spellEnd"/>
      <w:r w:rsidRPr="00B4657B">
        <w:rPr>
          <w:sz w:val="22"/>
          <w:szCs w:val="22"/>
        </w:rPr>
        <w:t xml:space="preserve"> civitas </w:t>
      </w:r>
      <w:proofErr w:type="spellStart"/>
      <w:r w:rsidRPr="00B4657B">
        <w:rPr>
          <w:sz w:val="22"/>
          <w:szCs w:val="22"/>
        </w:rPr>
        <w:t>akademika</w:t>
      </w:r>
      <w:proofErr w:type="spellEnd"/>
      <w:r w:rsidRPr="00B4657B">
        <w:rPr>
          <w:sz w:val="22"/>
          <w:szCs w:val="22"/>
        </w:rPr>
        <w:t>.</w:t>
      </w:r>
    </w:p>
    <w:p w14:paraId="6A2FBA10" w14:textId="77777777" w:rsidR="00B4657B" w:rsidRPr="00B4657B" w:rsidRDefault="00B4657B" w:rsidP="00B4657B">
      <w:pPr>
        <w:pStyle w:val="ListParagraph"/>
        <w:numPr>
          <w:ilvl w:val="0"/>
          <w:numId w:val="19"/>
        </w:numPr>
        <w:spacing w:line="261" w:lineRule="exact"/>
        <w:ind w:left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Terimakasih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kepada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Kepala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Desa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Desa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Kabupaten</w:t>
      </w:r>
      <w:proofErr w:type="spellEnd"/>
      <w:r w:rsidRPr="00B4657B">
        <w:rPr>
          <w:sz w:val="22"/>
          <w:szCs w:val="22"/>
        </w:rPr>
        <w:t xml:space="preserve"> Kendal, </w:t>
      </w:r>
      <w:proofErr w:type="spellStart"/>
      <w:r w:rsidRPr="00B4657B">
        <w:rPr>
          <w:sz w:val="22"/>
          <w:szCs w:val="22"/>
        </w:rPr>
        <w:t>Jawa</w:t>
      </w:r>
      <w:proofErr w:type="spellEnd"/>
      <w:r w:rsidRPr="00B4657B">
        <w:rPr>
          <w:sz w:val="22"/>
          <w:szCs w:val="22"/>
        </w:rPr>
        <w:t xml:space="preserve"> Tengah.</w:t>
      </w:r>
    </w:p>
    <w:p w14:paraId="09CED4A7" w14:textId="5F7F35DA" w:rsidR="00F22146" w:rsidRPr="00B4657B" w:rsidRDefault="00B4657B" w:rsidP="00B4657B">
      <w:pPr>
        <w:pStyle w:val="ListParagraph"/>
        <w:numPr>
          <w:ilvl w:val="0"/>
          <w:numId w:val="19"/>
        </w:numPr>
        <w:spacing w:line="261" w:lineRule="exact"/>
        <w:ind w:left="426"/>
        <w:jc w:val="both"/>
        <w:rPr>
          <w:sz w:val="22"/>
          <w:szCs w:val="22"/>
          <w:lang w:val="id-ID"/>
        </w:rPr>
      </w:pPr>
      <w:proofErr w:type="spellStart"/>
      <w:r w:rsidRPr="00B4657B">
        <w:rPr>
          <w:sz w:val="22"/>
          <w:szCs w:val="22"/>
        </w:rPr>
        <w:t>Pengurus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pedagang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serta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masyarakat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sekitar</w:t>
      </w:r>
      <w:proofErr w:type="spellEnd"/>
      <w:r w:rsidRPr="00B4657B">
        <w:rPr>
          <w:sz w:val="22"/>
          <w:szCs w:val="22"/>
        </w:rPr>
        <w:t xml:space="preserve"> Kawasan rest area </w:t>
      </w:r>
      <w:proofErr w:type="spellStart"/>
      <w:r w:rsidRPr="00B4657B">
        <w:rPr>
          <w:sz w:val="22"/>
          <w:szCs w:val="22"/>
        </w:rPr>
        <w:t>Boja</w:t>
      </w:r>
      <w:proofErr w:type="spellEnd"/>
      <w:r w:rsidRPr="00B4657B">
        <w:rPr>
          <w:sz w:val="22"/>
          <w:szCs w:val="22"/>
        </w:rPr>
        <w:t>.</w:t>
      </w:r>
    </w:p>
    <w:p w14:paraId="2E41E6C8" w14:textId="77777777" w:rsidR="00B4657B" w:rsidRPr="009E2DCA" w:rsidRDefault="00B4657B" w:rsidP="00B4657B">
      <w:pPr>
        <w:pStyle w:val="ListParagraph"/>
        <w:spacing w:line="261" w:lineRule="exact"/>
        <w:ind w:left="426"/>
        <w:jc w:val="both"/>
        <w:rPr>
          <w:sz w:val="22"/>
          <w:szCs w:val="22"/>
          <w:lang w:val="id-ID"/>
        </w:rPr>
      </w:pPr>
    </w:p>
    <w:p w14:paraId="5EC0C6C2" w14:textId="77777777" w:rsidR="00D73172" w:rsidRDefault="00D73172" w:rsidP="00B4657B">
      <w:pPr>
        <w:pStyle w:val="Heading1"/>
        <w:numPr>
          <w:ilvl w:val="0"/>
          <w:numId w:val="6"/>
        </w:numPr>
        <w:suppressAutoHyphens/>
        <w:spacing w:after="60"/>
        <w:ind w:left="360"/>
        <w:rPr>
          <w:i w:val="0"/>
          <w:sz w:val="22"/>
          <w:szCs w:val="22"/>
        </w:rPr>
      </w:pPr>
      <w:r w:rsidRPr="004B7814">
        <w:rPr>
          <w:i w:val="0"/>
          <w:sz w:val="22"/>
          <w:szCs w:val="22"/>
          <w:lang w:val="id-ID"/>
        </w:rPr>
        <w:t>REFERENSI</w:t>
      </w:r>
    </w:p>
    <w:p w14:paraId="27BFB672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Awwal</w:t>
      </w:r>
      <w:proofErr w:type="spellEnd"/>
      <w:r w:rsidRPr="00B4657B">
        <w:rPr>
          <w:sz w:val="22"/>
          <w:szCs w:val="22"/>
        </w:rPr>
        <w:t xml:space="preserve">, M A F. &amp; </w:t>
      </w:r>
      <w:proofErr w:type="spellStart"/>
      <w:r w:rsidRPr="00B4657B">
        <w:rPr>
          <w:sz w:val="22"/>
          <w:szCs w:val="22"/>
        </w:rPr>
        <w:t>Rini</w:t>
      </w:r>
      <w:proofErr w:type="spellEnd"/>
      <w:r w:rsidRPr="00B4657B">
        <w:rPr>
          <w:sz w:val="22"/>
          <w:szCs w:val="22"/>
        </w:rPr>
        <w:t xml:space="preserve">, D W S. 2019. </w:t>
      </w:r>
      <w:proofErr w:type="spellStart"/>
      <w:r w:rsidRPr="00B4657B">
        <w:rPr>
          <w:i/>
          <w:iCs/>
          <w:sz w:val="22"/>
          <w:szCs w:val="22"/>
        </w:rPr>
        <w:t>Perbandingan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Pengaruh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Persepsi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Terhadap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Minat</w:t>
      </w:r>
      <w:proofErr w:type="spellEnd"/>
      <w:r w:rsidRPr="00B4657B">
        <w:rPr>
          <w:i/>
          <w:iCs/>
          <w:sz w:val="22"/>
          <w:szCs w:val="22"/>
        </w:rPr>
        <w:t xml:space="preserve"> Masyarakat </w:t>
      </w:r>
      <w:proofErr w:type="spellStart"/>
      <w:r w:rsidRPr="00B4657B">
        <w:rPr>
          <w:i/>
          <w:iCs/>
          <w:sz w:val="22"/>
          <w:szCs w:val="22"/>
        </w:rPr>
        <w:t>Untuk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Mengunjungi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Destinasi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Pariwisata</w:t>
      </w:r>
      <w:proofErr w:type="spellEnd"/>
      <w:r w:rsidRPr="00B4657B">
        <w:rPr>
          <w:i/>
          <w:iCs/>
          <w:sz w:val="22"/>
          <w:szCs w:val="22"/>
        </w:rPr>
        <w:t xml:space="preserve"> Halal Pada Lima </w:t>
      </w:r>
      <w:proofErr w:type="spellStart"/>
      <w:r w:rsidRPr="00B4657B">
        <w:rPr>
          <w:i/>
          <w:iCs/>
          <w:sz w:val="22"/>
          <w:szCs w:val="22"/>
        </w:rPr>
        <w:t>Kabupaten</w:t>
      </w:r>
      <w:proofErr w:type="spellEnd"/>
      <w:r w:rsidRPr="00B4657B">
        <w:rPr>
          <w:i/>
          <w:iCs/>
          <w:sz w:val="22"/>
          <w:szCs w:val="22"/>
        </w:rPr>
        <w:t>/Kota di Daerah Istimewa Yogyakarta</w:t>
      </w:r>
      <w:r w:rsidRPr="00B4657B">
        <w:rPr>
          <w:sz w:val="22"/>
          <w:szCs w:val="22"/>
        </w:rPr>
        <w:t xml:space="preserve">. </w:t>
      </w:r>
      <w:proofErr w:type="spellStart"/>
      <w:r w:rsidRPr="00B4657B">
        <w:rPr>
          <w:sz w:val="22"/>
          <w:szCs w:val="22"/>
        </w:rPr>
        <w:t>Jurnal</w:t>
      </w:r>
      <w:proofErr w:type="spellEnd"/>
      <w:r w:rsidRPr="00B4657B">
        <w:rPr>
          <w:sz w:val="22"/>
          <w:szCs w:val="22"/>
        </w:rPr>
        <w:t xml:space="preserve"> Master </w:t>
      </w:r>
      <w:proofErr w:type="spellStart"/>
      <w:r w:rsidRPr="00B4657B">
        <w:rPr>
          <w:sz w:val="22"/>
          <w:szCs w:val="22"/>
        </w:rPr>
        <w:t>Pariwisata</w:t>
      </w:r>
      <w:proofErr w:type="spellEnd"/>
      <w:r w:rsidRPr="00B4657B">
        <w:rPr>
          <w:sz w:val="22"/>
          <w:szCs w:val="22"/>
        </w:rPr>
        <w:t xml:space="preserve"> Universitas </w:t>
      </w:r>
      <w:proofErr w:type="spellStart"/>
      <w:r w:rsidRPr="00B4657B">
        <w:rPr>
          <w:sz w:val="22"/>
          <w:szCs w:val="22"/>
        </w:rPr>
        <w:t>Udayana</w:t>
      </w:r>
      <w:proofErr w:type="spellEnd"/>
      <w:r w:rsidRPr="00B4657B">
        <w:rPr>
          <w:sz w:val="22"/>
          <w:szCs w:val="22"/>
        </w:rPr>
        <w:t xml:space="preserve">. </w:t>
      </w:r>
    </w:p>
    <w:p w14:paraId="00C70324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Coster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Tinnike</w:t>
      </w:r>
      <w:proofErr w:type="spellEnd"/>
      <w:r w:rsidRPr="00B4657B">
        <w:rPr>
          <w:sz w:val="22"/>
          <w:szCs w:val="22"/>
        </w:rPr>
        <w:t xml:space="preserve">. </w:t>
      </w:r>
      <w:proofErr w:type="spellStart"/>
      <w:r w:rsidRPr="00B4657B">
        <w:rPr>
          <w:sz w:val="22"/>
          <w:szCs w:val="22"/>
        </w:rPr>
        <w:t>Kolopaking</w:t>
      </w:r>
      <w:proofErr w:type="spellEnd"/>
      <w:r w:rsidRPr="00B4657B">
        <w:rPr>
          <w:sz w:val="22"/>
          <w:szCs w:val="22"/>
        </w:rPr>
        <w:t xml:space="preserve">, Lala. M. &amp; </w:t>
      </w:r>
      <w:proofErr w:type="spellStart"/>
      <w:r w:rsidRPr="00B4657B">
        <w:rPr>
          <w:sz w:val="22"/>
          <w:szCs w:val="22"/>
        </w:rPr>
        <w:t>Falatehan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Faroby</w:t>
      </w:r>
      <w:proofErr w:type="spellEnd"/>
      <w:r w:rsidRPr="00B4657B">
        <w:rPr>
          <w:sz w:val="22"/>
          <w:szCs w:val="22"/>
        </w:rPr>
        <w:t xml:space="preserve">. 2017. </w:t>
      </w:r>
      <w:proofErr w:type="spellStart"/>
      <w:r w:rsidRPr="00B4657B">
        <w:rPr>
          <w:i/>
          <w:iCs/>
          <w:sz w:val="22"/>
          <w:szCs w:val="22"/>
        </w:rPr>
        <w:t>Pariwisata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Berbasis</w:t>
      </w:r>
      <w:proofErr w:type="spellEnd"/>
      <w:r w:rsidRPr="00B4657B">
        <w:rPr>
          <w:i/>
          <w:iCs/>
          <w:sz w:val="22"/>
          <w:szCs w:val="22"/>
        </w:rPr>
        <w:t xml:space="preserve"> Masyarakat </w:t>
      </w:r>
      <w:proofErr w:type="spellStart"/>
      <w:r w:rsidRPr="00B4657B">
        <w:rPr>
          <w:i/>
          <w:iCs/>
          <w:sz w:val="22"/>
          <w:szCs w:val="22"/>
        </w:rPr>
        <w:t>untuk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Peningkatan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Pendapatan</w:t>
      </w:r>
      <w:proofErr w:type="spellEnd"/>
      <w:r w:rsidRPr="00B4657B">
        <w:rPr>
          <w:i/>
          <w:iCs/>
          <w:sz w:val="22"/>
          <w:szCs w:val="22"/>
        </w:rPr>
        <w:t xml:space="preserve"> Asli Daerah </w:t>
      </w:r>
      <w:proofErr w:type="spellStart"/>
      <w:r w:rsidRPr="00B4657B">
        <w:rPr>
          <w:i/>
          <w:iCs/>
          <w:sz w:val="22"/>
          <w:szCs w:val="22"/>
        </w:rPr>
        <w:t>Kabupaten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Kepulauan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Anambas</w:t>
      </w:r>
      <w:proofErr w:type="spellEnd"/>
      <w:r w:rsidRPr="00B4657B">
        <w:rPr>
          <w:sz w:val="22"/>
          <w:szCs w:val="22"/>
        </w:rPr>
        <w:t xml:space="preserve">. </w:t>
      </w:r>
      <w:proofErr w:type="spellStart"/>
      <w:r w:rsidRPr="00B4657B">
        <w:rPr>
          <w:sz w:val="22"/>
          <w:szCs w:val="22"/>
        </w:rPr>
        <w:t>Jurnal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Manajemen</w:t>
      </w:r>
      <w:proofErr w:type="spellEnd"/>
      <w:r w:rsidRPr="00B4657B">
        <w:rPr>
          <w:sz w:val="22"/>
          <w:szCs w:val="22"/>
        </w:rPr>
        <w:t xml:space="preserve"> Pembangunan Daerah, Volume 9 </w:t>
      </w:r>
      <w:proofErr w:type="spellStart"/>
      <w:r w:rsidRPr="00B4657B">
        <w:rPr>
          <w:sz w:val="22"/>
          <w:szCs w:val="22"/>
        </w:rPr>
        <w:t>nomor</w:t>
      </w:r>
      <w:proofErr w:type="spellEnd"/>
      <w:r w:rsidRPr="00B4657B">
        <w:rPr>
          <w:sz w:val="22"/>
          <w:szCs w:val="22"/>
        </w:rPr>
        <w:t xml:space="preserve"> 1, </w:t>
      </w:r>
      <w:proofErr w:type="spellStart"/>
      <w:r w:rsidRPr="00B4657B">
        <w:rPr>
          <w:sz w:val="22"/>
          <w:szCs w:val="22"/>
        </w:rPr>
        <w:t>Institut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Pertanian</w:t>
      </w:r>
      <w:proofErr w:type="spellEnd"/>
      <w:r w:rsidRPr="00B4657B">
        <w:rPr>
          <w:sz w:val="22"/>
          <w:szCs w:val="22"/>
        </w:rPr>
        <w:t xml:space="preserve"> Bogor.</w:t>
      </w:r>
    </w:p>
    <w:p w14:paraId="6DD039BE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Ghozali</w:t>
      </w:r>
      <w:proofErr w:type="spellEnd"/>
      <w:r w:rsidRPr="00B4657B">
        <w:rPr>
          <w:sz w:val="22"/>
          <w:szCs w:val="22"/>
        </w:rPr>
        <w:t xml:space="preserve">, Imam. 2013. </w:t>
      </w:r>
      <w:proofErr w:type="spellStart"/>
      <w:r w:rsidRPr="00B4657B">
        <w:rPr>
          <w:i/>
          <w:sz w:val="22"/>
          <w:szCs w:val="22"/>
        </w:rPr>
        <w:t>Aplikasi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Analisis</w:t>
      </w:r>
      <w:proofErr w:type="spellEnd"/>
      <w:r w:rsidRPr="00B4657B">
        <w:rPr>
          <w:i/>
          <w:sz w:val="22"/>
          <w:szCs w:val="22"/>
        </w:rPr>
        <w:t xml:space="preserve"> Multivariate </w:t>
      </w:r>
      <w:proofErr w:type="spellStart"/>
      <w:r w:rsidRPr="00B4657B">
        <w:rPr>
          <w:i/>
          <w:sz w:val="22"/>
          <w:szCs w:val="22"/>
        </w:rPr>
        <w:t>Dengan</w:t>
      </w:r>
      <w:proofErr w:type="spellEnd"/>
      <w:r w:rsidRPr="00B4657B">
        <w:rPr>
          <w:i/>
          <w:sz w:val="22"/>
          <w:szCs w:val="22"/>
        </w:rPr>
        <w:t xml:space="preserve"> Program SPSS</w:t>
      </w:r>
      <w:r w:rsidRPr="00B4657B">
        <w:rPr>
          <w:sz w:val="22"/>
          <w:szCs w:val="22"/>
        </w:rPr>
        <w:t xml:space="preserve">. Semarang: Badan </w:t>
      </w:r>
      <w:proofErr w:type="spellStart"/>
      <w:r w:rsidRPr="00B4657B">
        <w:rPr>
          <w:sz w:val="22"/>
          <w:szCs w:val="22"/>
        </w:rPr>
        <w:t>Penerbit</w:t>
      </w:r>
      <w:proofErr w:type="spellEnd"/>
      <w:r w:rsidRPr="00B4657B">
        <w:rPr>
          <w:sz w:val="22"/>
          <w:szCs w:val="22"/>
        </w:rPr>
        <w:t xml:space="preserve"> Universitas </w:t>
      </w:r>
      <w:proofErr w:type="spellStart"/>
      <w:r w:rsidRPr="00B4657B">
        <w:rPr>
          <w:sz w:val="22"/>
          <w:szCs w:val="22"/>
        </w:rPr>
        <w:t>Diponegoro</w:t>
      </w:r>
      <w:proofErr w:type="spellEnd"/>
      <w:r w:rsidRPr="00B4657B">
        <w:rPr>
          <w:sz w:val="22"/>
          <w:szCs w:val="22"/>
        </w:rPr>
        <w:t>.</w:t>
      </w:r>
    </w:p>
    <w:p w14:paraId="68441AAB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Handayani</w:t>
      </w:r>
      <w:proofErr w:type="spellEnd"/>
      <w:r w:rsidRPr="00B4657B">
        <w:rPr>
          <w:sz w:val="22"/>
          <w:szCs w:val="22"/>
        </w:rPr>
        <w:t xml:space="preserve">, Murti. 2012. </w:t>
      </w:r>
      <w:proofErr w:type="spellStart"/>
      <w:r w:rsidRPr="00B4657B">
        <w:rPr>
          <w:i/>
          <w:sz w:val="22"/>
          <w:szCs w:val="22"/>
        </w:rPr>
        <w:t>Analisis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Pengaruh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Jumlah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Objek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Wisata</w:t>
      </w:r>
      <w:proofErr w:type="spellEnd"/>
      <w:r w:rsidRPr="00B4657B">
        <w:rPr>
          <w:i/>
          <w:sz w:val="22"/>
          <w:szCs w:val="22"/>
        </w:rPr>
        <w:t xml:space="preserve">, </w:t>
      </w:r>
      <w:proofErr w:type="spellStart"/>
      <w:r w:rsidRPr="00B4657B">
        <w:rPr>
          <w:i/>
          <w:sz w:val="22"/>
          <w:szCs w:val="22"/>
        </w:rPr>
        <w:t>Jumlah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Wisatawan</w:t>
      </w:r>
      <w:proofErr w:type="spellEnd"/>
      <w:r w:rsidRPr="00B4657B">
        <w:rPr>
          <w:i/>
          <w:sz w:val="22"/>
          <w:szCs w:val="22"/>
        </w:rPr>
        <w:t xml:space="preserve">, Tingkat </w:t>
      </w:r>
      <w:proofErr w:type="spellStart"/>
      <w:r w:rsidRPr="00B4657B">
        <w:rPr>
          <w:i/>
          <w:sz w:val="22"/>
          <w:szCs w:val="22"/>
        </w:rPr>
        <w:t>Hunian</w:t>
      </w:r>
      <w:proofErr w:type="spellEnd"/>
      <w:r w:rsidRPr="00B4657B">
        <w:rPr>
          <w:i/>
          <w:sz w:val="22"/>
          <w:szCs w:val="22"/>
        </w:rPr>
        <w:t xml:space="preserve"> Hotel, dan </w:t>
      </w:r>
      <w:proofErr w:type="spellStart"/>
      <w:r w:rsidRPr="00B4657B">
        <w:rPr>
          <w:i/>
          <w:sz w:val="22"/>
          <w:szCs w:val="22"/>
        </w:rPr>
        <w:t>Pendapatan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Perkapita</w:t>
      </w:r>
      <w:proofErr w:type="spellEnd"/>
      <w:r w:rsidRPr="00B4657B">
        <w:rPr>
          <w:i/>
          <w:sz w:val="22"/>
          <w:szCs w:val="22"/>
        </w:rPr>
        <w:t xml:space="preserve">, </w:t>
      </w:r>
      <w:proofErr w:type="spellStart"/>
      <w:r w:rsidRPr="00B4657B">
        <w:rPr>
          <w:i/>
          <w:sz w:val="22"/>
          <w:szCs w:val="22"/>
        </w:rPr>
        <w:t>terhadap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Retribusi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Objek</w:t>
      </w:r>
      <w:proofErr w:type="spellEnd"/>
      <w:r w:rsidRPr="00B4657B">
        <w:rPr>
          <w:i/>
          <w:sz w:val="22"/>
          <w:szCs w:val="22"/>
        </w:rPr>
        <w:t xml:space="preserve"> </w:t>
      </w:r>
      <w:proofErr w:type="spellStart"/>
      <w:r w:rsidRPr="00B4657B">
        <w:rPr>
          <w:i/>
          <w:sz w:val="22"/>
          <w:szCs w:val="22"/>
        </w:rPr>
        <w:t>Pariwisata</w:t>
      </w:r>
      <w:proofErr w:type="spellEnd"/>
      <w:r w:rsidRPr="00B4657B">
        <w:rPr>
          <w:i/>
          <w:sz w:val="22"/>
          <w:szCs w:val="22"/>
        </w:rPr>
        <w:t xml:space="preserve"> di </w:t>
      </w:r>
      <w:proofErr w:type="spellStart"/>
      <w:r w:rsidRPr="00B4657B">
        <w:rPr>
          <w:i/>
          <w:sz w:val="22"/>
          <w:szCs w:val="22"/>
        </w:rPr>
        <w:t>Jawa</w:t>
      </w:r>
      <w:proofErr w:type="spellEnd"/>
      <w:r w:rsidRPr="00B4657B">
        <w:rPr>
          <w:i/>
          <w:sz w:val="22"/>
          <w:szCs w:val="22"/>
        </w:rPr>
        <w:t xml:space="preserve"> Tengah. </w:t>
      </w:r>
      <w:proofErr w:type="spellStart"/>
      <w:r w:rsidRPr="00B4657B">
        <w:rPr>
          <w:sz w:val="22"/>
          <w:szCs w:val="22"/>
        </w:rPr>
        <w:t>Jurnal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Jurusan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Akuntansi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Fakultas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Ekonomi</w:t>
      </w:r>
      <w:proofErr w:type="spellEnd"/>
      <w:r w:rsidRPr="00B4657B">
        <w:rPr>
          <w:sz w:val="22"/>
          <w:szCs w:val="22"/>
        </w:rPr>
        <w:t xml:space="preserve"> dan </w:t>
      </w:r>
      <w:proofErr w:type="spellStart"/>
      <w:r w:rsidRPr="00B4657B">
        <w:rPr>
          <w:sz w:val="22"/>
          <w:szCs w:val="22"/>
        </w:rPr>
        <w:t>Bisnis</w:t>
      </w:r>
      <w:proofErr w:type="spellEnd"/>
      <w:r w:rsidRPr="00B4657B">
        <w:rPr>
          <w:sz w:val="22"/>
          <w:szCs w:val="22"/>
        </w:rPr>
        <w:t xml:space="preserve"> Universitas Dian </w:t>
      </w:r>
      <w:proofErr w:type="spellStart"/>
      <w:r w:rsidRPr="00B4657B">
        <w:rPr>
          <w:sz w:val="22"/>
          <w:szCs w:val="22"/>
        </w:rPr>
        <w:t>Nuswantoro</w:t>
      </w:r>
      <w:proofErr w:type="spellEnd"/>
      <w:r w:rsidRPr="00B4657B">
        <w:rPr>
          <w:sz w:val="22"/>
          <w:szCs w:val="22"/>
        </w:rPr>
        <w:t>.</w:t>
      </w:r>
    </w:p>
    <w:p w14:paraId="17C0060A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Hariana</w:t>
      </w:r>
      <w:proofErr w:type="spellEnd"/>
      <w:r w:rsidRPr="00B4657B">
        <w:rPr>
          <w:sz w:val="22"/>
          <w:szCs w:val="22"/>
        </w:rPr>
        <w:t xml:space="preserve">, I </w:t>
      </w:r>
      <w:proofErr w:type="spellStart"/>
      <w:r w:rsidRPr="00B4657B">
        <w:rPr>
          <w:sz w:val="22"/>
          <w:szCs w:val="22"/>
        </w:rPr>
        <w:t>Kadek</w:t>
      </w:r>
      <w:proofErr w:type="spellEnd"/>
      <w:r w:rsidRPr="00B4657B">
        <w:rPr>
          <w:sz w:val="22"/>
          <w:szCs w:val="22"/>
        </w:rPr>
        <w:t xml:space="preserve">. &amp; </w:t>
      </w:r>
      <w:proofErr w:type="spellStart"/>
      <w:r w:rsidRPr="00B4657B">
        <w:rPr>
          <w:sz w:val="22"/>
          <w:szCs w:val="22"/>
        </w:rPr>
        <w:t>Mahagangga</w:t>
      </w:r>
      <w:proofErr w:type="spellEnd"/>
      <w:r w:rsidRPr="00B4657B">
        <w:rPr>
          <w:sz w:val="22"/>
          <w:szCs w:val="22"/>
        </w:rPr>
        <w:t xml:space="preserve">. I G A O. 2015. </w:t>
      </w:r>
      <w:proofErr w:type="spellStart"/>
      <w:r w:rsidRPr="00B4657B">
        <w:rPr>
          <w:i/>
          <w:iCs/>
          <w:sz w:val="22"/>
          <w:szCs w:val="22"/>
        </w:rPr>
        <w:t>Persepsi</w:t>
      </w:r>
      <w:proofErr w:type="spellEnd"/>
      <w:r w:rsidRPr="00B4657B">
        <w:rPr>
          <w:i/>
          <w:iCs/>
          <w:sz w:val="22"/>
          <w:szCs w:val="22"/>
        </w:rPr>
        <w:t xml:space="preserve"> Masyarakat </w:t>
      </w:r>
      <w:proofErr w:type="spellStart"/>
      <w:r w:rsidRPr="00B4657B">
        <w:rPr>
          <w:i/>
          <w:iCs/>
          <w:sz w:val="22"/>
          <w:szCs w:val="22"/>
        </w:rPr>
        <w:t>Terhadap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i/>
          <w:iCs/>
          <w:sz w:val="22"/>
          <w:szCs w:val="22"/>
        </w:rPr>
        <w:t xml:space="preserve"> Kawasan Goa </w:t>
      </w:r>
      <w:proofErr w:type="spellStart"/>
      <w:r w:rsidRPr="00B4657B">
        <w:rPr>
          <w:i/>
          <w:iCs/>
          <w:sz w:val="22"/>
          <w:szCs w:val="22"/>
        </w:rPr>
        <w:t>Peteng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sebagai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Daya</w:t>
      </w:r>
      <w:proofErr w:type="spellEnd"/>
      <w:r w:rsidRPr="00B4657B">
        <w:rPr>
          <w:i/>
          <w:iCs/>
          <w:sz w:val="22"/>
          <w:szCs w:val="22"/>
        </w:rPr>
        <w:t xml:space="preserve"> Tarik </w:t>
      </w:r>
      <w:proofErr w:type="spellStart"/>
      <w:r w:rsidRPr="00B4657B">
        <w:rPr>
          <w:i/>
          <w:iCs/>
          <w:sz w:val="22"/>
          <w:szCs w:val="22"/>
        </w:rPr>
        <w:t>Wisata</w:t>
      </w:r>
      <w:proofErr w:type="spellEnd"/>
      <w:r w:rsidRPr="00B4657B">
        <w:rPr>
          <w:i/>
          <w:iCs/>
          <w:sz w:val="22"/>
          <w:szCs w:val="22"/>
        </w:rPr>
        <w:t xml:space="preserve"> di </w:t>
      </w:r>
      <w:proofErr w:type="spellStart"/>
      <w:r w:rsidRPr="00B4657B">
        <w:rPr>
          <w:i/>
          <w:iCs/>
          <w:sz w:val="22"/>
          <w:szCs w:val="22"/>
        </w:rPr>
        <w:t>Desa</w:t>
      </w:r>
      <w:proofErr w:type="spellEnd"/>
      <w:r w:rsidRPr="00B4657B">
        <w:rPr>
          <w:i/>
          <w:iCs/>
          <w:sz w:val="22"/>
          <w:szCs w:val="22"/>
        </w:rPr>
        <w:t xml:space="preserve"> Jimbaran Kuta Selatan </w:t>
      </w:r>
      <w:proofErr w:type="spellStart"/>
      <w:r w:rsidRPr="00B4657B">
        <w:rPr>
          <w:i/>
          <w:iCs/>
          <w:sz w:val="22"/>
          <w:szCs w:val="22"/>
        </w:rPr>
        <w:t>Kabupaten</w:t>
      </w:r>
      <w:proofErr w:type="spellEnd"/>
      <w:r w:rsidRPr="00B4657B">
        <w:rPr>
          <w:i/>
          <w:iCs/>
          <w:sz w:val="22"/>
          <w:szCs w:val="22"/>
        </w:rPr>
        <w:t xml:space="preserve"> </w:t>
      </w:r>
      <w:proofErr w:type="spellStart"/>
      <w:r w:rsidRPr="00B4657B">
        <w:rPr>
          <w:i/>
          <w:iCs/>
          <w:sz w:val="22"/>
          <w:szCs w:val="22"/>
        </w:rPr>
        <w:t>Badung</w:t>
      </w:r>
      <w:proofErr w:type="spellEnd"/>
      <w:r w:rsidRPr="00B4657B">
        <w:rPr>
          <w:sz w:val="22"/>
          <w:szCs w:val="22"/>
        </w:rPr>
        <w:t xml:space="preserve">. </w:t>
      </w:r>
      <w:proofErr w:type="spellStart"/>
      <w:r w:rsidRPr="00B4657B">
        <w:rPr>
          <w:sz w:val="22"/>
          <w:szCs w:val="22"/>
        </w:rPr>
        <w:t>Jurnal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Destinasi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Wisata</w:t>
      </w:r>
      <w:proofErr w:type="spellEnd"/>
      <w:r w:rsidRPr="00B4657B">
        <w:rPr>
          <w:sz w:val="22"/>
          <w:szCs w:val="22"/>
        </w:rPr>
        <w:t xml:space="preserve">, Vol. 3 No. 1. </w:t>
      </w:r>
      <w:proofErr w:type="spellStart"/>
      <w:r w:rsidRPr="00B4657B">
        <w:rPr>
          <w:sz w:val="22"/>
          <w:szCs w:val="22"/>
        </w:rPr>
        <w:t>Fakultas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Pariwisata</w:t>
      </w:r>
      <w:proofErr w:type="spellEnd"/>
      <w:r w:rsidRPr="00B4657B">
        <w:rPr>
          <w:sz w:val="22"/>
          <w:szCs w:val="22"/>
        </w:rPr>
        <w:t xml:space="preserve"> Universitas </w:t>
      </w:r>
      <w:proofErr w:type="spellStart"/>
      <w:r w:rsidRPr="00B4657B">
        <w:rPr>
          <w:sz w:val="22"/>
          <w:szCs w:val="22"/>
        </w:rPr>
        <w:t>Udayana</w:t>
      </w:r>
      <w:proofErr w:type="spellEnd"/>
      <w:r w:rsidRPr="00B4657B">
        <w:rPr>
          <w:sz w:val="22"/>
          <w:szCs w:val="22"/>
        </w:rPr>
        <w:t>.</w:t>
      </w:r>
    </w:p>
    <w:p w14:paraId="3CB46109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Humra</w:t>
      </w:r>
      <w:proofErr w:type="spellEnd"/>
      <w:r w:rsidRPr="00B4657B">
        <w:rPr>
          <w:sz w:val="22"/>
          <w:szCs w:val="22"/>
        </w:rPr>
        <w:t xml:space="preserve">, Y., 2014. </w:t>
      </w:r>
      <w:r w:rsidRPr="00B4657B">
        <w:rPr>
          <w:i/>
          <w:sz w:val="22"/>
          <w:szCs w:val="22"/>
        </w:rPr>
        <w:t>Behavioral Finance: An Introduction to the Principles Governing Investor Behavior in Stock Markets</w:t>
      </w:r>
      <w:r w:rsidRPr="00B4657B">
        <w:rPr>
          <w:sz w:val="22"/>
          <w:szCs w:val="22"/>
        </w:rPr>
        <w:t xml:space="preserve">. International Journal of Financial Management, 5(2), pp. 23-30. </w:t>
      </w:r>
    </w:p>
    <w:p w14:paraId="6EFB60F8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r w:rsidRPr="00B4657B">
        <w:rPr>
          <w:sz w:val="22"/>
          <w:szCs w:val="22"/>
        </w:rPr>
        <w:t xml:space="preserve">Luong, L. P. &amp; </w:t>
      </w:r>
      <w:proofErr w:type="spellStart"/>
      <w:r w:rsidRPr="00B4657B">
        <w:rPr>
          <w:sz w:val="22"/>
          <w:szCs w:val="22"/>
        </w:rPr>
        <w:t>Thi</w:t>
      </w:r>
      <w:proofErr w:type="spellEnd"/>
      <w:r w:rsidRPr="00B4657B">
        <w:rPr>
          <w:sz w:val="22"/>
          <w:szCs w:val="22"/>
        </w:rPr>
        <w:t xml:space="preserve"> Thu Ha, D., 2011. </w:t>
      </w:r>
      <w:r w:rsidRPr="00B4657B">
        <w:rPr>
          <w:i/>
          <w:sz w:val="22"/>
          <w:szCs w:val="22"/>
        </w:rPr>
        <w:t>Behavioral Individual Investors' Decision Making and Performance a Survey at The Ho Chi Minh Stock Exchange</w:t>
      </w:r>
      <w:r w:rsidRPr="00B4657B">
        <w:rPr>
          <w:sz w:val="22"/>
          <w:szCs w:val="22"/>
        </w:rPr>
        <w:t xml:space="preserve">. China:  </w:t>
      </w:r>
      <w:proofErr w:type="spellStart"/>
      <w:r w:rsidRPr="00B4657B">
        <w:rPr>
          <w:sz w:val="22"/>
          <w:szCs w:val="22"/>
        </w:rPr>
        <w:t>Umeå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Univesity</w:t>
      </w:r>
      <w:proofErr w:type="spellEnd"/>
      <w:r w:rsidRPr="00B4657B">
        <w:rPr>
          <w:sz w:val="22"/>
          <w:szCs w:val="22"/>
        </w:rPr>
        <w:t>.</w:t>
      </w:r>
    </w:p>
    <w:p w14:paraId="3CC40DF8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r w:rsidRPr="00B4657B">
        <w:rPr>
          <w:sz w:val="22"/>
          <w:szCs w:val="22"/>
        </w:rPr>
        <w:t xml:space="preserve">Maharani, </w:t>
      </w:r>
      <w:proofErr w:type="spellStart"/>
      <w:r w:rsidRPr="00B4657B">
        <w:rPr>
          <w:sz w:val="22"/>
          <w:szCs w:val="22"/>
        </w:rPr>
        <w:t>Deddy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Prasetya</w:t>
      </w:r>
      <w:proofErr w:type="spellEnd"/>
      <w:r w:rsidRPr="00B4657B">
        <w:rPr>
          <w:sz w:val="22"/>
          <w:szCs w:val="22"/>
        </w:rPr>
        <w:t xml:space="preserve">. 2014. </w:t>
      </w:r>
      <w:proofErr w:type="spellStart"/>
      <w:r w:rsidRPr="00B4657B">
        <w:rPr>
          <w:sz w:val="22"/>
          <w:szCs w:val="22"/>
        </w:rPr>
        <w:t>Pengembangan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Potensi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Pariwisata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Kabupaten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Sumenep</w:t>
      </w:r>
      <w:proofErr w:type="spellEnd"/>
      <w:r w:rsidRPr="00B4657B">
        <w:rPr>
          <w:sz w:val="22"/>
          <w:szCs w:val="22"/>
        </w:rPr>
        <w:t xml:space="preserve">, Madura, </w:t>
      </w:r>
      <w:proofErr w:type="spellStart"/>
      <w:r w:rsidRPr="00B4657B">
        <w:rPr>
          <w:sz w:val="22"/>
          <w:szCs w:val="22"/>
        </w:rPr>
        <w:t>Jawa</w:t>
      </w:r>
      <w:proofErr w:type="spellEnd"/>
      <w:r w:rsidRPr="00B4657B">
        <w:rPr>
          <w:sz w:val="22"/>
          <w:szCs w:val="22"/>
        </w:rPr>
        <w:t xml:space="preserve"> Timur. </w:t>
      </w:r>
      <w:proofErr w:type="spellStart"/>
      <w:r w:rsidRPr="00B4657B">
        <w:rPr>
          <w:sz w:val="22"/>
          <w:szCs w:val="22"/>
        </w:rPr>
        <w:t>Jurnal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Politik</w:t>
      </w:r>
      <w:proofErr w:type="spellEnd"/>
      <w:r w:rsidRPr="00B4657B">
        <w:rPr>
          <w:sz w:val="22"/>
          <w:szCs w:val="22"/>
        </w:rPr>
        <w:t xml:space="preserve"> Muda, Vol. 3 No. 3, </w:t>
      </w:r>
      <w:proofErr w:type="spellStart"/>
      <w:r w:rsidRPr="00B4657B">
        <w:rPr>
          <w:sz w:val="22"/>
          <w:szCs w:val="22"/>
        </w:rPr>
        <w:t>Agustus-Desember</w:t>
      </w:r>
      <w:proofErr w:type="spellEnd"/>
      <w:r w:rsidRPr="00B4657B">
        <w:rPr>
          <w:sz w:val="22"/>
          <w:szCs w:val="22"/>
        </w:rPr>
        <w:t xml:space="preserve"> 2014, 412-421.</w:t>
      </w:r>
    </w:p>
    <w:p w14:paraId="4858B0F2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Paturusi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Samsul</w:t>
      </w:r>
      <w:proofErr w:type="spellEnd"/>
      <w:r w:rsidRPr="00B4657B">
        <w:rPr>
          <w:sz w:val="22"/>
          <w:szCs w:val="22"/>
        </w:rPr>
        <w:t xml:space="preserve"> A., 2001. </w:t>
      </w:r>
      <w:proofErr w:type="spellStart"/>
      <w:r w:rsidRPr="00B4657B">
        <w:rPr>
          <w:sz w:val="22"/>
          <w:szCs w:val="22"/>
        </w:rPr>
        <w:t>Perencanaan</w:t>
      </w:r>
      <w:proofErr w:type="spellEnd"/>
      <w:r w:rsidRPr="00B4657B">
        <w:rPr>
          <w:i/>
          <w:sz w:val="22"/>
          <w:szCs w:val="22"/>
        </w:rPr>
        <w:t xml:space="preserve"> Tata Ruang Kawasan </w:t>
      </w:r>
      <w:proofErr w:type="spellStart"/>
      <w:r w:rsidRPr="00B4657B">
        <w:rPr>
          <w:i/>
          <w:sz w:val="22"/>
          <w:szCs w:val="22"/>
        </w:rPr>
        <w:t>Pariwisata</w:t>
      </w:r>
      <w:proofErr w:type="spellEnd"/>
      <w:r w:rsidRPr="00B4657B">
        <w:rPr>
          <w:sz w:val="22"/>
          <w:szCs w:val="22"/>
        </w:rPr>
        <w:t xml:space="preserve">. Program </w:t>
      </w:r>
      <w:proofErr w:type="spellStart"/>
      <w:r w:rsidRPr="00B4657B">
        <w:rPr>
          <w:sz w:val="22"/>
          <w:szCs w:val="22"/>
        </w:rPr>
        <w:t>Pasca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Sarjana</w:t>
      </w:r>
      <w:proofErr w:type="spellEnd"/>
      <w:r w:rsidRPr="00B4657B">
        <w:rPr>
          <w:sz w:val="22"/>
          <w:szCs w:val="22"/>
        </w:rPr>
        <w:t xml:space="preserve"> Universitas </w:t>
      </w:r>
      <w:proofErr w:type="spellStart"/>
      <w:r w:rsidRPr="00B4657B">
        <w:rPr>
          <w:sz w:val="22"/>
          <w:szCs w:val="22"/>
        </w:rPr>
        <w:t>Udayana</w:t>
      </w:r>
      <w:proofErr w:type="spellEnd"/>
      <w:r w:rsidRPr="00B4657B">
        <w:rPr>
          <w:sz w:val="22"/>
          <w:szCs w:val="22"/>
        </w:rPr>
        <w:t xml:space="preserve"> Denpasar, Bali.</w:t>
      </w:r>
    </w:p>
    <w:p w14:paraId="0D890331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b/>
          <w:bCs/>
          <w:sz w:val="22"/>
          <w:szCs w:val="22"/>
          <w:lang w:val="en-ID"/>
        </w:rPr>
      </w:pPr>
      <w:proofErr w:type="spellStart"/>
      <w:r w:rsidRPr="00B4657B">
        <w:rPr>
          <w:sz w:val="22"/>
          <w:szCs w:val="22"/>
        </w:rPr>
        <w:t>Rohmaniah</w:t>
      </w:r>
      <w:proofErr w:type="spellEnd"/>
      <w:r w:rsidRPr="00B4657B">
        <w:rPr>
          <w:sz w:val="22"/>
          <w:szCs w:val="22"/>
        </w:rPr>
        <w:t xml:space="preserve">, </w:t>
      </w:r>
      <w:proofErr w:type="spellStart"/>
      <w:r w:rsidRPr="00B4657B">
        <w:rPr>
          <w:sz w:val="22"/>
          <w:szCs w:val="22"/>
        </w:rPr>
        <w:t>Ainur</w:t>
      </w:r>
      <w:proofErr w:type="spellEnd"/>
      <w:r w:rsidRPr="00B4657B">
        <w:rPr>
          <w:sz w:val="22"/>
          <w:szCs w:val="22"/>
        </w:rPr>
        <w:t xml:space="preserve">., 2017. </w:t>
      </w:r>
      <w:proofErr w:type="spellStart"/>
      <w:r w:rsidRPr="00B4657B">
        <w:rPr>
          <w:i/>
          <w:iCs/>
          <w:sz w:val="22"/>
          <w:szCs w:val="22"/>
          <w:lang w:val="en-ID"/>
        </w:rPr>
        <w:t>Pengaruh</w:t>
      </w:r>
      <w:proofErr w:type="spellEnd"/>
      <w:r w:rsidRPr="00B4657B">
        <w:rPr>
          <w:i/>
          <w:iCs/>
          <w:sz w:val="22"/>
          <w:szCs w:val="22"/>
          <w:lang w:val="en-ID"/>
        </w:rPr>
        <w:t xml:space="preserve"> </w:t>
      </w:r>
      <w:proofErr w:type="spellStart"/>
      <w:r w:rsidRPr="00B4657B">
        <w:rPr>
          <w:i/>
          <w:iCs/>
          <w:sz w:val="22"/>
          <w:szCs w:val="22"/>
          <w:lang w:val="en-ID"/>
        </w:rPr>
        <w:t>Resepsi</w:t>
      </w:r>
      <w:proofErr w:type="spellEnd"/>
      <w:r w:rsidRPr="00B4657B">
        <w:rPr>
          <w:i/>
          <w:iCs/>
          <w:sz w:val="22"/>
          <w:szCs w:val="22"/>
          <w:lang w:val="en-ID"/>
        </w:rPr>
        <w:t xml:space="preserve"> Masyarakat </w:t>
      </w:r>
      <w:proofErr w:type="spellStart"/>
      <w:r w:rsidRPr="00B4657B">
        <w:rPr>
          <w:i/>
          <w:iCs/>
          <w:sz w:val="22"/>
          <w:szCs w:val="22"/>
          <w:lang w:val="en-ID"/>
        </w:rPr>
        <w:t>Terhadap</w:t>
      </w:r>
      <w:proofErr w:type="spellEnd"/>
      <w:r w:rsidRPr="00B4657B">
        <w:rPr>
          <w:i/>
          <w:iCs/>
          <w:sz w:val="22"/>
          <w:szCs w:val="22"/>
          <w:lang w:val="en-ID"/>
        </w:rPr>
        <w:t xml:space="preserve"> </w:t>
      </w:r>
      <w:proofErr w:type="spellStart"/>
      <w:r w:rsidRPr="00B4657B">
        <w:rPr>
          <w:i/>
          <w:iCs/>
          <w:sz w:val="22"/>
          <w:szCs w:val="22"/>
          <w:lang w:val="en-ID"/>
        </w:rPr>
        <w:t>Pengembangan</w:t>
      </w:r>
      <w:proofErr w:type="spellEnd"/>
      <w:r w:rsidRPr="00B4657B">
        <w:rPr>
          <w:i/>
          <w:iCs/>
          <w:sz w:val="22"/>
          <w:szCs w:val="22"/>
          <w:lang w:val="en-ID"/>
        </w:rPr>
        <w:t xml:space="preserve"> </w:t>
      </w:r>
      <w:proofErr w:type="spellStart"/>
      <w:r w:rsidRPr="00B4657B">
        <w:rPr>
          <w:i/>
          <w:iCs/>
          <w:sz w:val="22"/>
          <w:szCs w:val="22"/>
          <w:lang w:val="en-ID"/>
        </w:rPr>
        <w:t>Ekowisata</w:t>
      </w:r>
      <w:proofErr w:type="spellEnd"/>
      <w:r w:rsidRPr="00B4657B">
        <w:rPr>
          <w:i/>
          <w:iCs/>
          <w:sz w:val="22"/>
          <w:szCs w:val="22"/>
          <w:lang w:val="en-ID"/>
        </w:rPr>
        <w:t xml:space="preserve"> </w:t>
      </w:r>
      <w:proofErr w:type="spellStart"/>
      <w:r w:rsidRPr="00B4657B">
        <w:rPr>
          <w:i/>
          <w:iCs/>
          <w:sz w:val="22"/>
          <w:szCs w:val="22"/>
          <w:lang w:val="en-ID"/>
        </w:rPr>
        <w:t>Bahari</w:t>
      </w:r>
      <w:proofErr w:type="spellEnd"/>
      <w:r w:rsidRPr="00B4657B">
        <w:rPr>
          <w:i/>
          <w:iCs/>
          <w:sz w:val="22"/>
          <w:szCs w:val="22"/>
          <w:lang w:val="en-ID"/>
        </w:rPr>
        <w:t xml:space="preserve"> </w:t>
      </w:r>
      <w:proofErr w:type="spellStart"/>
      <w:r w:rsidRPr="00B4657B">
        <w:rPr>
          <w:i/>
          <w:iCs/>
          <w:sz w:val="22"/>
          <w:szCs w:val="22"/>
          <w:lang w:val="en-ID"/>
        </w:rPr>
        <w:t>Berkelanjutan</w:t>
      </w:r>
      <w:proofErr w:type="spellEnd"/>
      <w:r w:rsidRPr="00B4657B">
        <w:rPr>
          <w:sz w:val="22"/>
          <w:szCs w:val="22"/>
          <w:lang w:val="en-ID"/>
        </w:rPr>
        <w:t xml:space="preserve">. </w:t>
      </w:r>
      <w:proofErr w:type="spellStart"/>
      <w:r w:rsidRPr="00B4657B">
        <w:rPr>
          <w:sz w:val="22"/>
          <w:szCs w:val="22"/>
          <w:lang w:val="en-ID"/>
        </w:rPr>
        <w:t>Prosiding</w:t>
      </w:r>
      <w:proofErr w:type="spellEnd"/>
      <w:r w:rsidRPr="00B4657B">
        <w:rPr>
          <w:sz w:val="22"/>
          <w:szCs w:val="22"/>
          <w:lang w:val="en-ID"/>
        </w:rPr>
        <w:t xml:space="preserve"> Seminar dan Call </w:t>
      </w:r>
      <w:proofErr w:type="gramStart"/>
      <w:r w:rsidRPr="00B4657B">
        <w:rPr>
          <w:sz w:val="22"/>
          <w:szCs w:val="22"/>
          <w:lang w:val="en-ID"/>
        </w:rPr>
        <w:t>For</w:t>
      </w:r>
      <w:proofErr w:type="gramEnd"/>
      <w:r w:rsidRPr="00B4657B">
        <w:rPr>
          <w:sz w:val="22"/>
          <w:szCs w:val="22"/>
          <w:lang w:val="en-ID"/>
        </w:rPr>
        <w:t xml:space="preserve"> Paper </w:t>
      </w:r>
      <w:proofErr w:type="spellStart"/>
      <w:r w:rsidRPr="00B4657B">
        <w:rPr>
          <w:sz w:val="22"/>
          <w:szCs w:val="22"/>
          <w:lang w:val="en-ID"/>
        </w:rPr>
        <w:t>Fakultas</w:t>
      </w:r>
      <w:proofErr w:type="spellEnd"/>
      <w:r w:rsidRPr="00B4657B">
        <w:rPr>
          <w:sz w:val="22"/>
          <w:szCs w:val="22"/>
          <w:lang w:val="en-ID"/>
        </w:rPr>
        <w:t xml:space="preserve"> </w:t>
      </w:r>
      <w:proofErr w:type="spellStart"/>
      <w:r w:rsidRPr="00B4657B">
        <w:rPr>
          <w:sz w:val="22"/>
          <w:szCs w:val="22"/>
          <w:lang w:val="en-ID"/>
        </w:rPr>
        <w:t>Ilmu</w:t>
      </w:r>
      <w:proofErr w:type="spellEnd"/>
      <w:r w:rsidRPr="00B4657B">
        <w:rPr>
          <w:sz w:val="22"/>
          <w:szCs w:val="22"/>
          <w:lang w:val="en-ID"/>
        </w:rPr>
        <w:t xml:space="preserve"> Sosial dan </w:t>
      </w:r>
      <w:proofErr w:type="spellStart"/>
      <w:r w:rsidRPr="00B4657B">
        <w:rPr>
          <w:sz w:val="22"/>
          <w:szCs w:val="22"/>
          <w:lang w:val="en-ID"/>
        </w:rPr>
        <w:t>Ilmu</w:t>
      </w:r>
      <w:proofErr w:type="spellEnd"/>
      <w:r w:rsidRPr="00B4657B">
        <w:rPr>
          <w:sz w:val="22"/>
          <w:szCs w:val="22"/>
          <w:lang w:val="en-ID"/>
        </w:rPr>
        <w:t xml:space="preserve"> </w:t>
      </w:r>
      <w:proofErr w:type="spellStart"/>
      <w:r w:rsidRPr="00B4657B">
        <w:rPr>
          <w:sz w:val="22"/>
          <w:szCs w:val="22"/>
          <w:lang w:val="en-ID"/>
        </w:rPr>
        <w:t>Politik</w:t>
      </w:r>
      <w:proofErr w:type="spellEnd"/>
      <w:r w:rsidRPr="00B4657B">
        <w:rPr>
          <w:sz w:val="22"/>
          <w:szCs w:val="22"/>
          <w:lang w:val="en-ID"/>
        </w:rPr>
        <w:t xml:space="preserve"> Universitas Muhammadiyah </w:t>
      </w:r>
      <w:proofErr w:type="spellStart"/>
      <w:r w:rsidRPr="00B4657B">
        <w:rPr>
          <w:sz w:val="22"/>
          <w:szCs w:val="22"/>
          <w:lang w:val="en-ID"/>
        </w:rPr>
        <w:t>Sidoarjo</w:t>
      </w:r>
      <w:proofErr w:type="spellEnd"/>
      <w:r w:rsidRPr="00B4657B">
        <w:rPr>
          <w:sz w:val="22"/>
          <w:szCs w:val="22"/>
          <w:lang w:val="en-ID"/>
        </w:rPr>
        <w:t>.</w:t>
      </w:r>
    </w:p>
    <w:p w14:paraId="5C4C2905" w14:textId="77777777" w:rsidR="00B4657B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r w:rsidRPr="00B4657B">
        <w:rPr>
          <w:sz w:val="22"/>
          <w:szCs w:val="22"/>
        </w:rPr>
        <w:t xml:space="preserve">Saifuddin </w:t>
      </w:r>
      <w:proofErr w:type="spellStart"/>
      <w:r w:rsidRPr="00B4657B">
        <w:rPr>
          <w:sz w:val="22"/>
          <w:szCs w:val="22"/>
        </w:rPr>
        <w:t>Azwar</w:t>
      </w:r>
      <w:proofErr w:type="spellEnd"/>
      <w:r w:rsidRPr="00B4657B">
        <w:rPr>
          <w:sz w:val="22"/>
          <w:szCs w:val="22"/>
        </w:rPr>
        <w:t xml:space="preserve">. 2014. </w:t>
      </w:r>
      <w:proofErr w:type="spellStart"/>
      <w:r w:rsidRPr="00B4657B">
        <w:rPr>
          <w:i/>
          <w:sz w:val="22"/>
          <w:szCs w:val="22"/>
        </w:rPr>
        <w:t>Reliabilitas</w:t>
      </w:r>
      <w:proofErr w:type="spellEnd"/>
      <w:r w:rsidRPr="00B4657B">
        <w:rPr>
          <w:i/>
          <w:sz w:val="22"/>
          <w:szCs w:val="22"/>
        </w:rPr>
        <w:t xml:space="preserve"> dan </w:t>
      </w:r>
      <w:proofErr w:type="spellStart"/>
      <w:r w:rsidRPr="00B4657B">
        <w:rPr>
          <w:i/>
          <w:sz w:val="22"/>
          <w:szCs w:val="22"/>
        </w:rPr>
        <w:t>Validitas</w:t>
      </w:r>
      <w:proofErr w:type="spellEnd"/>
      <w:r w:rsidRPr="00B4657B">
        <w:rPr>
          <w:sz w:val="22"/>
          <w:szCs w:val="22"/>
        </w:rPr>
        <w:t xml:space="preserve">. Yogyakarta: Pustaka </w:t>
      </w:r>
      <w:proofErr w:type="spellStart"/>
      <w:r w:rsidRPr="00B4657B">
        <w:rPr>
          <w:sz w:val="22"/>
          <w:szCs w:val="22"/>
        </w:rPr>
        <w:t>Pelajar</w:t>
      </w:r>
      <w:proofErr w:type="spellEnd"/>
      <w:r w:rsidRPr="00B4657B">
        <w:rPr>
          <w:sz w:val="22"/>
          <w:szCs w:val="22"/>
        </w:rPr>
        <w:t>.</w:t>
      </w:r>
    </w:p>
    <w:p w14:paraId="2495F43E" w14:textId="70CE83D3" w:rsidR="00612CF4" w:rsidRPr="00B4657B" w:rsidRDefault="00B4657B" w:rsidP="00B4657B">
      <w:pPr>
        <w:tabs>
          <w:tab w:val="left" w:pos="2127"/>
        </w:tabs>
        <w:spacing w:after="240"/>
        <w:ind w:left="426" w:hanging="426"/>
        <w:jc w:val="both"/>
        <w:rPr>
          <w:sz w:val="22"/>
          <w:szCs w:val="22"/>
        </w:rPr>
      </w:pPr>
      <w:proofErr w:type="spellStart"/>
      <w:r w:rsidRPr="00B4657B">
        <w:rPr>
          <w:sz w:val="22"/>
          <w:szCs w:val="22"/>
        </w:rPr>
        <w:t>Suharyadi</w:t>
      </w:r>
      <w:proofErr w:type="spellEnd"/>
      <w:r w:rsidRPr="00B4657B">
        <w:rPr>
          <w:sz w:val="22"/>
          <w:szCs w:val="22"/>
        </w:rPr>
        <w:t xml:space="preserve"> &amp; </w:t>
      </w:r>
      <w:proofErr w:type="spellStart"/>
      <w:r w:rsidRPr="00B4657B">
        <w:rPr>
          <w:sz w:val="22"/>
          <w:szCs w:val="22"/>
        </w:rPr>
        <w:t>Purwanto</w:t>
      </w:r>
      <w:proofErr w:type="spellEnd"/>
      <w:r w:rsidRPr="00B4657B">
        <w:rPr>
          <w:sz w:val="22"/>
          <w:szCs w:val="22"/>
        </w:rPr>
        <w:t xml:space="preserve">, S. K. 2004. </w:t>
      </w:r>
      <w:proofErr w:type="spellStart"/>
      <w:r w:rsidRPr="00B4657B">
        <w:rPr>
          <w:i/>
          <w:sz w:val="22"/>
          <w:szCs w:val="22"/>
        </w:rPr>
        <w:t>Statistika</w:t>
      </w:r>
      <w:proofErr w:type="spellEnd"/>
      <w:r w:rsidRPr="00B4657B">
        <w:rPr>
          <w:i/>
          <w:sz w:val="22"/>
          <w:szCs w:val="22"/>
        </w:rPr>
        <w:t xml:space="preserve"> Dasar</w:t>
      </w:r>
      <w:r w:rsidRPr="00B4657B">
        <w:rPr>
          <w:sz w:val="22"/>
          <w:szCs w:val="22"/>
        </w:rPr>
        <w:t xml:space="preserve">. Jakarta: </w:t>
      </w:r>
      <w:proofErr w:type="spellStart"/>
      <w:r w:rsidRPr="00B4657B">
        <w:rPr>
          <w:sz w:val="22"/>
          <w:szCs w:val="22"/>
        </w:rPr>
        <w:t>Salemba</w:t>
      </w:r>
      <w:proofErr w:type="spellEnd"/>
      <w:r w:rsidRPr="00B4657B">
        <w:rPr>
          <w:sz w:val="22"/>
          <w:szCs w:val="22"/>
        </w:rPr>
        <w:t xml:space="preserve"> </w:t>
      </w:r>
      <w:proofErr w:type="spellStart"/>
      <w:r w:rsidRPr="00B4657B">
        <w:rPr>
          <w:sz w:val="22"/>
          <w:szCs w:val="22"/>
        </w:rPr>
        <w:t>Empat</w:t>
      </w:r>
      <w:proofErr w:type="spellEnd"/>
      <w:r w:rsidRPr="00B4657B">
        <w:rPr>
          <w:sz w:val="22"/>
          <w:szCs w:val="22"/>
        </w:rPr>
        <w:t>.</w:t>
      </w:r>
    </w:p>
    <w:p w14:paraId="27C7BA5A" w14:textId="77777777" w:rsidR="00FB47D1" w:rsidRDefault="00FB47D1" w:rsidP="00B4657B">
      <w:pPr>
        <w:pStyle w:val="Heading1"/>
        <w:numPr>
          <w:ilvl w:val="0"/>
          <w:numId w:val="19"/>
        </w:numPr>
        <w:suppressAutoHyphens/>
        <w:spacing w:after="60"/>
        <w:ind w:left="360"/>
        <w:rPr>
          <w:i w:val="0"/>
          <w:sz w:val="22"/>
          <w:szCs w:val="22"/>
          <w:lang w:val="id-ID"/>
        </w:rPr>
        <w:sectPr w:rsidR="00FB47D1" w:rsidSect="00376D1D">
          <w:type w:val="continuous"/>
          <w:pgSz w:w="11909" w:h="16834" w:code="9"/>
          <w:pgMar w:top="1701" w:right="1134" w:bottom="1701" w:left="1418" w:header="1060" w:footer="1242" w:gutter="0"/>
          <w:cols w:num="2" w:space="454"/>
          <w:docGrid w:linePitch="360"/>
        </w:sectPr>
      </w:pPr>
    </w:p>
    <w:p w14:paraId="3444E1A4" w14:textId="77777777" w:rsidR="00FB47D1" w:rsidRPr="00FB47D1" w:rsidRDefault="00FB47D1" w:rsidP="00FB47D1">
      <w:pPr>
        <w:pStyle w:val="Heading1"/>
        <w:suppressAutoHyphens/>
        <w:spacing w:after="60"/>
        <w:ind w:left="360"/>
        <w:rPr>
          <w:b w:val="0"/>
          <w:sz w:val="22"/>
          <w:szCs w:val="22"/>
          <w:lang w:val="id-ID"/>
        </w:rPr>
      </w:pPr>
    </w:p>
    <w:p w14:paraId="5098DBC3" w14:textId="2B5DB42F" w:rsidR="00A43215" w:rsidRPr="00A43215" w:rsidRDefault="00AD6B26" w:rsidP="00B4657B">
      <w:pPr>
        <w:pStyle w:val="Heading1"/>
        <w:suppressAutoHyphens/>
        <w:spacing w:after="60"/>
        <w:rPr>
          <w:b w:val="0"/>
          <w:sz w:val="22"/>
          <w:szCs w:val="22"/>
          <w:lang w:val="id-ID"/>
        </w:rPr>
      </w:pPr>
      <w:r w:rsidRPr="004B7814">
        <w:rPr>
          <w:i w:val="0"/>
          <w:sz w:val="22"/>
          <w:szCs w:val="22"/>
          <w:lang w:val="id-ID"/>
        </w:rPr>
        <w:t>Lampiran</w:t>
      </w:r>
    </w:p>
    <w:p w14:paraId="1333A700" w14:textId="77777777" w:rsidR="00A43215" w:rsidRPr="00511D39" w:rsidRDefault="00A43215" w:rsidP="00A43215">
      <w:pPr>
        <w:shd w:val="clear" w:color="auto" w:fill="FFFFFF"/>
        <w:jc w:val="center"/>
        <w:rPr>
          <w:b/>
        </w:rPr>
      </w:pPr>
      <w:r w:rsidRPr="00511D39">
        <w:rPr>
          <w:b/>
          <w:lang w:val="id-ID"/>
        </w:rPr>
        <w:t xml:space="preserve">Tabel </w:t>
      </w:r>
      <w:r w:rsidRPr="00511D39">
        <w:rPr>
          <w:b/>
        </w:rPr>
        <w:t>1</w:t>
      </w:r>
    </w:p>
    <w:p w14:paraId="3F9A78B3" w14:textId="77777777" w:rsidR="00A43215" w:rsidRPr="00511D39" w:rsidRDefault="00A43215" w:rsidP="00A43215">
      <w:pPr>
        <w:shd w:val="clear" w:color="auto" w:fill="FFFFFF"/>
        <w:jc w:val="center"/>
        <w:rPr>
          <w:lang w:val="id-ID"/>
        </w:rPr>
      </w:pPr>
      <w:r w:rsidRPr="00511D39">
        <w:rPr>
          <w:b/>
          <w:lang w:val="id-ID"/>
        </w:rPr>
        <w:t>Hasil Uji Validitas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1418"/>
        <w:gridCol w:w="1470"/>
        <w:gridCol w:w="1544"/>
      </w:tblGrid>
      <w:tr w:rsidR="00A43215" w:rsidRPr="00511D39" w14:paraId="49627D34" w14:textId="77777777" w:rsidTr="003B1121">
        <w:trPr>
          <w:tblHeader/>
          <w:jc w:val="center"/>
        </w:trPr>
        <w:tc>
          <w:tcPr>
            <w:tcW w:w="3296" w:type="dxa"/>
            <w:shd w:val="clear" w:color="auto" w:fill="auto"/>
            <w:vAlign w:val="center"/>
          </w:tcPr>
          <w:p w14:paraId="241552BB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  <w:r w:rsidRPr="00511D39">
              <w:rPr>
                <w:b/>
                <w:bCs/>
                <w:lang w:val="id-ID"/>
              </w:rPr>
              <w:t>Variabel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39265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  <w:r w:rsidRPr="00511D39">
              <w:rPr>
                <w:b/>
                <w:bCs/>
                <w:lang w:val="id-ID"/>
              </w:rPr>
              <w:t>Item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E40AF3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  <w:r w:rsidRPr="00511D39">
              <w:rPr>
                <w:b/>
                <w:bCs/>
                <w:lang w:val="id-ID"/>
              </w:rPr>
              <w:t>r hitung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584F973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  <w:r w:rsidRPr="00511D39">
              <w:rPr>
                <w:b/>
                <w:bCs/>
                <w:lang w:val="id-ID"/>
              </w:rPr>
              <w:t>Keterangan</w:t>
            </w:r>
          </w:p>
        </w:tc>
      </w:tr>
      <w:tr w:rsidR="00A43215" w:rsidRPr="00511D39" w14:paraId="43A6961A" w14:textId="77777777" w:rsidTr="003B1121">
        <w:trPr>
          <w:jc w:val="center"/>
        </w:trPr>
        <w:tc>
          <w:tcPr>
            <w:tcW w:w="3296" w:type="dxa"/>
            <w:vMerge w:val="restart"/>
            <w:shd w:val="clear" w:color="auto" w:fill="auto"/>
            <w:vAlign w:val="center"/>
          </w:tcPr>
          <w:p w14:paraId="626A1838" w14:textId="77777777" w:rsidR="00A43215" w:rsidRPr="00511D39" w:rsidRDefault="00A43215" w:rsidP="003B1121">
            <w:pPr>
              <w:jc w:val="center"/>
              <w:rPr>
                <w:bCs/>
              </w:rPr>
            </w:pPr>
            <w:proofErr w:type="spellStart"/>
            <w:r w:rsidRPr="00511D39">
              <w:rPr>
                <w:color w:val="000000" w:themeColor="text1"/>
              </w:rPr>
              <w:t>Perilaku</w:t>
            </w:r>
            <w:proofErr w:type="spellEnd"/>
            <w:r w:rsidRPr="00511D39">
              <w:rPr>
                <w:color w:val="000000" w:themeColor="text1"/>
              </w:rPr>
              <w:t xml:space="preserve"> Herding</w:t>
            </w:r>
          </w:p>
          <w:p w14:paraId="1B2FFE81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  <w:r w:rsidRPr="00511D39">
              <w:rPr>
                <w:bCs/>
                <w:lang w:val="id-ID"/>
              </w:rPr>
              <w:t>(X1)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434C65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X1.1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D674A3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829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1458906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71AE5D4D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68D94500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38FDDE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X1.2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702AEF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716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D2BBAE9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27332E7E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493E38F3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1BA45B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X1.3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7D2E59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784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B67C668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7E7A010D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718B5FC7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E6447D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X1.4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DE382A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714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E1D8B68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2ABE14C3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29873BB2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09EBC3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BA67859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C63C65F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</w:p>
        </w:tc>
      </w:tr>
      <w:tr w:rsidR="00A43215" w:rsidRPr="00511D39" w14:paraId="016CF6DD" w14:textId="77777777" w:rsidTr="003B1121">
        <w:trPr>
          <w:jc w:val="center"/>
        </w:trPr>
        <w:tc>
          <w:tcPr>
            <w:tcW w:w="3296" w:type="dxa"/>
            <w:vMerge w:val="restart"/>
            <w:shd w:val="clear" w:color="auto" w:fill="auto"/>
            <w:vAlign w:val="center"/>
          </w:tcPr>
          <w:p w14:paraId="592F460B" w14:textId="77777777" w:rsidR="00A43215" w:rsidRPr="00511D39" w:rsidRDefault="00A43215" w:rsidP="003B1121">
            <w:pPr>
              <w:jc w:val="center"/>
              <w:rPr>
                <w:bCs/>
              </w:rPr>
            </w:pPr>
            <w:proofErr w:type="spellStart"/>
            <w:r w:rsidRPr="00511D39">
              <w:rPr>
                <w:bCs/>
              </w:rPr>
              <w:t>Pengembangan</w:t>
            </w:r>
            <w:proofErr w:type="spellEnd"/>
            <w:r w:rsidRPr="00511D39">
              <w:rPr>
                <w:bCs/>
              </w:rPr>
              <w:t xml:space="preserve"> </w:t>
            </w:r>
            <w:proofErr w:type="spellStart"/>
            <w:r w:rsidRPr="00511D39">
              <w:rPr>
                <w:bCs/>
              </w:rPr>
              <w:t>Wisata</w:t>
            </w:r>
            <w:proofErr w:type="spellEnd"/>
          </w:p>
          <w:p w14:paraId="059EFF99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  <w:r w:rsidRPr="00511D39">
              <w:rPr>
                <w:bCs/>
                <w:lang w:val="id-ID"/>
              </w:rPr>
              <w:t xml:space="preserve"> (Y1)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03DC4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Y1.1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0E4FFC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647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91F50D6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23331C1D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4C473CF3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FA06C0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Y1.2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E1DC34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0,6</w:t>
            </w:r>
            <w:r>
              <w:t>86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8C9724F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5BE52F94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7ACA4F16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48F4EE" w14:textId="77777777" w:rsidR="00A43215" w:rsidRPr="00787BC3" w:rsidRDefault="00A43215" w:rsidP="003B1121">
            <w:pPr>
              <w:jc w:val="center"/>
            </w:pPr>
            <w:r>
              <w:t>Y1.3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E924B5" w14:textId="77777777" w:rsidR="00A43215" w:rsidRPr="00787BC3" w:rsidRDefault="00A43215" w:rsidP="003B1121">
            <w:pPr>
              <w:jc w:val="center"/>
            </w:pPr>
            <w:r>
              <w:t>0,599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E31E9D9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0E232215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025F2373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DFAEB9" w14:textId="77777777" w:rsidR="00A43215" w:rsidRPr="00787BC3" w:rsidRDefault="00A43215" w:rsidP="003B1121">
            <w:pPr>
              <w:jc w:val="center"/>
            </w:pPr>
            <w:r>
              <w:t>Y1.4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3EAEAD" w14:textId="77777777" w:rsidR="00A43215" w:rsidRPr="00787BC3" w:rsidRDefault="00A43215" w:rsidP="003B1121">
            <w:pPr>
              <w:jc w:val="center"/>
            </w:pPr>
            <w:r>
              <w:t>0,729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5BFE78E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6802DDA8" w14:textId="77777777" w:rsidTr="003B1121">
        <w:trPr>
          <w:trHeight w:val="395"/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74DF3DE4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5651DC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Y1.</w:t>
            </w:r>
            <w:r>
              <w:t>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8F2C7B" w14:textId="77777777" w:rsidR="00A43215" w:rsidRPr="00787BC3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689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CAA3011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0C589E57" w14:textId="77777777" w:rsidTr="003B1121">
        <w:trPr>
          <w:jc w:val="center"/>
        </w:trPr>
        <w:tc>
          <w:tcPr>
            <w:tcW w:w="3296" w:type="dxa"/>
            <w:vMerge w:val="restart"/>
            <w:shd w:val="clear" w:color="auto" w:fill="auto"/>
            <w:vAlign w:val="center"/>
          </w:tcPr>
          <w:p w14:paraId="50FE5BEF" w14:textId="77777777" w:rsidR="00A43215" w:rsidRDefault="00A43215" w:rsidP="003B1121">
            <w:pPr>
              <w:jc w:val="center"/>
              <w:rPr>
                <w:bCs/>
              </w:rPr>
            </w:pPr>
            <w:r w:rsidRPr="00511D39">
              <w:rPr>
                <w:bCs/>
              </w:rPr>
              <w:t xml:space="preserve">Tingkat </w:t>
            </w:r>
            <w:proofErr w:type="spellStart"/>
            <w:r w:rsidRPr="00511D39">
              <w:rPr>
                <w:bCs/>
              </w:rPr>
              <w:t>Pendapatan</w:t>
            </w:r>
            <w:proofErr w:type="spellEnd"/>
          </w:p>
          <w:p w14:paraId="4919BADD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  <w:r w:rsidRPr="00511D39">
              <w:rPr>
                <w:bCs/>
                <w:lang w:val="id-ID"/>
              </w:rPr>
              <w:t>(Y2)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27E5B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Y2.1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567399" w14:textId="77777777" w:rsidR="00A43215" w:rsidRPr="0066394E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841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09DAF3E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3AF0B75A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3EBF27A7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610669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Y2.2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3FD4B2" w14:textId="77777777" w:rsidR="00A43215" w:rsidRPr="0066394E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714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2CF6F62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584DA6EE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3FB6CCBD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D94EB7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Y2.3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ADBD70" w14:textId="77777777" w:rsidR="00A43215" w:rsidRPr="0066394E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658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5494E4D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  <w:tr w:rsidR="00A43215" w:rsidRPr="00511D39" w14:paraId="087BDE39" w14:textId="77777777" w:rsidTr="003B1121">
        <w:trPr>
          <w:jc w:val="center"/>
        </w:trPr>
        <w:tc>
          <w:tcPr>
            <w:tcW w:w="3296" w:type="dxa"/>
            <w:vMerge/>
            <w:shd w:val="clear" w:color="auto" w:fill="auto"/>
            <w:vAlign w:val="center"/>
          </w:tcPr>
          <w:p w14:paraId="3609D2D3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E9C4BE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Y2.4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2D6990" w14:textId="77777777" w:rsidR="00A43215" w:rsidRPr="0066394E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240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937B087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Valid</w:t>
            </w:r>
          </w:p>
        </w:tc>
      </w:tr>
    </w:tbl>
    <w:p w14:paraId="1308E682" w14:textId="77777777" w:rsidR="00A43215" w:rsidRPr="001A3298" w:rsidRDefault="00A43215" w:rsidP="00A43215">
      <w:pPr>
        <w:shd w:val="clear" w:color="auto" w:fill="FFFFFF"/>
        <w:ind w:left="426"/>
        <w:jc w:val="both"/>
      </w:pPr>
      <w:r w:rsidRPr="00511D39">
        <w:rPr>
          <w:lang w:val="id-ID"/>
        </w:rPr>
        <w:t>Sumber: Data Primer, 20</w:t>
      </w:r>
      <w:r>
        <w:t>21</w:t>
      </w:r>
    </w:p>
    <w:p w14:paraId="16AEFBA0" w14:textId="77777777" w:rsidR="00F41C66" w:rsidRDefault="00F41C66" w:rsidP="00D73172">
      <w:pPr>
        <w:spacing w:after="120"/>
        <w:ind w:firstLine="360"/>
        <w:jc w:val="both"/>
        <w:rPr>
          <w:sz w:val="22"/>
          <w:szCs w:val="22"/>
        </w:rPr>
      </w:pPr>
    </w:p>
    <w:p w14:paraId="4072D6ED" w14:textId="77777777" w:rsidR="00A43215" w:rsidRPr="00511D39" w:rsidRDefault="00A43215" w:rsidP="00A43215">
      <w:pPr>
        <w:shd w:val="clear" w:color="auto" w:fill="FFFFFF"/>
        <w:jc w:val="center"/>
        <w:rPr>
          <w:b/>
        </w:rPr>
      </w:pPr>
      <w:r w:rsidRPr="00511D39">
        <w:rPr>
          <w:b/>
          <w:lang w:val="id-ID"/>
        </w:rPr>
        <w:t xml:space="preserve">Tabel </w:t>
      </w:r>
      <w:r w:rsidRPr="00511D39">
        <w:rPr>
          <w:b/>
        </w:rPr>
        <w:t>2</w:t>
      </w:r>
    </w:p>
    <w:p w14:paraId="10AC150C" w14:textId="77777777" w:rsidR="00A43215" w:rsidRPr="00511D39" w:rsidRDefault="00A43215" w:rsidP="00A43215">
      <w:pPr>
        <w:shd w:val="clear" w:color="auto" w:fill="FFFFFF"/>
        <w:jc w:val="center"/>
        <w:rPr>
          <w:lang w:val="id-ID"/>
        </w:rPr>
      </w:pPr>
      <w:r w:rsidRPr="00511D39">
        <w:rPr>
          <w:b/>
          <w:lang w:val="id-ID"/>
        </w:rPr>
        <w:t>Hasil Uji Reliabilitas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1984"/>
        <w:gridCol w:w="1861"/>
      </w:tblGrid>
      <w:tr w:rsidR="00A43215" w:rsidRPr="00511D39" w14:paraId="104747B1" w14:textId="77777777" w:rsidTr="003B1121">
        <w:trPr>
          <w:tblHeader/>
          <w:jc w:val="center"/>
        </w:trPr>
        <w:tc>
          <w:tcPr>
            <w:tcW w:w="3562" w:type="dxa"/>
            <w:shd w:val="clear" w:color="auto" w:fill="auto"/>
            <w:vAlign w:val="center"/>
          </w:tcPr>
          <w:p w14:paraId="34B023C2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  <w:r w:rsidRPr="00511D39">
              <w:rPr>
                <w:b/>
                <w:bCs/>
                <w:lang w:val="id-ID"/>
              </w:rPr>
              <w:t>Variabel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589E5E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  <w:r w:rsidRPr="00511D39">
              <w:rPr>
                <w:b/>
                <w:bCs/>
                <w:lang w:val="id-ID"/>
              </w:rPr>
              <w:t>Cronbach Alpha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6C074A2" w14:textId="77777777" w:rsidR="00A43215" w:rsidRPr="00511D39" w:rsidRDefault="00A43215" w:rsidP="003B1121">
            <w:pPr>
              <w:jc w:val="center"/>
              <w:rPr>
                <w:b/>
                <w:bCs/>
                <w:lang w:val="id-ID"/>
              </w:rPr>
            </w:pPr>
            <w:r w:rsidRPr="00511D39">
              <w:rPr>
                <w:b/>
                <w:bCs/>
                <w:lang w:val="id-ID"/>
              </w:rPr>
              <w:t>Keterangan</w:t>
            </w:r>
          </w:p>
        </w:tc>
      </w:tr>
      <w:tr w:rsidR="00A43215" w:rsidRPr="00511D39" w14:paraId="26E840F7" w14:textId="77777777" w:rsidTr="003B1121">
        <w:trPr>
          <w:jc w:val="center"/>
        </w:trPr>
        <w:tc>
          <w:tcPr>
            <w:tcW w:w="3562" w:type="dxa"/>
            <w:shd w:val="clear" w:color="auto" w:fill="auto"/>
            <w:vAlign w:val="center"/>
          </w:tcPr>
          <w:p w14:paraId="199606CD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  <w:proofErr w:type="spellStart"/>
            <w:r w:rsidRPr="00511D39">
              <w:rPr>
                <w:color w:val="000000" w:themeColor="text1"/>
              </w:rPr>
              <w:t>Perilaku</w:t>
            </w:r>
            <w:proofErr w:type="spellEnd"/>
            <w:r w:rsidRPr="00511D39">
              <w:rPr>
                <w:color w:val="000000" w:themeColor="text1"/>
              </w:rPr>
              <w:t xml:space="preserve"> Herding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8FB479" w14:textId="77777777" w:rsidR="00A43215" w:rsidRPr="009F612B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757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30B632B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Reliabel</w:t>
            </w:r>
          </w:p>
        </w:tc>
      </w:tr>
      <w:tr w:rsidR="00A43215" w:rsidRPr="00511D39" w14:paraId="6BDF37A7" w14:textId="77777777" w:rsidTr="003B1121">
        <w:trPr>
          <w:jc w:val="center"/>
        </w:trPr>
        <w:tc>
          <w:tcPr>
            <w:tcW w:w="3562" w:type="dxa"/>
            <w:shd w:val="clear" w:color="auto" w:fill="auto"/>
            <w:vAlign w:val="center"/>
          </w:tcPr>
          <w:p w14:paraId="3710FD20" w14:textId="77777777" w:rsidR="00A43215" w:rsidRPr="00511D39" w:rsidRDefault="00A43215" w:rsidP="003B1121">
            <w:pPr>
              <w:jc w:val="center"/>
              <w:rPr>
                <w:bCs/>
                <w:lang w:val="id-ID"/>
              </w:rPr>
            </w:pPr>
            <w:proofErr w:type="spellStart"/>
            <w:r w:rsidRPr="00511D39">
              <w:rPr>
                <w:bCs/>
              </w:rPr>
              <w:t>Pengembangan</w:t>
            </w:r>
            <w:proofErr w:type="spellEnd"/>
            <w:r w:rsidRPr="00511D39">
              <w:rPr>
                <w:bCs/>
              </w:rPr>
              <w:t xml:space="preserve"> </w:t>
            </w:r>
            <w:proofErr w:type="spellStart"/>
            <w:r w:rsidRPr="00511D39">
              <w:rPr>
                <w:bCs/>
              </w:rPr>
              <w:t>Wisata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1CB93B6" w14:textId="77777777" w:rsidR="00A43215" w:rsidRPr="009F612B" w:rsidRDefault="00A43215" w:rsidP="003B1121">
            <w:pPr>
              <w:jc w:val="center"/>
            </w:pPr>
            <w:r w:rsidRPr="00511D39">
              <w:rPr>
                <w:lang w:val="id-ID"/>
              </w:rPr>
              <w:t>0,</w:t>
            </w:r>
            <w:r>
              <w:t>697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EE73DA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Reliabel</w:t>
            </w:r>
          </w:p>
        </w:tc>
      </w:tr>
      <w:tr w:rsidR="00A43215" w:rsidRPr="00511D39" w14:paraId="3883E055" w14:textId="77777777" w:rsidTr="003B1121">
        <w:trPr>
          <w:jc w:val="center"/>
        </w:trPr>
        <w:tc>
          <w:tcPr>
            <w:tcW w:w="3562" w:type="dxa"/>
            <w:shd w:val="clear" w:color="auto" w:fill="auto"/>
            <w:vAlign w:val="center"/>
          </w:tcPr>
          <w:p w14:paraId="6D66EA1E" w14:textId="77777777" w:rsidR="00A43215" w:rsidRPr="00511D39" w:rsidRDefault="00A43215" w:rsidP="003B1121">
            <w:pPr>
              <w:jc w:val="center"/>
              <w:rPr>
                <w:bCs/>
              </w:rPr>
            </w:pPr>
            <w:r w:rsidRPr="00511D39">
              <w:rPr>
                <w:bCs/>
              </w:rPr>
              <w:t xml:space="preserve">Tingkat </w:t>
            </w:r>
            <w:proofErr w:type="spellStart"/>
            <w:r w:rsidRPr="00511D39">
              <w:rPr>
                <w:bCs/>
              </w:rPr>
              <w:t>Pendapatan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03062D5" w14:textId="77777777" w:rsidR="00A43215" w:rsidRPr="009F612B" w:rsidRDefault="00A43215" w:rsidP="003B1121">
            <w:pPr>
              <w:jc w:val="center"/>
            </w:pPr>
            <w:r w:rsidRPr="00511D39">
              <w:rPr>
                <w:lang w:val="id-ID"/>
              </w:rPr>
              <w:t>0,65</w:t>
            </w:r>
            <w:r>
              <w:t>7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B4C4870" w14:textId="77777777" w:rsidR="00A43215" w:rsidRPr="00511D39" w:rsidRDefault="00A43215" w:rsidP="003B1121">
            <w:pPr>
              <w:jc w:val="center"/>
              <w:rPr>
                <w:lang w:val="id-ID"/>
              </w:rPr>
            </w:pPr>
            <w:r w:rsidRPr="00511D39">
              <w:rPr>
                <w:lang w:val="id-ID"/>
              </w:rPr>
              <w:t>Reliabel</w:t>
            </w:r>
          </w:p>
        </w:tc>
      </w:tr>
    </w:tbl>
    <w:p w14:paraId="3641E93B" w14:textId="77777777" w:rsidR="00A43215" w:rsidRPr="001A3298" w:rsidRDefault="00A43215" w:rsidP="00A43215">
      <w:pPr>
        <w:shd w:val="clear" w:color="auto" w:fill="FFFFFF"/>
        <w:ind w:left="426"/>
        <w:jc w:val="both"/>
      </w:pPr>
      <w:r w:rsidRPr="00511D39">
        <w:rPr>
          <w:lang w:val="id-ID"/>
        </w:rPr>
        <w:t>Sumber: Data Primer, 2</w:t>
      </w:r>
      <w:r>
        <w:t>021</w:t>
      </w:r>
    </w:p>
    <w:p w14:paraId="51F7DF99" w14:textId="77777777" w:rsidR="00482F53" w:rsidRDefault="00482F53" w:rsidP="00D73172">
      <w:pPr>
        <w:spacing w:after="120"/>
        <w:ind w:firstLine="360"/>
        <w:jc w:val="both"/>
        <w:rPr>
          <w:sz w:val="22"/>
          <w:szCs w:val="22"/>
        </w:rPr>
      </w:pPr>
    </w:p>
    <w:p w14:paraId="2C2A936A" w14:textId="77777777" w:rsidR="00A43215" w:rsidRPr="00511D39" w:rsidRDefault="00A43215" w:rsidP="00A43215">
      <w:pPr>
        <w:shd w:val="clear" w:color="auto" w:fill="FFFFFF"/>
        <w:jc w:val="center"/>
        <w:rPr>
          <w:b/>
        </w:rPr>
      </w:pPr>
      <w:r w:rsidRPr="00511D39">
        <w:rPr>
          <w:b/>
          <w:lang w:val="id-ID"/>
        </w:rPr>
        <w:t xml:space="preserve">Tabel </w:t>
      </w:r>
      <w:r w:rsidRPr="00511D39">
        <w:rPr>
          <w:b/>
        </w:rPr>
        <w:t>3</w:t>
      </w:r>
    </w:p>
    <w:p w14:paraId="78660B97" w14:textId="77777777" w:rsidR="00A43215" w:rsidRDefault="00A43215" w:rsidP="00A43215">
      <w:pPr>
        <w:shd w:val="clear" w:color="auto" w:fill="FFFFFF"/>
        <w:jc w:val="center"/>
        <w:rPr>
          <w:b/>
          <w:lang w:val="id-ID"/>
        </w:rPr>
      </w:pPr>
      <w:r w:rsidRPr="00511D39">
        <w:rPr>
          <w:b/>
          <w:lang w:val="id-ID"/>
        </w:rPr>
        <w:t>Analisis Regresi Model 1</w:t>
      </w:r>
    </w:p>
    <w:p w14:paraId="7DD7A7FF" w14:textId="77777777" w:rsidR="00A43215" w:rsidRPr="00DB58AB" w:rsidRDefault="00A43215" w:rsidP="00A43215">
      <w:pPr>
        <w:autoSpaceDE w:val="0"/>
        <w:autoSpaceDN w:val="0"/>
        <w:adjustRightInd w:val="0"/>
        <w:rPr>
          <w:szCs w:val="24"/>
          <w:lang w:val="en-ID"/>
        </w:rPr>
      </w:pPr>
    </w:p>
    <w:tbl>
      <w:tblPr>
        <w:tblW w:w="8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089"/>
        <w:gridCol w:w="851"/>
        <w:gridCol w:w="992"/>
        <w:gridCol w:w="1276"/>
        <w:gridCol w:w="708"/>
        <w:gridCol w:w="709"/>
        <w:gridCol w:w="1160"/>
        <w:gridCol w:w="1056"/>
        <w:gridCol w:w="24"/>
      </w:tblGrid>
      <w:tr w:rsidR="00A43215" w:rsidRPr="00DB58AB" w14:paraId="34A80402" w14:textId="77777777" w:rsidTr="003B1121">
        <w:trPr>
          <w:cantSplit/>
        </w:trPr>
        <w:tc>
          <w:tcPr>
            <w:tcW w:w="86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4E37D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B58A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Coefficients</w:t>
            </w:r>
            <w:r w:rsidRPr="00DB58A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A43215" w:rsidRPr="00DB58AB" w14:paraId="26C4A131" w14:textId="77777777" w:rsidTr="003B1121">
        <w:trPr>
          <w:gridAfter w:val="1"/>
          <w:wAfter w:w="24" w:type="dxa"/>
          <w:cantSplit/>
        </w:trPr>
        <w:tc>
          <w:tcPr>
            <w:tcW w:w="18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AE9326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04FEB27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14:paraId="54FD028B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708" w:type="dxa"/>
            <w:tcBorders>
              <w:top w:val="single" w:sz="16" w:space="0" w:color="000000"/>
            </w:tcBorders>
            <w:shd w:val="clear" w:color="auto" w:fill="FFFFFF"/>
          </w:tcPr>
          <w:p w14:paraId="0957845D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</w:tcPr>
          <w:p w14:paraId="7D7D8C8B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221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485A981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Collinearity Statistics</w:t>
            </w:r>
          </w:p>
        </w:tc>
      </w:tr>
      <w:tr w:rsidR="00A43215" w:rsidRPr="00DB58AB" w14:paraId="3E151924" w14:textId="77777777" w:rsidTr="003B1121">
        <w:trPr>
          <w:gridAfter w:val="1"/>
          <w:wAfter w:w="24" w:type="dxa"/>
          <w:cantSplit/>
        </w:trPr>
        <w:tc>
          <w:tcPr>
            <w:tcW w:w="18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0689AC8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85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806DD86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2A6D229E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14:paraId="37D5BF12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708" w:type="dxa"/>
            <w:tcBorders>
              <w:top w:val="single" w:sz="16" w:space="0" w:color="000000"/>
            </w:tcBorders>
            <w:shd w:val="clear" w:color="auto" w:fill="FFFFFF"/>
          </w:tcPr>
          <w:p w14:paraId="1E0FEDCF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</w:tcPr>
          <w:p w14:paraId="6422D0A0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60" w:type="dxa"/>
            <w:tcBorders>
              <w:bottom w:val="single" w:sz="16" w:space="0" w:color="000000"/>
            </w:tcBorders>
            <w:shd w:val="clear" w:color="auto" w:fill="FFFFFF"/>
          </w:tcPr>
          <w:p w14:paraId="26AA6D55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Tolerance</w:t>
            </w:r>
          </w:p>
        </w:tc>
        <w:tc>
          <w:tcPr>
            <w:tcW w:w="10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311C3C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VIF</w:t>
            </w:r>
          </w:p>
        </w:tc>
      </w:tr>
      <w:tr w:rsidR="00A43215" w:rsidRPr="00DB58AB" w14:paraId="2DC5E368" w14:textId="77777777" w:rsidTr="003B1121">
        <w:trPr>
          <w:gridAfter w:val="1"/>
          <w:wAfter w:w="24" w:type="dxa"/>
          <w:cantSplit/>
        </w:trPr>
        <w:tc>
          <w:tcPr>
            <w:tcW w:w="75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A7250EB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0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97353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9E163C3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6.592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6BCEF14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.884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92CB7CB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93C54F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7.457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7052403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B438FC3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EEEB4F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</w:tr>
      <w:tr w:rsidR="00A43215" w:rsidRPr="00DB58AB" w14:paraId="40B249B6" w14:textId="77777777" w:rsidTr="003B1121">
        <w:trPr>
          <w:gridAfter w:val="1"/>
          <w:wAfter w:w="24" w:type="dxa"/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B1DEFB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C400A1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Tot_X1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758D1DE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.242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780007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.072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A5BFDF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.328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CBE91BF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3.348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EA2E04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.001</w:t>
            </w:r>
          </w:p>
        </w:tc>
        <w:tc>
          <w:tcPr>
            <w:tcW w:w="11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F4435E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C946EA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</w:tr>
      <w:tr w:rsidR="00A43215" w:rsidRPr="00DB58AB" w14:paraId="50CBF657" w14:textId="77777777" w:rsidTr="003B1121">
        <w:trPr>
          <w:cantSplit/>
        </w:trPr>
        <w:tc>
          <w:tcPr>
            <w:tcW w:w="86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2A8A1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Dependent Variable: </w:t>
            </w:r>
            <w:proofErr w:type="spellStart"/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Tot_Y</w:t>
            </w:r>
            <w:proofErr w:type="spellEnd"/>
          </w:p>
        </w:tc>
      </w:tr>
    </w:tbl>
    <w:p w14:paraId="3BB636E1" w14:textId="77777777" w:rsidR="00A43215" w:rsidRPr="00511D39" w:rsidRDefault="00A43215" w:rsidP="00A43215">
      <w:pPr>
        <w:shd w:val="clear" w:color="auto" w:fill="FFFFFF"/>
        <w:rPr>
          <w:lang w:val="id-ID"/>
        </w:rPr>
      </w:pPr>
    </w:p>
    <w:p w14:paraId="58643652" w14:textId="77777777" w:rsidR="00A43215" w:rsidRPr="00DB58AB" w:rsidRDefault="00A43215" w:rsidP="00A43215">
      <w:pPr>
        <w:shd w:val="clear" w:color="auto" w:fill="FFFFFF"/>
        <w:ind w:left="426"/>
        <w:jc w:val="both"/>
      </w:pPr>
      <w:r w:rsidRPr="00511D39">
        <w:rPr>
          <w:lang w:val="id-ID"/>
        </w:rPr>
        <w:t>Sumber: Data Primer, 20</w:t>
      </w:r>
      <w:r>
        <w:t>21</w:t>
      </w:r>
    </w:p>
    <w:p w14:paraId="54E7249F" w14:textId="77777777" w:rsidR="00A43215" w:rsidRDefault="00A43215" w:rsidP="00A43215">
      <w:pPr>
        <w:shd w:val="clear" w:color="auto" w:fill="FFFFFF"/>
        <w:jc w:val="center"/>
        <w:rPr>
          <w:b/>
          <w:lang w:val="id-ID" w:eastAsia="id-ID"/>
        </w:rPr>
      </w:pPr>
    </w:p>
    <w:p w14:paraId="11C27BFF" w14:textId="11FA9307" w:rsidR="00A43215" w:rsidRPr="00511D39" w:rsidRDefault="00A43215" w:rsidP="00A43215">
      <w:pPr>
        <w:shd w:val="clear" w:color="auto" w:fill="FFFFFF"/>
        <w:jc w:val="center"/>
        <w:rPr>
          <w:b/>
          <w:lang w:eastAsia="id-ID"/>
        </w:rPr>
      </w:pPr>
      <w:r w:rsidRPr="00511D39">
        <w:rPr>
          <w:b/>
          <w:lang w:val="id-ID" w:eastAsia="id-ID"/>
        </w:rPr>
        <w:lastRenderedPageBreak/>
        <w:t xml:space="preserve">Tabel </w:t>
      </w:r>
      <w:r w:rsidRPr="00511D39">
        <w:rPr>
          <w:b/>
          <w:lang w:eastAsia="id-ID"/>
        </w:rPr>
        <w:t>4</w:t>
      </w:r>
    </w:p>
    <w:p w14:paraId="6D1BA83F" w14:textId="77777777" w:rsidR="00A43215" w:rsidRPr="00511D39" w:rsidRDefault="00A43215" w:rsidP="00A43215">
      <w:pPr>
        <w:shd w:val="clear" w:color="auto" w:fill="FFFFFF"/>
        <w:jc w:val="center"/>
        <w:rPr>
          <w:lang w:val="id-ID" w:eastAsia="id-ID"/>
        </w:rPr>
      </w:pPr>
      <w:r w:rsidRPr="00511D39">
        <w:rPr>
          <w:b/>
          <w:lang w:val="id-ID" w:eastAsia="id-ID"/>
        </w:rPr>
        <w:t>Analisis Regresi Linier Berganda Model 2</w:t>
      </w:r>
    </w:p>
    <w:p w14:paraId="59126515" w14:textId="77777777" w:rsidR="00A43215" w:rsidRPr="00DB58AB" w:rsidRDefault="00A43215" w:rsidP="00A43215">
      <w:pPr>
        <w:autoSpaceDE w:val="0"/>
        <w:autoSpaceDN w:val="0"/>
        <w:adjustRightInd w:val="0"/>
        <w:rPr>
          <w:szCs w:val="24"/>
          <w:lang w:val="en-ID"/>
        </w:rPr>
      </w:pPr>
    </w:p>
    <w:tbl>
      <w:tblPr>
        <w:tblW w:w="8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93"/>
        <w:gridCol w:w="891"/>
        <w:gridCol w:w="992"/>
        <w:gridCol w:w="1276"/>
        <w:gridCol w:w="709"/>
        <w:gridCol w:w="850"/>
        <w:gridCol w:w="993"/>
        <w:gridCol w:w="1056"/>
        <w:gridCol w:w="10"/>
        <w:gridCol w:w="27"/>
      </w:tblGrid>
      <w:tr w:rsidR="00A43215" w:rsidRPr="00DB58AB" w14:paraId="30742A20" w14:textId="77777777" w:rsidTr="003B1121">
        <w:trPr>
          <w:cantSplit/>
        </w:trPr>
        <w:tc>
          <w:tcPr>
            <w:tcW w:w="83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CBB8F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B58A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Coefficients</w:t>
            </w:r>
            <w:r w:rsidRPr="00DB58A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A43215" w:rsidRPr="00DB58AB" w14:paraId="6207D9F8" w14:textId="77777777" w:rsidTr="003B1121">
        <w:trPr>
          <w:gridAfter w:val="1"/>
          <w:wAfter w:w="27" w:type="dxa"/>
          <w:cantSplit/>
        </w:trPr>
        <w:tc>
          <w:tcPr>
            <w:tcW w:w="151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380EAE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88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3C0CBF4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14:paraId="065D2B4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</w:tcPr>
          <w:p w14:paraId="3F522241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850" w:type="dxa"/>
            <w:tcBorders>
              <w:top w:val="single" w:sz="16" w:space="0" w:color="000000"/>
            </w:tcBorders>
            <w:shd w:val="clear" w:color="auto" w:fill="FFFFFF"/>
          </w:tcPr>
          <w:p w14:paraId="4CF8DAD3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2059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01EFA7DF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Collinearity Statistics</w:t>
            </w:r>
          </w:p>
        </w:tc>
      </w:tr>
      <w:tr w:rsidR="00A43215" w:rsidRPr="00DB58AB" w14:paraId="1B5D06B2" w14:textId="77777777" w:rsidTr="003B1121">
        <w:trPr>
          <w:gridAfter w:val="2"/>
          <w:wAfter w:w="37" w:type="dxa"/>
          <w:cantSplit/>
        </w:trPr>
        <w:tc>
          <w:tcPr>
            <w:tcW w:w="151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41F5A2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89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7791FF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1CCC37F3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14:paraId="618B2A5C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</w:tcPr>
          <w:p w14:paraId="32E4F765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850" w:type="dxa"/>
            <w:tcBorders>
              <w:top w:val="single" w:sz="16" w:space="0" w:color="000000"/>
            </w:tcBorders>
            <w:shd w:val="clear" w:color="auto" w:fill="FFFFFF"/>
          </w:tcPr>
          <w:p w14:paraId="14F3ADB8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</w:tcPr>
          <w:p w14:paraId="635C1F05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Tolerance</w:t>
            </w:r>
          </w:p>
        </w:tc>
        <w:tc>
          <w:tcPr>
            <w:tcW w:w="10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1EDEFA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VIF</w:t>
            </w:r>
          </w:p>
        </w:tc>
      </w:tr>
      <w:tr w:rsidR="00A43215" w:rsidRPr="00DB58AB" w14:paraId="09017594" w14:textId="77777777" w:rsidTr="003B1121">
        <w:trPr>
          <w:gridAfter w:val="2"/>
          <w:wAfter w:w="37" w:type="dxa"/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D6A764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0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E0812A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8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AC8204A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5.497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A8BB6C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1.231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CF01942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205C374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4.464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228281C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979476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2747FD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</w:tr>
      <w:tr w:rsidR="00A43215" w:rsidRPr="00DB58AB" w14:paraId="17624587" w14:textId="77777777" w:rsidTr="003B1121">
        <w:trPr>
          <w:gridAfter w:val="2"/>
          <w:wAfter w:w="37" w:type="dxa"/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0858E1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6665D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Tot_X1</w:t>
            </w:r>
          </w:p>
        </w:tc>
        <w:tc>
          <w:tcPr>
            <w:tcW w:w="8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ED1C139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.246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FEE6D7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.072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8EA4C31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.333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14:paraId="6F79C51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3.410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2D8B2CFF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4F49EF1A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.998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66A8B0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1.002</w:t>
            </w:r>
          </w:p>
        </w:tc>
      </w:tr>
      <w:tr w:rsidR="00A43215" w:rsidRPr="00DB58AB" w14:paraId="2F8FA3C5" w14:textId="77777777" w:rsidTr="003B1121">
        <w:trPr>
          <w:gridAfter w:val="2"/>
          <w:wAfter w:w="37" w:type="dxa"/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011FA80" w14:textId="77777777" w:rsidR="00A43215" w:rsidRPr="00DB58AB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C3CBA7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Tot_Z</w:t>
            </w:r>
            <w:proofErr w:type="spellEnd"/>
          </w:p>
        </w:tc>
        <w:tc>
          <w:tcPr>
            <w:tcW w:w="8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68A6A0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.117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FCD239D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.092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BDC0F90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.124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4DAC6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1.274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2DBC1E4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.206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3A9EC78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.998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E18A9D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1.002</w:t>
            </w:r>
          </w:p>
        </w:tc>
      </w:tr>
      <w:tr w:rsidR="00A43215" w:rsidRPr="00DB58AB" w14:paraId="410144C0" w14:textId="77777777" w:rsidTr="003B1121">
        <w:trPr>
          <w:cantSplit/>
        </w:trPr>
        <w:tc>
          <w:tcPr>
            <w:tcW w:w="83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8A8446" w14:textId="77777777" w:rsidR="00A43215" w:rsidRPr="00DB58AB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Dependent Variable: </w:t>
            </w:r>
            <w:proofErr w:type="spellStart"/>
            <w:r w:rsidRPr="00DB58A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Tot_Y</w:t>
            </w:r>
            <w:proofErr w:type="spellEnd"/>
          </w:p>
        </w:tc>
      </w:tr>
    </w:tbl>
    <w:p w14:paraId="68B752FD" w14:textId="77777777" w:rsidR="00A43215" w:rsidRDefault="00A43215" w:rsidP="00A43215">
      <w:pPr>
        <w:shd w:val="clear" w:color="auto" w:fill="FFFFFF"/>
        <w:ind w:left="426"/>
        <w:jc w:val="both"/>
        <w:rPr>
          <w:lang w:val="id-ID"/>
        </w:rPr>
      </w:pPr>
    </w:p>
    <w:p w14:paraId="2D49CC72" w14:textId="3B0D4D90" w:rsidR="00482F53" w:rsidRDefault="00A43215" w:rsidP="00A43215">
      <w:pPr>
        <w:spacing w:after="120"/>
        <w:ind w:firstLine="360"/>
        <w:jc w:val="both"/>
      </w:pPr>
      <w:r w:rsidRPr="00511D39">
        <w:rPr>
          <w:lang w:val="id-ID"/>
        </w:rPr>
        <w:t>Sumber: Data Primer, 20</w:t>
      </w:r>
      <w:r>
        <w:t>21</w:t>
      </w:r>
    </w:p>
    <w:p w14:paraId="08655240" w14:textId="321118EC" w:rsidR="00A43215" w:rsidRDefault="00A43215" w:rsidP="00A43215">
      <w:pPr>
        <w:spacing w:after="120"/>
        <w:ind w:firstLine="360"/>
        <w:jc w:val="both"/>
      </w:pPr>
    </w:p>
    <w:p w14:paraId="79B84EC9" w14:textId="77777777" w:rsidR="00A43215" w:rsidRPr="00511D39" w:rsidRDefault="00A43215" w:rsidP="00A43215">
      <w:pPr>
        <w:shd w:val="clear" w:color="auto" w:fill="FFFFFF"/>
        <w:jc w:val="center"/>
        <w:rPr>
          <w:b/>
          <w:lang w:eastAsia="id-ID"/>
        </w:rPr>
      </w:pPr>
      <w:r w:rsidRPr="00511D39">
        <w:rPr>
          <w:b/>
          <w:lang w:val="id-ID" w:eastAsia="id-ID"/>
        </w:rPr>
        <w:t>Tabel</w:t>
      </w:r>
      <w:r w:rsidRPr="00511D39">
        <w:rPr>
          <w:b/>
          <w:lang w:eastAsia="id-ID"/>
        </w:rPr>
        <w:t xml:space="preserve"> 5</w:t>
      </w:r>
    </w:p>
    <w:p w14:paraId="2EB37E97" w14:textId="77777777" w:rsidR="00A43215" w:rsidRPr="00511D39" w:rsidRDefault="00A43215" w:rsidP="00A43215">
      <w:pPr>
        <w:shd w:val="clear" w:color="auto" w:fill="FFFFFF"/>
        <w:jc w:val="center"/>
        <w:rPr>
          <w:b/>
          <w:lang w:val="id-ID" w:eastAsia="id-ID"/>
        </w:rPr>
      </w:pPr>
      <w:r w:rsidRPr="00511D39">
        <w:rPr>
          <w:b/>
          <w:lang w:val="id-ID" w:eastAsia="id-ID"/>
        </w:rPr>
        <w:t>Hasil Uji F Model 1</w:t>
      </w:r>
    </w:p>
    <w:p w14:paraId="370C2D37" w14:textId="77777777" w:rsidR="00A43215" w:rsidRDefault="00A43215" w:rsidP="00A43215">
      <w:pPr>
        <w:shd w:val="clear" w:color="auto" w:fill="FFFFFF"/>
        <w:ind w:left="426"/>
        <w:jc w:val="both"/>
        <w:rPr>
          <w:lang w:val="id-ID"/>
        </w:rPr>
      </w:pPr>
    </w:p>
    <w:tbl>
      <w:tblPr>
        <w:tblW w:w="7853" w:type="dxa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273"/>
        <w:gridCol w:w="1456"/>
        <w:gridCol w:w="1001"/>
        <w:gridCol w:w="1395"/>
        <w:gridCol w:w="1001"/>
        <w:gridCol w:w="1001"/>
      </w:tblGrid>
      <w:tr w:rsidR="00A43215" w:rsidRPr="00C12882" w14:paraId="5981370F" w14:textId="77777777" w:rsidTr="003B1121">
        <w:trPr>
          <w:cantSplit/>
        </w:trPr>
        <w:tc>
          <w:tcPr>
            <w:tcW w:w="7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F5FF5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128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ANOVA</w:t>
            </w:r>
            <w:r w:rsidRPr="00C128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A43215" w:rsidRPr="00C12882" w14:paraId="47B739BF" w14:textId="77777777" w:rsidTr="003B1121">
        <w:trPr>
          <w:cantSplit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2A1A5B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3420214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Sum of Squares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6569E1E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df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3FCD177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 Square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4FCCA13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E120E2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</w:tr>
      <w:tr w:rsidR="00A43215" w:rsidRPr="00C12882" w14:paraId="2217AA78" w14:textId="77777777" w:rsidTr="003B1121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2F1E57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ABD429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Regression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FF6F998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31.594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0D207C0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3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48007D2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31.594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EB8F089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11.208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F08B2A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.001</w:t>
            </w:r>
            <w:r w:rsidRPr="00C1288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</w:p>
        </w:tc>
      </w:tr>
      <w:tr w:rsidR="00A43215" w:rsidRPr="00C12882" w14:paraId="36FEA835" w14:textId="77777777" w:rsidTr="003B1121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0F379C4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930236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Residual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DC89952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262.153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14:paraId="13AEE3FA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14:paraId="376CAF62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2.819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14:paraId="5F9119F7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9E10FD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</w:tr>
      <w:tr w:rsidR="00A43215" w:rsidRPr="00C12882" w14:paraId="69A0BEFB" w14:textId="77777777" w:rsidTr="003B1121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87BB1D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223AC7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835A5B5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293.747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22DA2F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94</w:t>
            </w:r>
          </w:p>
        </w:tc>
        <w:tc>
          <w:tcPr>
            <w:tcW w:w="13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191737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69C6029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21F42A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</w:tr>
      <w:tr w:rsidR="00A43215" w:rsidRPr="00C12882" w14:paraId="590F0F43" w14:textId="77777777" w:rsidTr="003B1121">
        <w:trPr>
          <w:cantSplit/>
        </w:trPr>
        <w:tc>
          <w:tcPr>
            <w:tcW w:w="7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B8736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Dependent Variable: </w:t>
            </w:r>
            <w:proofErr w:type="spellStart"/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Tot_Y</w:t>
            </w:r>
            <w:proofErr w:type="spellEnd"/>
          </w:p>
        </w:tc>
      </w:tr>
      <w:tr w:rsidR="00A43215" w:rsidRPr="00C12882" w14:paraId="164FF84C" w14:textId="77777777" w:rsidTr="003B1121">
        <w:trPr>
          <w:cantSplit/>
        </w:trPr>
        <w:tc>
          <w:tcPr>
            <w:tcW w:w="7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965B7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Predictors: (Constant), Tot_X1</w:t>
            </w:r>
          </w:p>
        </w:tc>
      </w:tr>
    </w:tbl>
    <w:p w14:paraId="14F534C8" w14:textId="77777777" w:rsidR="00A43215" w:rsidRDefault="00A43215" w:rsidP="00A43215">
      <w:pPr>
        <w:shd w:val="clear" w:color="auto" w:fill="FFFFFF"/>
        <w:ind w:left="426"/>
        <w:jc w:val="both"/>
        <w:rPr>
          <w:lang w:val="id-ID"/>
        </w:rPr>
      </w:pPr>
    </w:p>
    <w:p w14:paraId="1DF6A6D6" w14:textId="77777777" w:rsidR="00A43215" w:rsidRDefault="00A43215" w:rsidP="00A43215">
      <w:pPr>
        <w:shd w:val="clear" w:color="auto" w:fill="FFFFFF"/>
        <w:ind w:left="426"/>
        <w:jc w:val="both"/>
      </w:pPr>
      <w:r w:rsidRPr="00511D39">
        <w:rPr>
          <w:lang w:val="id-ID"/>
        </w:rPr>
        <w:t>Sumber: Data Primer, 20</w:t>
      </w:r>
      <w:r>
        <w:t>21</w:t>
      </w:r>
    </w:p>
    <w:p w14:paraId="54F5EE00" w14:textId="3B4DA887" w:rsidR="00A43215" w:rsidRDefault="00A43215" w:rsidP="00A43215">
      <w:pPr>
        <w:spacing w:after="120"/>
        <w:ind w:firstLine="360"/>
        <w:jc w:val="both"/>
        <w:rPr>
          <w:sz w:val="22"/>
          <w:szCs w:val="22"/>
        </w:rPr>
      </w:pPr>
    </w:p>
    <w:p w14:paraId="1DF20758" w14:textId="77777777" w:rsidR="00A43215" w:rsidRPr="00511D39" w:rsidRDefault="00A43215" w:rsidP="00A43215">
      <w:pPr>
        <w:shd w:val="clear" w:color="auto" w:fill="FFFFFF"/>
        <w:jc w:val="center"/>
        <w:rPr>
          <w:b/>
          <w:lang w:eastAsia="id-ID"/>
        </w:rPr>
      </w:pPr>
      <w:r w:rsidRPr="00511D39">
        <w:rPr>
          <w:b/>
          <w:lang w:val="id-ID" w:eastAsia="id-ID"/>
        </w:rPr>
        <w:t xml:space="preserve">Tabel </w:t>
      </w:r>
      <w:r w:rsidRPr="00511D39">
        <w:rPr>
          <w:b/>
          <w:lang w:eastAsia="id-ID"/>
        </w:rPr>
        <w:t>6</w:t>
      </w:r>
    </w:p>
    <w:p w14:paraId="69106F0B" w14:textId="77777777" w:rsidR="00A43215" w:rsidRPr="00511D39" w:rsidRDefault="00A43215" w:rsidP="00A43215">
      <w:pPr>
        <w:shd w:val="clear" w:color="auto" w:fill="FFFFFF"/>
        <w:jc w:val="center"/>
        <w:rPr>
          <w:lang w:val="id-ID" w:eastAsia="id-ID"/>
        </w:rPr>
      </w:pPr>
      <w:r w:rsidRPr="00511D39">
        <w:rPr>
          <w:b/>
          <w:lang w:val="id-ID" w:eastAsia="id-ID"/>
        </w:rPr>
        <w:t>Hasil Uji F Model 2</w:t>
      </w:r>
    </w:p>
    <w:p w14:paraId="3680DC0D" w14:textId="77777777" w:rsidR="00A43215" w:rsidRPr="00C12882" w:rsidRDefault="00A43215" w:rsidP="00A43215">
      <w:pPr>
        <w:autoSpaceDE w:val="0"/>
        <w:autoSpaceDN w:val="0"/>
        <w:adjustRightInd w:val="0"/>
        <w:rPr>
          <w:szCs w:val="24"/>
          <w:lang w:val="en-ID"/>
        </w:rPr>
      </w:pPr>
    </w:p>
    <w:tbl>
      <w:tblPr>
        <w:tblW w:w="7853" w:type="dxa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273"/>
        <w:gridCol w:w="1456"/>
        <w:gridCol w:w="1001"/>
        <w:gridCol w:w="1395"/>
        <w:gridCol w:w="1001"/>
        <w:gridCol w:w="1001"/>
      </w:tblGrid>
      <w:tr w:rsidR="00A43215" w:rsidRPr="00C12882" w14:paraId="3420F573" w14:textId="77777777" w:rsidTr="003B1121">
        <w:trPr>
          <w:cantSplit/>
        </w:trPr>
        <w:tc>
          <w:tcPr>
            <w:tcW w:w="7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6BD83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128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ANOVA</w:t>
            </w:r>
            <w:r w:rsidRPr="00C128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A43215" w:rsidRPr="00C12882" w14:paraId="690F9495" w14:textId="77777777" w:rsidTr="003B1121">
        <w:trPr>
          <w:cantSplit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7512B8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5C03CB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Sum of Squares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0A72C3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df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DE191F5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 Square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1A94C28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DB6070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</w:tr>
      <w:tr w:rsidR="00A43215" w:rsidRPr="00C12882" w14:paraId="4051189B" w14:textId="77777777" w:rsidTr="003B1121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C4078D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626386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Regression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590C11C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36.136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D4CEFD8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13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B99EC70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18.068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B105CA7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6.453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BF55F3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.002</w:t>
            </w:r>
            <w:r w:rsidRPr="00C1288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</w:p>
        </w:tc>
      </w:tr>
      <w:tr w:rsidR="00A43215" w:rsidRPr="00C12882" w14:paraId="4CA79E1E" w14:textId="77777777" w:rsidTr="003B1121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29B72C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64C3B1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Residual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5B41353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257.611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14:paraId="78564691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FFFFFF"/>
          </w:tcPr>
          <w:p w14:paraId="20DE2CB4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2.800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/>
          </w:tcPr>
          <w:p w14:paraId="0665AAF8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55C9AB4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</w:tr>
      <w:tr w:rsidR="00A43215" w:rsidRPr="00C12882" w14:paraId="116C972D" w14:textId="77777777" w:rsidTr="003B1121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69BD9D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9C0C45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18FA3EA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293.747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E8FEA3F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94</w:t>
            </w:r>
          </w:p>
        </w:tc>
        <w:tc>
          <w:tcPr>
            <w:tcW w:w="13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1A7376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BCC75EB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D4A28B" w14:textId="77777777" w:rsidR="00A43215" w:rsidRPr="00C12882" w:rsidRDefault="00A43215" w:rsidP="003B1121">
            <w:pPr>
              <w:autoSpaceDE w:val="0"/>
              <w:autoSpaceDN w:val="0"/>
              <w:adjustRightInd w:val="0"/>
              <w:rPr>
                <w:szCs w:val="24"/>
                <w:lang w:val="en-ID"/>
              </w:rPr>
            </w:pPr>
          </w:p>
        </w:tc>
      </w:tr>
      <w:tr w:rsidR="00A43215" w:rsidRPr="00C12882" w14:paraId="5555DC9E" w14:textId="77777777" w:rsidTr="003B1121">
        <w:trPr>
          <w:cantSplit/>
        </w:trPr>
        <w:tc>
          <w:tcPr>
            <w:tcW w:w="7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04363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a. Dependent Variable: </w:t>
            </w:r>
            <w:proofErr w:type="spellStart"/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Tot_Y</w:t>
            </w:r>
            <w:proofErr w:type="spellEnd"/>
          </w:p>
        </w:tc>
      </w:tr>
      <w:tr w:rsidR="00A43215" w:rsidRPr="00C12882" w14:paraId="6E3D1A2C" w14:textId="77777777" w:rsidTr="003B1121">
        <w:trPr>
          <w:cantSplit/>
        </w:trPr>
        <w:tc>
          <w:tcPr>
            <w:tcW w:w="7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D8751" w14:textId="77777777" w:rsidR="00A43215" w:rsidRPr="00C12882" w:rsidRDefault="00A43215" w:rsidP="003B11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b. Predictors: (Constant), </w:t>
            </w:r>
            <w:proofErr w:type="spellStart"/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Tot_Z</w:t>
            </w:r>
            <w:proofErr w:type="spellEnd"/>
            <w:r w:rsidRPr="00C12882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, Tot_X1</w:t>
            </w:r>
          </w:p>
        </w:tc>
      </w:tr>
    </w:tbl>
    <w:p w14:paraId="3921EB78" w14:textId="77777777" w:rsidR="00A43215" w:rsidRDefault="00A43215" w:rsidP="00A43215">
      <w:pPr>
        <w:shd w:val="clear" w:color="auto" w:fill="FFFFFF"/>
        <w:ind w:left="426"/>
        <w:jc w:val="both"/>
        <w:rPr>
          <w:lang w:val="id-ID"/>
        </w:rPr>
      </w:pPr>
    </w:p>
    <w:p w14:paraId="65531A35" w14:textId="77777777" w:rsidR="00A43215" w:rsidRPr="00C12882" w:rsidRDefault="00A43215" w:rsidP="00A43215">
      <w:pPr>
        <w:shd w:val="clear" w:color="auto" w:fill="FFFFFF"/>
        <w:ind w:left="426"/>
        <w:jc w:val="both"/>
      </w:pPr>
      <w:r w:rsidRPr="00511D39">
        <w:rPr>
          <w:lang w:val="id-ID"/>
        </w:rPr>
        <w:t>Sumber: Data Primer, 20</w:t>
      </w:r>
      <w:r>
        <w:t>21</w:t>
      </w:r>
    </w:p>
    <w:p w14:paraId="2D4728B9" w14:textId="77777777" w:rsidR="00A43215" w:rsidRDefault="00A43215" w:rsidP="00A43215">
      <w:pPr>
        <w:spacing w:after="120"/>
        <w:ind w:firstLine="360"/>
        <w:jc w:val="both"/>
        <w:rPr>
          <w:sz w:val="22"/>
          <w:szCs w:val="22"/>
        </w:rPr>
      </w:pPr>
    </w:p>
    <w:sectPr w:rsidR="00A43215" w:rsidSect="00AD6B26">
      <w:type w:val="continuous"/>
      <w:pgSz w:w="11909" w:h="16834" w:code="9"/>
      <w:pgMar w:top="1701" w:right="1701" w:bottom="2268" w:left="1701" w:header="1063" w:footer="124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0D11" w14:textId="77777777" w:rsidR="00FF13E2" w:rsidRDefault="00FF13E2">
      <w:r>
        <w:separator/>
      </w:r>
    </w:p>
  </w:endnote>
  <w:endnote w:type="continuationSeparator" w:id="0">
    <w:p w14:paraId="098E678D" w14:textId="77777777" w:rsidR="00FF13E2" w:rsidRDefault="00FF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nos">
    <w:altName w:val="Cambria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041788"/>
      <w:docPartObj>
        <w:docPartGallery w:val="Page Numbers (Bottom of Page)"/>
        <w:docPartUnique/>
      </w:docPartObj>
    </w:sdtPr>
    <w:sdtEndPr/>
    <w:sdtContent>
      <w:p w14:paraId="339676ED" w14:textId="77777777" w:rsidR="002A01C2" w:rsidRDefault="0065308C" w:rsidP="00F41C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D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006B" w14:textId="77777777" w:rsidR="00FF13E2" w:rsidRDefault="00FF13E2">
      <w:r>
        <w:separator/>
      </w:r>
    </w:p>
  </w:footnote>
  <w:footnote w:type="continuationSeparator" w:id="0">
    <w:p w14:paraId="691210AE" w14:textId="77777777" w:rsidR="00FF13E2" w:rsidRDefault="00FF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137449"/>
    <w:multiLevelType w:val="hybridMultilevel"/>
    <w:tmpl w:val="1AF449C0"/>
    <w:lvl w:ilvl="0" w:tplc="3F04D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6939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A7F"/>
    <w:multiLevelType w:val="multilevel"/>
    <w:tmpl w:val="8578B584"/>
    <w:lvl w:ilvl="0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5" w15:restartNumberingAfterBreak="0">
    <w:nsid w:val="1DC36F93"/>
    <w:multiLevelType w:val="hybridMultilevel"/>
    <w:tmpl w:val="1A8E27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35B1"/>
    <w:multiLevelType w:val="hybridMultilevel"/>
    <w:tmpl w:val="D6D077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5958"/>
    <w:multiLevelType w:val="hybridMultilevel"/>
    <w:tmpl w:val="B0483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31C3B"/>
    <w:multiLevelType w:val="hybridMultilevel"/>
    <w:tmpl w:val="99A82D1A"/>
    <w:lvl w:ilvl="0" w:tplc="78386E36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49FE56CC"/>
    <w:multiLevelType w:val="hybridMultilevel"/>
    <w:tmpl w:val="C9B849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4517A"/>
    <w:multiLevelType w:val="hybridMultilevel"/>
    <w:tmpl w:val="036CB5E0"/>
    <w:lvl w:ilvl="0" w:tplc="50C4C97A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FD6E21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535A6C0F"/>
    <w:multiLevelType w:val="multilevel"/>
    <w:tmpl w:val="F8EC4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7CD1E3D"/>
    <w:multiLevelType w:val="hybridMultilevel"/>
    <w:tmpl w:val="1E5E5FCC"/>
    <w:lvl w:ilvl="0" w:tplc="B860EC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3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656C8"/>
    <w:multiLevelType w:val="hybridMultilevel"/>
    <w:tmpl w:val="25D005C2"/>
    <w:lvl w:ilvl="0" w:tplc="1BA6102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6828E1"/>
    <w:multiLevelType w:val="hybridMultilevel"/>
    <w:tmpl w:val="8B4A1E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83C35"/>
    <w:multiLevelType w:val="hybridMultilevel"/>
    <w:tmpl w:val="EDAA4A1A"/>
    <w:lvl w:ilvl="0" w:tplc="0F1CE6F6">
      <w:start w:val="1"/>
      <w:numFmt w:val="bullet"/>
      <w:lvlText w:val="-"/>
      <w:lvlJc w:val="left"/>
      <w:pPr>
        <w:ind w:left="720" w:hanging="360"/>
      </w:pPr>
      <w:rPr>
        <w:rFonts w:ascii="Tinos" w:eastAsia="Times New Roman" w:hAnsi="Tinos" w:cs="Tin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0352"/>
    <w:multiLevelType w:val="hybridMultilevel"/>
    <w:tmpl w:val="A12485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3"/>
  </w:num>
  <w:num w:numId="9">
    <w:abstractNumId w:val="8"/>
  </w:num>
  <w:num w:numId="10">
    <w:abstractNumId w:val="15"/>
  </w:num>
  <w:num w:numId="11">
    <w:abstractNumId w:val="7"/>
  </w:num>
  <w:num w:numId="12">
    <w:abstractNumId w:val="6"/>
  </w:num>
  <w:num w:numId="13">
    <w:abstractNumId w:val="2"/>
  </w:num>
  <w:num w:numId="14">
    <w:abstractNumId w:val="16"/>
  </w:num>
  <w:num w:numId="15">
    <w:abstractNumId w:val="10"/>
  </w:num>
  <w:num w:numId="16">
    <w:abstractNumId w:val="4"/>
  </w:num>
  <w:num w:numId="17">
    <w:abstractNumId w:val="9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72"/>
    <w:rsid w:val="00010C81"/>
    <w:rsid w:val="00017BCC"/>
    <w:rsid w:val="00024399"/>
    <w:rsid w:val="00032073"/>
    <w:rsid w:val="0003380D"/>
    <w:rsid w:val="000541B9"/>
    <w:rsid w:val="000E018D"/>
    <w:rsid w:val="00136193"/>
    <w:rsid w:val="001419FC"/>
    <w:rsid w:val="001B277F"/>
    <w:rsid w:val="001D0642"/>
    <w:rsid w:val="001D3FA5"/>
    <w:rsid w:val="002006E1"/>
    <w:rsid w:val="00201B74"/>
    <w:rsid w:val="00203B5F"/>
    <w:rsid w:val="0021008A"/>
    <w:rsid w:val="00214280"/>
    <w:rsid w:val="00220AAF"/>
    <w:rsid w:val="002241B8"/>
    <w:rsid w:val="00225E7D"/>
    <w:rsid w:val="002318A5"/>
    <w:rsid w:val="00240055"/>
    <w:rsid w:val="0024260F"/>
    <w:rsid w:val="0026234A"/>
    <w:rsid w:val="002B6DD1"/>
    <w:rsid w:val="002F21E3"/>
    <w:rsid w:val="00307AC7"/>
    <w:rsid w:val="00324AFE"/>
    <w:rsid w:val="00335D3A"/>
    <w:rsid w:val="00336B34"/>
    <w:rsid w:val="003451AD"/>
    <w:rsid w:val="00376D1D"/>
    <w:rsid w:val="004013F0"/>
    <w:rsid w:val="004064D7"/>
    <w:rsid w:val="00467D33"/>
    <w:rsid w:val="00482F53"/>
    <w:rsid w:val="004A6B49"/>
    <w:rsid w:val="004B7814"/>
    <w:rsid w:val="004C5327"/>
    <w:rsid w:val="004F29E0"/>
    <w:rsid w:val="00527F33"/>
    <w:rsid w:val="00541D2A"/>
    <w:rsid w:val="005531EB"/>
    <w:rsid w:val="00575733"/>
    <w:rsid w:val="00580208"/>
    <w:rsid w:val="005C6226"/>
    <w:rsid w:val="005E0159"/>
    <w:rsid w:val="006048B8"/>
    <w:rsid w:val="00612CF4"/>
    <w:rsid w:val="006459CF"/>
    <w:rsid w:val="0065308C"/>
    <w:rsid w:val="00662BF9"/>
    <w:rsid w:val="006636B1"/>
    <w:rsid w:val="00670614"/>
    <w:rsid w:val="00674FAB"/>
    <w:rsid w:val="0067543B"/>
    <w:rsid w:val="006B64C7"/>
    <w:rsid w:val="00711C4D"/>
    <w:rsid w:val="00713F5B"/>
    <w:rsid w:val="007349A7"/>
    <w:rsid w:val="007432C2"/>
    <w:rsid w:val="007A0CBD"/>
    <w:rsid w:val="007A7B14"/>
    <w:rsid w:val="007D1129"/>
    <w:rsid w:val="007F3CF3"/>
    <w:rsid w:val="007F65FD"/>
    <w:rsid w:val="0080184F"/>
    <w:rsid w:val="0084586B"/>
    <w:rsid w:val="00876F86"/>
    <w:rsid w:val="008964A4"/>
    <w:rsid w:val="008B6850"/>
    <w:rsid w:val="009243FC"/>
    <w:rsid w:val="009316D9"/>
    <w:rsid w:val="009331BC"/>
    <w:rsid w:val="00962EDC"/>
    <w:rsid w:val="0099047D"/>
    <w:rsid w:val="00992B6D"/>
    <w:rsid w:val="009D44B8"/>
    <w:rsid w:val="009D4C59"/>
    <w:rsid w:val="009E2DCA"/>
    <w:rsid w:val="009F3609"/>
    <w:rsid w:val="00A03226"/>
    <w:rsid w:val="00A03ECE"/>
    <w:rsid w:val="00A36D71"/>
    <w:rsid w:val="00A42CCA"/>
    <w:rsid w:val="00A43215"/>
    <w:rsid w:val="00A56E67"/>
    <w:rsid w:val="00A63CA4"/>
    <w:rsid w:val="00A6660C"/>
    <w:rsid w:val="00A72B34"/>
    <w:rsid w:val="00AD6B26"/>
    <w:rsid w:val="00AE435A"/>
    <w:rsid w:val="00B178C0"/>
    <w:rsid w:val="00B4657B"/>
    <w:rsid w:val="00B67117"/>
    <w:rsid w:val="00BC782F"/>
    <w:rsid w:val="00BD4300"/>
    <w:rsid w:val="00BE5E04"/>
    <w:rsid w:val="00BE7B73"/>
    <w:rsid w:val="00C02263"/>
    <w:rsid w:val="00C32EAA"/>
    <w:rsid w:val="00C35CDC"/>
    <w:rsid w:val="00CA633C"/>
    <w:rsid w:val="00D10915"/>
    <w:rsid w:val="00D20EAA"/>
    <w:rsid w:val="00D500E1"/>
    <w:rsid w:val="00D54AC6"/>
    <w:rsid w:val="00D73172"/>
    <w:rsid w:val="00DB5735"/>
    <w:rsid w:val="00DD48A1"/>
    <w:rsid w:val="00DE4AF3"/>
    <w:rsid w:val="00DF061D"/>
    <w:rsid w:val="00E20D13"/>
    <w:rsid w:val="00E226DA"/>
    <w:rsid w:val="00E501F4"/>
    <w:rsid w:val="00E81402"/>
    <w:rsid w:val="00EB06C7"/>
    <w:rsid w:val="00EF7397"/>
    <w:rsid w:val="00F007C5"/>
    <w:rsid w:val="00F0081E"/>
    <w:rsid w:val="00F01E62"/>
    <w:rsid w:val="00F22146"/>
    <w:rsid w:val="00F41C66"/>
    <w:rsid w:val="00F51B6E"/>
    <w:rsid w:val="00F54EC7"/>
    <w:rsid w:val="00F7073A"/>
    <w:rsid w:val="00FA2FBB"/>
    <w:rsid w:val="00FB33E1"/>
    <w:rsid w:val="00FB47D1"/>
    <w:rsid w:val="00FD1EF1"/>
    <w:rsid w:val="00FE4F91"/>
    <w:rsid w:val="00FF13E2"/>
    <w:rsid w:val="00FF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2164B"/>
  <w15:docId w15:val="{77B08029-D4FC-48CF-9573-94F9421A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72"/>
    <w:pPr>
      <w:spacing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172"/>
    <w:rPr>
      <w:rFonts w:eastAsia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D73172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basedOn w:val="Normal"/>
    <w:link w:val="TitleChar"/>
    <w:qFormat/>
    <w:rsid w:val="00D73172"/>
    <w:pPr>
      <w:jc w:val="center"/>
    </w:pPr>
    <w:rPr>
      <w:b/>
      <w:sz w:val="20"/>
      <w:szCs w:val="24"/>
    </w:rPr>
  </w:style>
  <w:style w:type="character" w:customStyle="1" w:styleId="TitleChar1">
    <w:name w:val="Title Char1"/>
    <w:basedOn w:val="DefaultParagraphFont"/>
    <w:uiPriority w:val="10"/>
    <w:rsid w:val="00D7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73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3172"/>
    <w:rPr>
      <w:rFonts w:eastAsia="Times New Roman"/>
      <w:szCs w:val="20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D73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317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styleId="Emphasis">
    <w:name w:val="Emphasis"/>
    <w:basedOn w:val="DefaultParagraphFont"/>
    <w:uiPriority w:val="20"/>
    <w:qFormat/>
    <w:rsid w:val="00D7317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CBD"/>
    <w:rPr>
      <w:rFonts w:eastAsia="Times New Roman"/>
      <w:szCs w:val="20"/>
    </w:rPr>
  </w:style>
  <w:style w:type="character" w:customStyle="1" w:styleId="viiyi">
    <w:name w:val="viiyi"/>
    <w:basedOn w:val="DefaultParagraphFont"/>
    <w:rsid w:val="002B6DD1"/>
  </w:style>
  <w:style w:type="character" w:customStyle="1" w:styleId="jlqj4b">
    <w:name w:val="jlqj4b"/>
    <w:basedOn w:val="DefaultParagraphFont"/>
    <w:rsid w:val="002B6DD1"/>
  </w:style>
  <w:style w:type="paragraph" w:customStyle="1" w:styleId="Default">
    <w:name w:val="Default"/>
    <w:rsid w:val="00E20D13"/>
    <w:pPr>
      <w:autoSpaceDE w:val="0"/>
      <w:autoSpaceDN w:val="0"/>
      <w:adjustRightInd w:val="0"/>
      <w:spacing w:line="240" w:lineRule="auto"/>
    </w:pPr>
    <w:rPr>
      <w:rFonts w:ascii="Palatino Linotype" w:hAnsi="Palatino Linotype" w:cs="Palatino Linotype"/>
      <w:color w:val="000000"/>
      <w:lang w:val="en-ID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rsid w:val="00C02263"/>
    <w:rPr>
      <w:rFonts w:eastAsia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226"/>
    <w:rPr>
      <w:rFonts w:ascii="Consolas" w:eastAsia="Calibri" w:hAnsi="Consolas"/>
      <w:sz w:val="21"/>
      <w:szCs w:val="21"/>
      <w:lang w:val="id-I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226"/>
    <w:rPr>
      <w:rFonts w:ascii="Consolas" w:eastAsia="Calibri" w:hAnsi="Consolas"/>
      <w:sz w:val="21"/>
      <w:szCs w:val="21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DC7B-0FA6-4D7D-9D97-70DB458D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Prihasantyo Siswo Nugroho</cp:lastModifiedBy>
  <cp:revision>12</cp:revision>
  <cp:lastPrinted>2017-09-12T03:58:00Z</cp:lastPrinted>
  <dcterms:created xsi:type="dcterms:W3CDTF">2021-10-24T14:15:00Z</dcterms:created>
  <dcterms:modified xsi:type="dcterms:W3CDTF">2021-10-24T15:26:00Z</dcterms:modified>
</cp:coreProperties>
</file>